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46" w:rsidRPr="005F2FE0" w:rsidRDefault="00E6319F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Pr="005F2FE0">
        <w:rPr>
          <w:rFonts w:asciiTheme="majorEastAsia" w:eastAsiaTheme="majorEastAsia" w:hAnsiTheme="majorEastAsia"/>
          <w:sz w:val="28"/>
          <w:szCs w:val="28"/>
        </w:rPr>
        <w:t>3</w:t>
      </w:r>
    </w:p>
    <w:p w:rsidR="00E57846" w:rsidRPr="005F2FE0" w:rsidRDefault="000F2481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黔南州城乡规划设计研究院</w:t>
      </w:r>
    </w:p>
    <w:p w:rsidR="00E57846" w:rsidRPr="005F2FE0" w:rsidRDefault="00E631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21年部门预算及“三公”经费预算公开说明</w:t>
      </w:r>
    </w:p>
    <w:p w:rsidR="00E57846" w:rsidRPr="005F2FE0" w:rsidRDefault="00E6319F" w:rsidP="00A820CA">
      <w:pPr>
        <w:spacing w:beforeLines="50" w:afterLines="50" w:line="57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一、目录</w:t>
      </w:r>
    </w:p>
    <w:p w:rsidR="00E57846" w:rsidRPr="005F2FE0" w:rsidRDefault="00E6319F" w:rsidP="0084768A">
      <w:pPr>
        <w:spacing w:line="57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1.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目录；</w:t>
      </w:r>
    </w:p>
    <w:p w:rsidR="00E57846" w:rsidRPr="005F2FE0" w:rsidRDefault="00E6319F" w:rsidP="0084768A">
      <w:pPr>
        <w:spacing w:line="57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2.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部门概括；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3.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部门预算公开报表；</w:t>
      </w:r>
    </w:p>
    <w:p w:rsidR="00E57846" w:rsidRPr="005F2FE0" w:rsidRDefault="00E6319F" w:rsidP="0084768A">
      <w:pPr>
        <w:spacing w:line="57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4.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部门预算安排情况说明；</w:t>
      </w:r>
    </w:p>
    <w:p w:rsidR="00E57846" w:rsidRPr="005F2FE0" w:rsidRDefault="00E6319F" w:rsidP="0084768A">
      <w:pPr>
        <w:spacing w:line="57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5.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其他重要事项说明；</w:t>
      </w:r>
    </w:p>
    <w:p w:rsidR="00E57846" w:rsidRPr="005F2FE0" w:rsidRDefault="00E6319F" w:rsidP="00A820CA">
      <w:pPr>
        <w:spacing w:beforeLines="50" w:afterLines="50" w:line="57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二、部门概况</w:t>
      </w:r>
    </w:p>
    <w:p w:rsidR="00E57846" w:rsidRPr="005F2FE0" w:rsidRDefault="00E6319F" w:rsidP="0084768A">
      <w:pPr>
        <w:spacing w:line="570" w:lineRule="exact"/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1.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部门主要职能：</w:t>
      </w:r>
    </w:p>
    <w:p w:rsidR="00E57846" w:rsidRPr="005F2FE0" w:rsidRDefault="0077697B" w:rsidP="0084768A">
      <w:pPr>
        <w:spacing w:line="57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开展国土空间规划，详细规划，专项规划，土地项目整治规划等自然资源领域规划，以及</w:t>
      </w:r>
      <w:r w:rsidR="0050533A" w:rsidRPr="005F2FE0">
        <w:rPr>
          <w:rFonts w:asciiTheme="majorEastAsia" w:eastAsiaTheme="majorEastAsia" w:hAnsiTheme="majorEastAsia" w:hint="eastAsia"/>
          <w:sz w:val="28"/>
          <w:szCs w:val="28"/>
        </w:rPr>
        <w:t>其他相关专业规划设计。开展市县国土空间规划，乡镇国土空间规划编制；开展控制性详细规划，修建性详细规划，村庄规划编制；开展交通，市政，消防，公共设施，风景名胜区，旅游等专项规划；开展土地项目整治规划设计等自然资源领域</w:t>
      </w:r>
      <w:r w:rsidR="00AB2ED3" w:rsidRPr="005F2FE0">
        <w:rPr>
          <w:rFonts w:asciiTheme="majorEastAsia" w:eastAsiaTheme="majorEastAsia" w:hAnsiTheme="majorEastAsia" w:hint="eastAsia"/>
          <w:sz w:val="28"/>
          <w:szCs w:val="28"/>
        </w:rPr>
        <w:t>专业</w:t>
      </w:r>
      <w:r w:rsidR="0050533A" w:rsidRPr="005F2FE0">
        <w:rPr>
          <w:rFonts w:asciiTheme="majorEastAsia" w:eastAsiaTheme="majorEastAsia" w:hAnsiTheme="majorEastAsia" w:hint="eastAsia"/>
          <w:sz w:val="28"/>
          <w:szCs w:val="28"/>
        </w:rPr>
        <w:t>规划；开展传统村落保护与发展规划，历史文化名</w:t>
      </w:r>
      <w:r w:rsidR="00242AF0" w:rsidRPr="005F2FE0">
        <w:rPr>
          <w:rFonts w:asciiTheme="majorEastAsia" w:eastAsiaTheme="majorEastAsia" w:hAnsiTheme="majorEastAsia" w:hint="eastAsia"/>
          <w:sz w:val="28"/>
          <w:szCs w:val="28"/>
        </w:rPr>
        <w:t>镇名村保护规划等的编制。</w:t>
      </w:r>
    </w:p>
    <w:p w:rsidR="00E57846" w:rsidRPr="005F2FE0" w:rsidRDefault="00E6319F">
      <w:pPr>
        <w:spacing w:line="57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2.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部门预算单位构成：我</w:t>
      </w:r>
      <w:r w:rsidR="00F77131" w:rsidRPr="005F2FE0">
        <w:rPr>
          <w:rFonts w:asciiTheme="majorEastAsia" w:eastAsiaTheme="majorEastAsia" w:hAnsiTheme="majorEastAsia" w:hint="eastAsia"/>
          <w:sz w:val="28"/>
          <w:szCs w:val="28"/>
        </w:rPr>
        <w:t>院是州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本级财政差额拨款事业单位</w:t>
      </w:r>
      <w:r w:rsidR="00F77131" w:rsidRPr="005F2FE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57846" w:rsidRPr="005F2FE0" w:rsidRDefault="00E6319F">
      <w:pPr>
        <w:spacing w:line="57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3.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部门人员构成：</w:t>
      </w:r>
    </w:p>
    <w:p w:rsidR="00E57846" w:rsidRPr="005F2FE0" w:rsidRDefault="00E57846">
      <w:pPr>
        <w:spacing w:line="300" w:lineRule="exact"/>
        <w:ind w:firstLine="646"/>
        <w:rPr>
          <w:rFonts w:asciiTheme="majorEastAsia" w:eastAsiaTheme="majorEastAsia" w:hAnsiTheme="majorEastAsia"/>
          <w:sz w:val="28"/>
          <w:szCs w:val="28"/>
          <w:u w:val="single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4"/>
        <w:gridCol w:w="1534"/>
        <w:gridCol w:w="1468"/>
        <w:gridCol w:w="1468"/>
        <w:gridCol w:w="1468"/>
        <w:gridCol w:w="1470"/>
      </w:tblGrid>
      <w:tr w:rsidR="00E57846" w:rsidRPr="005F2FE0">
        <w:trPr>
          <w:trHeight w:val="466"/>
        </w:trPr>
        <w:tc>
          <w:tcPr>
            <w:tcW w:w="1534" w:type="dxa"/>
            <w:vMerge w:val="restart"/>
            <w:vAlign w:val="center"/>
          </w:tcPr>
          <w:p w:rsidR="00E57846" w:rsidRPr="00A820CA" w:rsidRDefault="00E6319F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单位名称</w:t>
            </w:r>
          </w:p>
        </w:tc>
        <w:tc>
          <w:tcPr>
            <w:tcW w:w="1534" w:type="dxa"/>
            <w:vMerge w:val="restart"/>
            <w:vAlign w:val="center"/>
          </w:tcPr>
          <w:p w:rsidR="00E57846" w:rsidRPr="00A820CA" w:rsidRDefault="00E6319F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编制数</w:t>
            </w:r>
          </w:p>
        </w:tc>
        <w:tc>
          <w:tcPr>
            <w:tcW w:w="5874" w:type="dxa"/>
            <w:gridSpan w:val="4"/>
            <w:vAlign w:val="center"/>
          </w:tcPr>
          <w:p w:rsidR="00E57846" w:rsidRPr="00A820CA" w:rsidRDefault="00E6319F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实有人数</w:t>
            </w:r>
          </w:p>
        </w:tc>
      </w:tr>
      <w:tr w:rsidR="00E57846" w:rsidRPr="005F2FE0">
        <w:trPr>
          <w:trHeight w:val="204"/>
        </w:trPr>
        <w:tc>
          <w:tcPr>
            <w:tcW w:w="1534" w:type="dxa"/>
            <w:vMerge/>
            <w:vAlign w:val="center"/>
          </w:tcPr>
          <w:p w:rsidR="00E57846" w:rsidRPr="00A820CA" w:rsidRDefault="00E57846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4" w:type="dxa"/>
            <w:vMerge/>
            <w:vAlign w:val="center"/>
          </w:tcPr>
          <w:p w:rsidR="00E57846" w:rsidRPr="00A820CA" w:rsidRDefault="00E57846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57846" w:rsidRPr="00A820CA" w:rsidRDefault="00E6319F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小计</w:t>
            </w:r>
          </w:p>
        </w:tc>
        <w:tc>
          <w:tcPr>
            <w:tcW w:w="1468" w:type="dxa"/>
            <w:vAlign w:val="center"/>
          </w:tcPr>
          <w:p w:rsidR="00E57846" w:rsidRPr="00A820CA" w:rsidRDefault="00E6319F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行政人数</w:t>
            </w:r>
          </w:p>
        </w:tc>
        <w:tc>
          <w:tcPr>
            <w:tcW w:w="1468" w:type="dxa"/>
            <w:vAlign w:val="center"/>
          </w:tcPr>
          <w:p w:rsidR="00E57846" w:rsidRPr="00A820CA" w:rsidRDefault="00E6319F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事业人数</w:t>
            </w:r>
          </w:p>
        </w:tc>
        <w:tc>
          <w:tcPr>
            <w:tcW w:w="1470" w:type="dxa"/>
            <w:vAlign w:val="center"/>
          </w:tcPr>
          <w:p w:rsidR="00E57846" w:rsidRPr="00A820CA" w:rsidRDefault="00E6319F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退休人数</w:t>
            </w:r>
          </w:p>
        </w:tc>
      </w:tr>
      <w:tr w:rsidR="00E57846" w:rsidRPr="005F2FE0">
        <w:trPr>
          <w:trHeight w:val="446"/>
        </w:trPr>
        <w:tc>
          <w:tcPr>
            <w:tcW w:w="1534" w:type="dxa"/>
            <w:vAlign w:val="center"/>
          </w:tcPr>
          <w:p w:rsidR="00E57846" w:rsidRPr="00A820CA" w:rsidRDefault="00F77131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州</w:t>
            </w:r>
            <w:r w:rsidR="00E6319F"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本级</w:t>
            </w:r>
          </w:p>
        </w:tc>
        <w:tc>
          <w:tcPr>
            <w:tcW w:w="1534" w:type="dxa"/>
            <w:vAlign w:val="center"/>
          </w:tcPr>
          <w:p w:rsidR="00E57846" w:rsidRPr="00A820CA" w:rsidRDefault="008168C2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</w:p>
        </w:tc>
        <w:tc>
          <w:tcPr>
            <w:tcW w:w="1468" w:type="dxa"/>
            <w:vAlign w:val="center"/>
          </w:tcPr>
          <w:p w:rsidR="00E57846" w:rsidRPr="00A820CA" w:rsidRDefault="00AB2ED3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21</w:t>
            </w:r>
          </w:p>
        </w:tc>
        <w:tc>
          <w:tcPr>
            <w:tcW w:w="1468" w:type="dxa"/>
            <w:vAlign w:val="center"/>
          </w:tcPr>
          <w:p w:rsidR="00E57846" w:rsidRPr="00A820CA" w:rsidRDefault="00E57846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57846" w:rsidRPr="00A820CA" w:rsidRDefault="008168C2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1470" w:type="dxa"/>
            <w:vAlign w:val="center"/>
          </w:tcPr>
          <w:p w:rsidR="00E57846" w:rsidRPr="00A820CA" w:rsidRDefault="008168C2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20CA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</w:tr>
      <w:tr w:rsidR="00E57846" w:rsidRPr="005F2FE0">
        <w:trPr>
          <w:trHeight w:val="446"/>
        </w:trPr>
        <w:tc>
          <w:tcPr>
            <w:tcW w:w="1534" w:type="dxa"/>
            <w:vAlign w:val="center"/>
          </w:tcPr>
          <w:p w:rsidR="00E57846" w:rsidRPr="005F2FE0" w:rsidRDefault="00E6319F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1534" w:type="dxa"/>
            <w:vAlign w:val="center"/>
          </w:tcPr>
          <w:p w:rsidR="00E57846" w:rsidRPr="005F2FE0" w:rsidRDefault="00AB2ED3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</w:p>
        </w:tc>
        <w:tc>
          <w:tcPr>
            <w:tcW w:w="1468" w:type="dxa"/>
            <w:vAlign w:val="center"/>
          </w:tcPr>
          <w:p w:rsidR="00E57846" w:rsidRPr="005F2FE0" w:rsidRDefault="00AB2ED3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21</w:t>
            </w:r>
          </w:p>
        </w:tc>
        <w:tc>
          <w:tcPr>
            <w:tcW w:w="1468" w:type="dxa"/>
            <w:vAlign w:val="center"/>
          </w:tcPr>
          <w:p w:rsidR="00E57846" w:rsidRPr="005F2FE0" w:rsidRDefault="00E57846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57846" w:rsidRPr="005F2FE0" w:rsidRDefault="008168C2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1470" w:type="dxa"/>
            <w:vAlign w:val="center"/>
          </w:tcPr>
          <w:p w:rsidR="00E57846" w:rsidRPr="005F2FE0" w:rsidRDefault="008168C2" w:rsidP="008168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</w:tr>
    </w:tbl>
    <w:p w:rsidR="00E57846" w:rsidRPr="005F2FE0" w:rsidRDefault="00E57846">
      <w:pPr>
        <w:spacing w:line="300" w:lineRule="exact"/>
        <w:ind w:firstLine="646"/>
        <w:rPr>
          <w:rFonts w:asciiTheme="majorEastAsia" w:eastAsiaTheme="majorEastAsia" w:hAnsiTheme="majorEastAsia"/>
          <w:sz w:val="28"/>
          <w:szCs w:val="28"/>
        </w:rPr>
      </w:pPr>
    </w:p>
    <w:p w:rsidR="00E57846" w:rsidRPr="005F2FE0" w:rsidRDefault="00E6319F" w:rsidP="00A820CA">
      <w:pPr>
        <w:spacing w:beforeLines="50" w:afterLines="5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三、部门预算公开报表及预算安排说明</w:t>
      </w:r>
    </w:p>
    <w:p w:rsidR="00E57846" w:rsidRPr="005F2FE0" w:rsidRDefault="00E6319F">
      <w:pPr>
        <w:ind w:firstLine="645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21年初部门预算公开共含</w:t>
      </w:r>
      <w:r w:rsidRPr="005F2FE0">
        <w:rPr>
          <w:rFonts w:asciiTheme="majorEastAsia" w:eastAsiaTheme="majorEastAsia" w:hAnsiTheme="majorEastAsia"/>
          <w:sz w:val="28"/>
          <w:szCs w:val="28"/>
        </w:rPr>
        <w:t>1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2张报表（公开范围包括本级预算和所属单位预算在内的汇总预算，涉密单位除外），各部门在公开时如无相关预算收入支出，须公开空表并说明无相关预算收支。具体参考以下格式：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（一）部门收支预算总表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（二）部门收入预算总表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（三）部门支出预算总表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（四）部门财政拨款收支预算总表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（五）部门一般公共预算支出预算表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（六）部门一般公共预算基本支出明细表（按经济分类）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（七）部门政府性基金预算支出预算表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（八）单位运转经费明细表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（九）部门预算批复总表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（十）部门项目经费明细表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（十一）部门整体支出绩效目标表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（十二）项目支出绩效目标表（专项业务费）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详见公开附件。</w:t>
      </w:r>
    </w:p>
    <w:p w:rsidR="00E57846" w:rsidRPr="005F2FE0" w:rsidRDefault="00E6319F" w:rsidP="00A820CA">
      <w:pPr>
        <w:spacing w:beforeLines="50" w:afterLines="5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四、部门预算安排说明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（一）部门收支预算总体情况说明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lastRenderedPageBreak/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21年度我部门预算收入</w:t>
      </w:r>
      <w:r w:rsidR="0067037B" w:rsidRPr="005F2FE0">
        <w:rPr>
          <w:rFonts w:asciiTheme="majorEastAsia" w:eastAsiaTheme="majorEastAsia" w:hAnsiTheme="majorEastAsia" w:hint="eastAsia"/>
          <w:sz w:val="28"/>
          <w:szCs w:val="28"/>
        </w:rPr>
        <w:t>2326024.46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元，支出</w:t>
      </w:r>
      <w:r w:rsidR="0067037B" w:rsidRPr="005F2FE0">
        <w:rPr>
          <w:rFonts w:asciiTheme="majorEastAsia" w:eastAsiaTheme="majorEastAsia" w:hAnsiTheme="majorEastAsia" w:hint="eastAsia"/>
          <w:sz w:val="28"/>
          <w:szCs w:val="28"/>
        </w:rPr>
        <w:t>2326024.46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元，收支平衡；</w:t>
      </w: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20年度部门预算收入</w:t>
      </w:r>
      <w:r w:rsidR="00F63E18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2118545.42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元，支出</w:t>
      </w:r>
      <w:r w:rsidR="00F63E18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2118545.42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元，比上年增加</w:t>
      </w:r>
      <w:r w:rsidR="00F63E18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207479.04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元，同比增长</w:t>
      </w:r>
      <w:r w:rsidR="00F63E18" w:rsidRPr="005F2FE0">
        <w:rPr>
          <w:rFonts w:asciiTheme="majorEastAsia" w:eastAsiaTheme="majorEastAsia" w:hAnsiTheme="majorEastAsia" w:hint="eastAsia"/>
          <w:sz w:val="28"/>
          <w:szCs w:val="28"/>
        </w:rPr>
        <w:t>9.79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。其原因是</w:t>
      </w:r>
      <w:r w:rsidRPr="005F2FE0">
        <w:rPr>
          <w:rFonts w:asciiTheme="majorEastAsia" w:eastAsiaTheme="majorEastAsia" w:hAnsiTheme="majorEastAsia"/>
          <w:sz w:val="28"/>
          <w:szCs w:val="28"/>
        </w:rPr>
        <w:t>:</w:t>
      </w:r>
      <w:r w:rsidR="00F63E18" w:rsidRPr="005F2FE0">
        <w:rPr>
          <w:rFonts w:asciiTheme="majorEastAsia" w:eastAsiaTheme="majorEastAsia" w:hAnsiTheme="majorEastAsia" w:hint="eastAsia"/>
          <w:sz w:val="28"/>
          <w:szCs w:val="28"/>
        </w:rPr>
        <w:t>在职人员职务晋升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57846" w:rsidRPr="005F2FE0" w:rsidRDefault="00E6319F" w:rsidP="0084768A">
      <w:pPr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2021年部门收支总体情况说明表</w:t>
      </w:r>
    </w:p>
    <w:tbl>
      <w:tblPr>
        <w:tblpPr w:leftFromText="180" w:rightFromText="180" w:vertAnchor="page" w:horzAnchor="page" w:tblpX="1956" w:tblpY="7425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725"/>
        <w:gridCol w:w="701"/>
        <w:gridCol w:w="763"/>
        <w:gridCol w:w="1245"/>
        <w:gridCol w:w="737"/>
        <w:gridCol w:w="700"/>
        <w:gridCol w:w="784"/>
        <w:gridCol w:w="1075"/>
        <w:gridCol w:w="1146"/>
      </w:tblGrid>
      <w:tr w:rsidR="00E57846" w:rsidRPr="005F2FE0">
        <w:trPr>
          <w:trHeight w:val="533"/>
        </w:trPr>
        <w:tc>
          <w:tcPr>
            <w:tcW w:w="9062" w:type="dxa"/>
            <w:gridSpan w:val="10"/>
            <w:vAlign w:val="center"/>
          </w:tcPr>
          <w:p w:rsidR="00E57846" w:rsidRPr="005F2FE0" w:rsidRDefault="00E6319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公开单位：单位：元</w:t>
            </w:r>
          </w:p>
        </w:tc>
      </w:tr>
      <w:tr w:rsidR="00E57846" w:rsidRPr="005F2FE0">
        <w:trPr>
          <w:trHeight w:val="265"/>
        </w:trPr>
        <w:tc>
          <w:tcPr>
            <w:tcW w:w="1186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434" w:type="dxa"/>
            <w:gridSpan w:val="4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收入</w:t>
            </w:r>
          </w:p>
        </w:tc>
        <w:tc>
          <w:tcPr>
            <w:tcW w:w="3296" w:type="dxa"/>
            <w:gridSpan w:val="4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支出</w:t>
            </w:r>
          </w:p>
        </w:tc>
        <w:tc>
          <w:tcPr>
            <w:tcW w:w="1146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846" w:rsidRPr="005F2FE0">
        <w:trPr>
          <w:trHeight w:val="839"/>
        </w:trPr>
        <w:tc>
          <w:tcPr>
            <w:tcW w:w="1186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项目内容</w:t>
            </w:r>
          </w:p>
        </w:tc>
        <w:tc>
          <w:tcPr>
            <w:tcW w:w="725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20年</w:t>
            </w:r>
          </w:p>
        </w:tc>
        <w:tc>
          <w:tcPr>
            <w:tcW w:w="701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21年</w:t>
            </w:r>
          </w:p>
        </w:tc>
        <w:tc>
          <w:tcPr>
            <w:tcW w:w="763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增加</w:t>
            </w:r>
          </w:p>
        </w:tc>
        <w:tc>
          <w:tcPr>
            <w:tcW w:w="1245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增长</w:t>
            </w: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(%)</w:t>
            </w:r>
          </w:p>
        </w:tc>
        <w:tc>
          <w:tcPr>
            <w:tcW w:w="737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20年</w:t>
            </w:r>
          </w:p>
        </w:tc>
        <w:tc>
          <w:tcPr>
            <w:tcW w:w="700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21年</w:t>
            </w:r>
          </w:p>
        </w:tc>
        <w:tc>
          <w:tcPr>
            <w:tcW w:w="784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增加</w:t>
            </w:r>
          </w:p>
        </w:tc>
        <w:tc>
          <w:tcPr>
            <w:tcW w:w="1075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增长</w:t>
            </w: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(%)</w:t>
            </w:r>
          </w:p>
        </w:tc>
        <w:tc>
          <w:tcPr>
            <w:tcW w:w="1146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变动原因</w:t>
            </w:r>
          </w:p>
        </w:tc>
      </w:tr>
      <w:tr w:rsidR="00E57846" w:rsidRPr="005F2FE0">
        <w:trPr>
          <w:trHeight w:val="265"/>
        </w:trPr>
        <w:tc>
          <w:tcPr>
            <w:tcW w:w="1186" w:type="dxa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合计</w:t>
            </w:r>
          </w:p>
        </w:tc>
        <w:tc>
          <w:tcPr>
            <w:tcW w:w="725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1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3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37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0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84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75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46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63E18" w:rsidRPr="005F2FE0" w:rsidTr="00460076">
        <w:trPr>
          <w:trHeight w:val="897"/>
        </w:trPr>
        <w:tc>
          <w:tcPr>
            <w:tcW w:w="1186" w:type="dxa"/>
          </w:tcPr>
          <w:p w:rsidR="00F63E18" w:rsidRPr="005F2FE0" w:rsidRDefault="00F63E18" w:rsidP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人员经费</w:t>
            </w:r>
          </w:p>
        </w:tc>
        <w:tc>
          <w:tcPr>
            <w:tcW w:w="725" w:type="dxa"/>
          </w:tcPr>
          <w:p w:rsidR="00F63E18" w:rsidRPr="005F2FE0" w:rsidRDefault="00F63E18" w:rsidP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2038545.42</w:t>
            </w:r>
          </w:p>
        </w:tc>
        <w:tc>
          <w:tcPr>
            <w:tcW w:w="701" w:type="dxa"/>
          </w:tcPr>
          <w:p w:rsidR="00F63E18" w:rsidRPr="005F2FE0" w:rsidRDefault="00F63E18" w:rsidP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2246024.46</w:t>
            </w:r>
          </w:p>
        </w:tc>
        <w:tc>
          <w:tcPr>
            <w:tcW w:w="763" w:type="dxa"/>
          </w:tcPr>
          <w:p w:rsidR="00F63E18" w:rsidRPr="005F2FE0" w:rsidRDefault="00F63E18" w:rsidP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207479.04</w:t>
            </w:r>
          </w:p>
        </w:tc>
        <w:tc>
          <w:tcPr>
            <w:tcW w:w="1245" w:type="dxa"/>
          </w:tcPr>
          <w:p w:rsidR="00F63E18" w:rsidRPr="005F2FE0" w:rsidRDefault="00F63E18" w:rsidP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9.79%</w:t>
            </w:r>
          </w:p>
        </w:tc>
        <w:tc>
          <w:tcPr>
            <w:tcW w:w="737" w:type="dxa"/>
          </w:tcPr>
          <w:p w:rsidR="00F63E18" w:rsidRPr="005F2FE0" w:rsidRDefault="00F63E18" w:rsidP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2038545.42</w:t>
            </w:r>
          </w:p>
        </w:tc>
        <w:tc>
          <w:tcPr>
            <w:tcW w:w="700" w:type="dxa"/>
          </w:tcPr>
          <w:p w:rsidR="00F63E18" w:rsidRPr="005F2FE0" w:rsidRDefault="00F63E18" w:rsidP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2246024.46</w:t>
            </w:r>
          </w:p>
        </w:tc>
        <w:tc>
          <w:tcPr>
            <w:tcW w:w="784" w:type="dxa"/>
          </w:tcPr>
          <w:p w:rsidR="00F63E18" w:rsidRPr="005F2FE0" w:rsidRDefault="00F63E18" w:rsidP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207479.04</w:t>
            </w:r>
          </w:p>
        </w:tc>
        <w:tc>
          <w:tcPr>
            <w:tcW w:w="1075" w:type="dxa"/>
          </w:tcPr>
          <w:p w:rsidR="00F63E18" w:rsidRPr="005F2FE0" w:rsidRDefault="00F63E18" w:rsidP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9.79%</w:t>
            </w:r>
          </w:p>
        </w:tc>
        <w:tc>
          <w:tcPr>
            <w:tcW w:w="1146" w:type="dxa"/>
          </w:tcPr>
          <w:p w:rsidR="00F63E18" w:rsidRPr="005F2FE0" w:rsidRDefault="00F63E18" w:rsidP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在职人员职务晋升。</w:t>
            </w:r>
          </w:p>
        </w:tc>
      </w:tr>
      <w:tr w:rsidR="00E57846" w:rsidRPr="005F2FE0">
        <w:trPr>
          <w:trHeight w:val="272"/>
        </w:trPr>
        <w:tc>
          <w:tcPr>
            <w:tcW w:w="1186" w:type="dxa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公用经费</w:t>
            </w:r>
          </w:p>
        </w:tc>
        <w:tc>
          <w:tcPr>
            <w:tcW w:w="725" w:type="dxa"/>
          </w:tcPr>
          <w:p w:rsidR="00E57846" w:rsidRPr="005F2FE0" w:rsidRDefault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80000</w:t>
            </w:r>
            <w:r w:rsidR="00AB2ED3"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.00</w:t>
            </w:r>
          </w:p>
        </w:tc>
        <w:tc>
          <w:tcPr>
            <w:tcW w:w="701" w:type="dxa"/>
          </w:tcPr>
          <w:p w:rsidR="00E57846" w:rsidRPr="005F2FE0" w:rsidRDefault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80000</w:t>
            </w:r>
            <w:r w:rsidR="00AB2ED3"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.00</w:t>
            </w:r>
          </w:p>
        </w:tc>
        <w:tc>
          <w:tcPr>
            <w:tcW w:w="763" w:type="dxa"/>
          </w:tcPr>
          <w:p w:rsidR="00E57846" w:rsidRPr="005F2FE0" w:rsidRDefault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245" w:type="dxa"/>
          </w:tcPr>
          <w:p w:rsidR="00E57846" w:rsidRPr="005F2FE0" w:rsidRDefault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E57846" w:rsidRPr="005F2FE0" w:rsidRDefault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80000</w:t>
            </w:r>
            <w:r w:rsidR="00AB2ED3"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.00</w:t>
            </w:r>
          </w:p>
        </w:tc>
        <w:tc>
          <w:tcPr>
            <w:tcW w:w="700" w:type="dxa"/>
          </w:tcPr>
          <w:p w:rsidR="00E57846" w:rsidRPr="005F2FE0" w:rsidRDefault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80000</w:t>
            </w:r>
            <w:r w:rsidR="00AB2ED3"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.00</w:t>
            </w:r>
          </w:p>
        </w:tc>
        <w:tc>
          <w:tcPr>
            <w:tcW w:w="784" w:type="dxa"/>
          </w:tcPr>
          <w:p w:rsidR="00E57846" w:rsidRPr="005F2FE0" w:rsidRDefault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75" w:type="dxa"/>
          </w:tcPr>
          <w:p w:rsidR="00E57846" w:rsidRPr="005F2FE0" w:rsidRDefault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:rsidR="00E57846" w:rsidRPr="005F2FE0" w:rsidRDefault="00AB2ED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无变动</w:t>
            </w:r>
          </w:p>
        </w:tc>
      </w:tr>
      <w:tr w:rsidR="00E57846" w:rsidRPr="005F2FE0">
        <w:trPr>
          <w:trHeight w:val="265"/>
        </w:trPr>
        <w:tc>
          <w:tcPr>
            <w:tcW w:w="1186" w:type="dxa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项目经费</w:t>
            </w:r>
          </w:p>
        </w:tc>
        <w:tc>
          <w:tcPr>
            <w:tcW w:w="725" w:type="dxa"/>
          </w:tcPr>
          <w:p w:rsidR="00E57846" w:rsidRPr="005F2FE0" w:rsidRDefault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3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37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0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84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75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46" w:type="dxa"/>
          </w:tcPr>
          <w:p w:rsidR="00E57846" w:rsidRPr="005F2FE0" w:rsidRDefault="00AB2ED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无项目经费预算</w:t>
            </w:r>
          </w:p>
        </w:tc>
      </w:tr>
      <w:tr w:rsidR="00E57846" w:rsidRPr="005F2FE0">
        <w:trPr>
          <w:trHeight w:val="265"/>
        </w:trPr>
        <w:tc>
          <w:tcPr>
            <w:tcW w:w="1186" w:type="dxa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其他</w:t>
            </w:r>
          </w:p>
        </w:tc>
        <w:tc>
          <w:tcPr>
            <w:tcW w:w="725" w:type="dxa"/>
          </w:tcPr>
          <w:p w:rsidR="00E57846" w:rsidRPr="005F2FE0" w:rsidRDefault="00F6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3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37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0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84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75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46" w:type="dxa"/>
          </w:tcPr>
          <w:p w:rsidR="00E57846" w:rsidRPr="005F2FE0" w:rsidRDefault="00AB2ED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无其他收支</w:t>
            </w:r>
          </w:p>
        </w:tc>
      </w:tr>
    </w:tbl>
    <w:p w:rsidR="00E57846" w:rsidRPr="005F2FE0" w:rsidRDefault="00E57846">
      <w:pPr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:rsidR="00E57846" w:rsidRPr="005F2FE0" w:rsidRDefault="00E6319F" w:rsidP="0084768A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（二）部门收入总体情况说明</w:t>
      </w:r>
    </w:p>
    <w:p w:rsidR="00E57846" w:rsidRPr="005F2FE0" w:rsidRDefault="00E6319F" w:rsidP="0084768A">
      <w:pPr>
        <w:spacing w:line="560" w:lineRule="exact"/>
        <w:ind w:firstLineChars="150" w:firstLine="42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21年度部门预算收入为</w:t>
      </w:r>
      <w:r w:rsidR="00F63E18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2326024.46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</w:t>
      </w: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20年度部门预算收入为</w:t>
      </w:r>
      <w:r w:rsidR="00F63E18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2118545.42</w:t>
      </w:r>
      <w:r w:rsidRPr="005F2FE0">
        <w:rPr>
          <w:rFonts w:asciiTheme="majorEastAsia" w:eastAsiaTheme="majorEastAsia" w:hAnsiTheme="majorEastAsia" w:cs="宋体"/>
          <w:kern w:val="0"/>
          <w:sz w:val="28"/>
          <w:szCs w:val="28"/>
        </w:rPr>
        <w:t xml:space="preserve"> 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元，比上年增加</w:t>
      </w:r>
      <w:r w:rsidR="00F63E18" w:rsidRPr="005F2FE0">
        <w:rPr>
          <w:rFonts w:asciiTheme="majorEastAsia" w:eastAsiaTheme="majorEastAsia" w:hAnsiTheme="majorEastAsia" w:hint="eastAsia"/>
          <w:sz w:val="28"/>
          <w:szCs w:val="28"/>
        </w:rPr>
        <w:t>207479.04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元，同比增长</w:t>
      </w:r>
      <w:r w:rsidR="00F63E18" w:rsidRPr="005F2FE0">
        <w:rPr>
          <w:rFonts w:asciiTheme="majorEastAsia" w:eastAsiaTheme="majorEastAsia" w:hAnsiTheme="majorEastAsia" w:hint="eastAsia"/>
          <w:sz w:val="28"/>
          <w:szCs w:val="28"/>
        </w:rPr>
        <w:t>9.79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，其原因是</w:t>
      </w:r>
      <w:r w:rsidRPr="005F2FE0">
        <w:rPr>
          <w:rFonts w:asciiTheme="majorEastAsia" w:eastAsiaTheme="majorEastAsia" w:hAnsiTheme="majorEastAsia"/>
          <w:sz w:val="28"/>
          <w:szCs w:val="28"/>
        </w:rPr>
        <w:t>:</w:t>
      </w:r>
      <w:r w:rsidR="00F63E18" w:rsidRPr="005F2FE0">
        <w:rPr>
          <w:rFonts w:asciiTheme="majorEastAsia" w:eastAsiaTheme="majorEastAsia" w:hAnsiTheme="majorEastAsia" w:hint="eastAsia"/>
          <w:sz w:val="28"/>
          <w:szCs w:val="28"/>
        </w:rPr>
        <w:t xml:space="preserve"> 在职人员职务晋升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57846" w:rsidRPr="005F2FE0" w:rsidRDefault="00E6319F" w:rsidP="0084768A">
      <w:pPr>
        <w:spacing w:line="560" w:lineRule="exact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注：我单位无非财政拨款收入。</w:t>
      </w:r>
    </w:p>
    <w:p w:rsidR="00E57846" w:rsidRPr="005F2FE0" w:rsidRDefault="00E6319F" w:rsidP="00A820CA">
      <w:pPr>
        <w:spacing w:beforeLines="50" w:line="560" w:lineRule="exact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（三）部门支出总体情况说明</w:t>
      </w:r>
    </w:p>
    <w:p w:rsidR="00E57846" w:rsidRPr="005F2FE0" w:rsidRDefault="00E6319F" w:rsidP="0084768A">
      <w:pPr>
        <w:spacing w:line="560" w:lineRule="exact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lastRenderedPageBreak/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21年度部门预算支出为</w:t>
      </w:r>
      <w:r w:rsidR="00F63E18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2326024.46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</w:t>
      </w: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20年度部门预算支出为</w:t>
      </w:r>
      <w:r w:rsidR="00B73B53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2118545.42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元，比上年增加</w:t>
      </w:r>
      <w:r w:rsidR="00B73B53" w:rsidRPr="005F2FE0">
        <w:rPr>
          <w:rFonts w:asciiTheme="majorEastAsia" w:eastAsiaTheme="majorEastAsia" w:hAnsiTheme="majorEastAsia" w:hint="eastAsia"/>
          <w:sz w:val="28"/>
          <w:szCs w:val="28"/>
        </w:rPr>
        <w:t>207479.04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元，同比增长</w:t>
      </w:r>
      <w:r w:rsidR="00B73B53" w:rsidRPr="005F2FE0">
        <w:rPr>
          <w:rFonts w:asciiTheme="majorEastAsia" w:eastAsiaTheme="majorEastAsia" w:hAnsiTheme="majorEastAsia" w:hint="eastAsia"/>
          <w:sz w:val="28"/>
          <w:szCs w:val="28"/>
        </w:rPr>
        <w:t>9.79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，其原因是</w:t>
      </w:r>
      <w:r w:rsidRPr="005F2FE0">
        <w:rPr>
          <w:rFonts w:asciiTheme="majorEastAsia" w:eastAsiaTheme="majorEastAsia" w:hAnsiTheme="majorEastAsia"/>
          <w:sz w:val="28"/>
          <w:szCs w:val="28"/>
        </w:rPr>
        <w:t>:</w:t>
      </w:r>
      <w:r w:rsidR="00B73B53" w:rsidRPr="005F2FE0">
        <w:rPr>
          <w:rFonts w:asciiTheme="majorEastAsia" w:eastAsiaTheme="majorEastAsia" w:hAnsiTheme="majorEastAsia" w:hint="eastAsia"/>
          <w:sz w:val="28"/>
          <w:szCs w:val="28"/>
        </w:rPr>
        <w:t xml:space="preserve"> 在职人员职务晋升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57846" w:rsidRPr="005F2FE0" w:rsidRDefault="00E6319F" w:rsidP="0084768A">
      <w:pPr>
        <w:spacing w:line="560" w:lineRule="exact"/>
        <w:ind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按功能分类：一般公共服务支出</w:t>
      </w:r>
      <w:r w:rsidR="0009279D" w:rsidRPr="005F2FE0">
        <w:rPr>
          <w:rFonts w:asciiTheme="majorEastAsia" w:eastAsiaTheme="majorEastAsia" w:hAnsiTheme="majorEastAsia" w:hint="eastAsia"/>
          <w:sz w:val="28"/>
          <w:szCs w:val="28"/>
        </w:rPr>
        <w:t>1870321.34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元，占总支出</w:t>
      </w:r>
      <w:r w:rsidR="0009279D" w:rsidRPr="005F2FE0">
        <w:rPr>
          <w:rFonts w:asciiTheme="majorEastAsia" w:eastAsiaTheme="majorEastAsia" w:hAnsiTheme="majorEastAsia" w:hint="eastAsia"/>
          <w:sz w:val="28"/>
          <w:szCs w:val="28"/>
        </w:rPr>
        <w:t>80.40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；社会保障</w:t>
      </w:r>
      <w:r w:rsidR="00B619AE" w:rsidRPr="005F2FE0">
        <w:rPr>
          <w:rFonts w:asciiTheme="majorEastAsia" w:eastAsiaTheme="majorEastAsia" w:hAnsiTheme="majorEastAsia" w:hint="eastAsia"/>
          <w:sz w:val="28"/>
          <w:szCs w:val="28"/>
        </w:rPr>
        <w:t>与就业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支出</w:t>
      </w:r>
      <w:r w:rsidR="00AB2ED3" w:rsidRPr="005F2FE0">
        <w:rPr>
          <w:rFonts w:asciiTheme="majorEastAsia" w:eastAsiaTheme="majorEastAsia" w:hAnsiTheme="majorEastAsia" w:hint="eastAsia"/>
          <w:sz w:val="28"/>
          <w:szCs w:val="28"/>
        </w:rPr>
        <w:t>182484.36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元，占总支出</w:t>
      </w:r>
      <w:r w:rsidR="00AB2ED3" w:rsidRPr="005F2FE0">
        <w:rPr>
          <w:rFonts w:asciiTheme="majorEastAsia" w:eastAsiaTheme="majorEastAsia" w:hAnsiTheme="majorEastAsia" w:hint="eastAsia"/>
          <w:sz w:val="28"/>
          <w:szCs w:val="28"/>
        </w:rPr>
        <w:t>7.85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；卫生健康支出</w:t>
      </w:r>
      <w:r w:rsidR="00B73B53" w:rsidRPr="005F2FE0">
        <w:rPr>
          <w:rFonts w:asciiTheme="majorEastAsia" w:eastAsiaTheme="majorEastAsia" w:hAnsiTheme="majorEastAsia" w:hint="eastAsia"/>
          <w:sz w:val="28"/>
          <w:szCs w:val="28"/>
        </w:rPr>
        <w:t>69691.80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元，占总支出</w:t>
      </w:r>
      <w:r w:rsidR="00B73B53" w:rsidRPr="005F2FE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；住房保障支出支出</w:t>
      </w:r>
      <w:r w:rsidR="00B73B53" w:rsidRPr="005F2FE0">
        <w:rPr>
          <w:rFonts w:asciiTheme="majorEastAsia" w:eastAsiaTheme="majorEastAsia" w:hAnsiTheme="majorEastAsia" w:hint="eastAsia"/>
          <w:sz w:val="28"/>
          <w:szCs w:val="28"/>
        </w:rPr>
        <w:t>203526.96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元，占总支出</w:t>
      </w:r>
      <w:r w:rsidR="00B73B53" w:rsidRPr="005F2FE0">
        <w:rPr>
          <w:rFonts w:asciiTheme="majorEastAsia" w:eastAsiaTheme="majorEastAsia" w:hAnsiTheme="majorEastAsia" w:hint="eastAsia"/>
          <w:sz w:val="28"/>
          <w:szCs w:val="28"/>
        </w:rPr>
        <w:t>8.75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。按部门预算支出经济分类科目：工资福利支出</w:t>
      </w:r>
      <w:r w:rsidR="00DF780E" w:rsidRPr="005F2FE0">
        <w:rPr>
          <w:rFonts w:asciiTheme="majorEastAsia" w:eastAsiaTheme="majorEastAsia" w:hAnsiTheme="majorEastAsia" w:hint="eastAsia"/>
          <w:sz w:val="28"/>
          <w:szCs w:val="28"/>
        </w:rPr>
        <w:t>2169814.14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元，占总支出</w:t>
      </w:r>
      <w:r w:rsidR="00DF780E" w:rsidRPr="005F2FE0">
        <w:rPr>
          <w:rFonts w:asciiTheme="majorEastAsia" w:eastAsiaTheme="majorEastAsia" w:hAnsiTheme="majorEastAsia" w:hint="eastAsia"/>
          <w:sz w:val="28"/>
          <w:szCs w:val="28"/>
        </w:rPr>
        <w:t>93.28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；商品服务支出</w:t>
      </w:r>
      <w:r w:rsidR="00DF780E" w:rsidRPr="005F2FE0">
        <w:rPr>
          <w:rFonts w:asciiTheme="majorEastAsia" w:eastAsiaTheme="majorEastAsia" w:hAnsiTheme="majorEastAsia" w:hint="eastAsia"/>
          <w:sz w:val="28"/>
          <w:szCs w:val="28"/>
        </w:rPr>
        <w:t>125010.32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元，占总支出</w:t>
      </w:r>
      <w:r w:rsidR="00DF780E" w:rsidRPr="005F2FE0">
        <w:rPr>
          <w:rFonts w:asciiTheme="majorEastAsia" w:eastAsiaTheme="majorEastAsia" w:hAnsiTheme="majorEastAsia" w:hint="eastAsia"/>
          <w:sz w:val="28"/>
          <w:szCs w:val="28"/>
        </w:rPr>
        <w:t>5.37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；对个人和家庭补助支出</w:t>
      </w:r>
      <w:r w:rsidR="00DF780E" w:rsidRPr="005F2FE0">
        <w:rPr>
          <w:rFonts w:asciiTheme="majorEastAsia" w:eastAsiaTheme="majorEastAsia" w:hAnsiTheme="majorEastAsia" w:hint="eastAsia"/>
          <w:sz w:val="28"/>
          <w:szCs w:val="28"/>
        </w:rPr>
        <w:t>31200.00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元，占总支出</w:t>
      </w:r>
      <w:r w:rsidR="00DF780E" w:rsidRPr="005F2FE0">
        <w:rPr>
          <w:rFonts w:asciiTheme="majorEastAsia" w:eastAsiaTheme="majorEastAsia" w:hAnsiTheme="majorEastAsia" w:hint="eastAsia"/>
          <w:sz w:val="28"/>
          <w:szCs w:val="28"/>
        </w:rPr>
        <w:t>1.34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。按政府预算支出经济分类科目：机关工资福利支出</w:t>
      </w:r>
      <w:r w:rsidR="00B619AE" w:rsidRPr="005F2FE0">
        <w:rPr>
          <w:rFonts w:asciiTheme="majorEastAsia" w:eastAsiaTheme="majorEastAsia" w:hAnsiTheme="majorEastAsia" w:hint="eastAsia"/>
          <w:sz w:val="28"/>
          <w:szCs w:val="28"/>
        </w:rPr>
        <w:t>2201014.14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元，占总支出的</w:t>
      </w:r>
      <w:r w:rsidR="00B619AE" w:rsidRPr="005F2FE0">
        <w:rPr>
          <w:rFonts w:asciiTheme="majorEastAsia" w:eastAsiaTheme="majorEastAsia" w:hAnsiTheme="majorEastAsia" w:hint="eastAsia"/>
          <w:sz w:val="28"/>
          <w:szCs w:val="28"/>
        </w:rPr>
        <w:t>94.63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；机关商品服务支出</w:t>
      </w:r>
      <w:r w:rsidR="00B619AE" w:rsidRPr="005F2FE0">
        <w:rPr>
          <w:rFonts w:asciiTheme="majorEastAsia" w:eastAsiaTheme="majorEastAsia" w:hAnsiTheme="majorEastAsia" w:hint="eastAsia"/>
          <w:sz w:val="28"/>
          <w:szCs w:val="28"/>
        </w:rPr>
        <w:t>125010.32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元，占总支出的</w:t>
      </w:r>
      <w:r w:rsidR="00B619AE" w:rsidRPr="005F2FE0">
        <w:rPr>
          <w:rFonts w:asciiTheme="majorEastAsia" w:eastAsiaTheme="majorEastAsia" w:hAnsiTheme="majorEastAsia" w:hint="eastAsia"/>
          <w:sz w:val="28"/>
          <w:szCs w:val="28"/>
        </w:rPr>
        <w:t>5.37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E57846" w:rsidRPr="005F2FE0" w:rsidRDefault="00E6319F" w:rsidP="00A820CA">
      <w:pPr>
        <w:spacing w:beforeLines="50" w:line="560" w:lineRule="exact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（四）财政拨款收支总体情况</w:t>
      </w:r>
    </w:p>
    <w:p w:rsidR="00E57846" w:rsidRPr="005F2FE0" w:rsidRDefault="00E6319F">
      <w:pPr>
        <w:spacing w:line="560" w:lineRule="exact"/>
        <w:ind w:firstLine="63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21年度我部门预算财政拨款收入</w:t>
      </w:r>
      <w:r w:rsidR="00B619AE" w:rsidRPr="005F2FE0">
        <w:rPr>
          <w:rFonts w:asciiTheme="majorEastAsia" w:eastAsiaTheme="majorEastAsia" w:hAnsiTheme="majorEastAsia" w:hint="eastAsia"/>
          <w:sz w:val="28"/>
          <w:szCs w:val="28"/>
        </w:rPr>
        <w:t>2326024.46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元，支出</w:t>
      </w:r>
      <w:r w:rsidR="00B619AE" w:rsidRPr="005F2FE0">
        <w:rPr>
          <w:rFonts w:asciiTheme="majorEastAsia" w:eastAsiaTheme="majorEastAsia" w:hAnsiTheme="majorEastAsia" w:hint="eastAsia"/>
          <w:sz w:val="28"/>
          <w:szCs w:val="28"/>
        </w:rPr>
        <w:t>2326024.46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元，收支平衡；</w:t>
      </w: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20年度部门预算财政拨款收入</w:t>
      </w:r>
      <w:r w:rsidR="00B619AE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2118545.42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元，支出</w:t>
      </w:r>
      <w:r w:rsidR="00B619AE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2118545.42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元，比上年增加</w:t>
      </w:r>
      <w:r w:rsidR="00B619AE" w:rsidRPr="005F2FE0">
        <w:rPr>
          <w:rFonts w:asciiTheme="majorEastAsia" w:eastAsiaTheme="majorEastAsia" w:hAnsiTheme="majorEastAsia" w:hint="eastAsia"/>
          <w:sz w:val="28"/>
          <w:szCs w:val="28"/>
        </w:rPr>
        <w:t>207479.04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元，同比增长</w:t>
      </w:r>
      <w:r w:rsidR="00B619AE" w:rsidRPr="005F2FE0">
        <w:rPr>
          <w:rFonts w:asciiTheme="majorEastAsia" w:eastAsiaTheme="majorEastAsia" w:hAnsiTheme="majorEastAsia" w:hint="eastAsia"/>
          <w:sz w:val="28"/>
          <w:szCs w:val="28"/>
        </w:rPr>
        <w:t>9.79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。其原因是</w:t>
      </w:r>
      <w:r w:rsidRPr="005F2FE0">
        <w:rPr>
          <w:rFonts w:asciiTheme="majorEastAsia" w:eastAsiaTheme="majorEastAsia" w:hAnsiTheme="majorEastAsia"/>
          <w:sz w:val="28"/>
          <w:szCs w:val="28"/>
        </w:rPr>
        <w:t>:</w:t>
      </w:r>
      <w:r w:rsidR="00B619AE" w:rsidRPr="005F2FE0">
        <w:rPr>
          <w:rFonts w:asciiTheme="majorEastAsia" w:eastAsiaTheme="majorEastAsia" w:hAnsiTheme="majorEastAsia" w:hint="eastAsia"/>
          <w:sz w:val="28"/>
          <w:szCs w:val="28"/>
        </w:rPr>
        <w:t>在职人员职务晋升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57846" w:rsidRPr="005F2FE0" w:rsidRDefault="00E57846">
      <w:pPr>
        <w:spacing w:line="200" w:lineRule="exact"/>
        <w:ind w:firstLine="629"/>
        <w:rPr>
          <w:rFonts w:asciiTheme="majorEastAsia" w:eastAsiaTheme="majorEastAsia" w:hAnsiTheme="majorEastAsia"/>
          <w:sz w:val="28"/>
          <w:szCs w:val="28"/>
        </w:rPr>
      </w:pPr>
    </w:p>
    <w:p w:rsidR="00E57846" w:rsidRPr="005F2FE0" w:rsidRDefault="00E6319F" w:rsidP="0084768A">
      <w:pPr>
        <w:spacing w:line="300" w:lineRule="exact"/>
        <w:ind w:firstLineChars="3162" w:firstLine="8854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单位：元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8"/>
        <w:gridCol w:w="1128"/>
        <w:gridCol w:w="1084"/>
        <w:gridCol w:w="954"/>
        <w:gridCol w:w="968"/>
        <w:gridCol w:w="1607"/>
        <w:gridCol w:w="1634"/>
      </w:tblGrid>
      <w:tr w:rsidR="00E57846" w:rsidRPr="005F2FE0">
        <w:trPr>
          <w:trHeight w:val="653"/>
        </w:trPr>
        <w:tc>
          <w:tcPr>
            <w:tcW w:w="1718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项目内容</w:t>
            </w:r>
          </w:p>
        </w:tc>
        <w:tc>
          <w:tcPr>
            <w:tcW w:w="1128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20年</w:t>
            </w:r>
          </w:p>
        </w:tc>
        <w:tc>
          <w:tcPr>
            <w:tcW w:w="1084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21年</w:t>
            </w:r>
          </w:p>
        </w:tc>
        <w:tc>
          <w:tcPr>
            <w:tcW w:w="954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增加</w:t>
            </w:r>
          </w:p>
        </w:tc>
        <w:tc>
          <w:tcPr>
            <w:tcW w:w="968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增长</w:t>
            </w: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(%)</w:t>
            </w:r>
          </w:p>
        </w:tc>
        <w:tc>
          <w:tcPr>
            <w:tcW w:w="1607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21年占总收入比</w:t>
            </w: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(%)</w:t>
            </w:r>
          </w:p>
        </w:tc>
        <w:tc>
          <w:tcPr>
            <w:tcW w:w="1634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变动原因</w:t>
            </w:r>
          </w:p>
        </w:tc>
      </w:tr>
      <w:tr w:rsidR="00B619AE" w:rsidRPr="005F2FE0">
        <w:trPr>
          <w:trHeight w:val="450"/>
        </w:trPr>
        <w:tc>
          <w:tcPr>
            <w:tcW w:w="1718" w:type="dxa"/>
            <w:vAlign w:val="center"/>
          </w:tcPr>
          <w:p w:rsidR="00B619AE" w:rsidRPr="005F2FE0" w:rsidRDefault="00B619A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合计</w:t>
            </w:r>
          </w:p>
        </w:tc>
        <w:tc>
          <w:tcPr>
            <w:tcW w:w="1128" w:type="dxa"/>
          </w:tcPr>
          <w:p w:rsidR="00B619AE" w:rsidRPr="005F2FE0" w:rsidRDefault="00B619AE" w:rsidP="001262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2118545.42</w:t>
            </w:r>
          </w:p>
        </w:tc>
        <w:tc>
          <w:tcPr>
            <w:tcW w:w="1084" w:type="dxa"/>
          </w:tcPr>
          <w:p w:rsidR="00B619AE" w:rsidRPr="005F2FE0" w:rsidRDefault="00B619AE" w:rsidP="001262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2326024.46</w:t>
            </w:r>
          </w:p>
        </w:tc>
        <w:tc>
          <w:tcPr>
            <w:tcW w:w="954" w:type="dxa"/>
          </w:tcPr>
          <w:p w:rsidR="00B619AE" w:rsidRPr="005F2FE0" w:rsidRDefault="00B619AE" w:rsidP="001262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207479.04</w:t>
            </w:r>
          </w:p>
        </w:tc>
        <w:tc>
          <w:tcPr>
            <w:tcW w:w="968" w:type="dxa"/>
          </w:tcPr>
          <w:p w:rsidR="00B619AE" w:rsidRPr="005F2FE0" w:rsidRDefault="00B619AE" w:rsidP="001262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9.79%</w:t>
            </w:r>
          </w:p>
        </w:tc>
        <w:tc>
          <w:tcPr>
            <w:tcW w:w="1607" w:type="dxa"/>
          </w:tcPr>
          <w:p w:rsidR="00B619AE" w:rsidRPr="005F2FE0" w:rsidRDefault="00B619AE" w:rsidP="001262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2326024.46</w:t>
            </w:r>
          </w:p>
        </w:tc>
        <w:tc>
          <w:tcPr>
            <w:tcW w:w="1634" w:type="dxa"/>
          </w:tcPr>
          <w:p w:rsidR="00B619AE" w:rsidRPr="005F2FE0" w:rsidRDefault="0009279D" w:rsidP="001262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在职人员职务晋升</w:t>
            </w:r>
          </w:p>
        </w:tc>
      </w:tr>
      <w:tr w:rsidR="00E57846" w:rsidRPr="005F2FE0">
        <w:trPr>
          <w:trHeight w:val="327"/>
        </w:trPr>
        <w:tc>
          <w:tcPr>
            <w:tcW w:w="1718" w:type="dxa"/>
            <w:vAlign w:val="center"/>
          </w:tcPr>
          <w:p w:rsidR="00E57846" w:rsidRPr="005F2FE0" w:rsidRDefault="00E6319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一般公共财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政拨款收入</w:t>
            </w:r>
          </w:p>
        </w:tc>
        <w:tc>
          <w:tcPr>
            <w:tcW w:w="1128" w:type="dxa"/>
          </w:tcPr>
          <w:p w:rsidR="00E57846" w:rsidRPr="005F2FE0" w:rsidRDefault="00B619A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211854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5.42</w:t>
            </w:r>
          </w:p>
        </w:tc>
        <w:tc>
          <w:tcPr>
            <w:tcW w:w="1084" w:type="dxa"/>
          </w:tcPr>
          <w:p w:rsidR="00E57846" w:rsidRPr="005F2FE0" w:rsidRDefault="00B619A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232602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4.46</w:t>
            </w:r>
          </w:p>
        </w:tc>
        <w:tc>
          <w:tcPr>
            <w:tcW w:w="954" w:type="dxa"/>
          </w:tcPr>
          <w:p w:rsidR="00E57846" w:rsidRPr="005F2FE0" w:rsidRDefault="00B619A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20747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9.04</w:t>
            </w:r>
          </w:p>
        </w:tc>
        <w:tc>
          <w:tcPr>
            <w:tcW w:w="968" w:type="dxa"/>
          </w:tcPr>
          <w:p w:rsidR="00E57846" w:rsidRPr="005F2FE0" w:rsidRDefault="00B619A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9.79%</w:t>
            </w:r>
          </w:p>
        </w:tc>
        <w:tc>
          <w:tcPr>
            <w:tcW w:w="1607" w:type="dxa"/>
          </w:tcPr>
          <w:p w:rsidR="00E57846" w:rsidRPr="005F2FE0" w:rsidRDefault="00B619A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2326024.4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634" w:type="dxa"/>
          </w:tcPr>
          <w:p w:rsidR="00E57846" w:rsidRPr="005F2FE0" w:rsidRDefault="000927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在职人员职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务晋升</w:t>
            </w:r>
          </w:p>
        </w:tc>
      </w:tr>
      <w:tr w:rsidR="00E57846" w:rsidRPr="005F2FE0">
        <w:trPr>
          <w:trHeight w:val="312"/>
        </w:trPr>
        <w:tc>
          <w:tcPr>
            <w:tcW w:w="1718" w:type="dxa"/>
            <w:vAlign w:val="center"/>
          </w:tcPr>
          <w:p w:rsidR="00E57846" w:rsidRPr="005F2FE0" w:rsidRDefault="00E6319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非财政拨款</w:t>
            </w:r>
          </w:p>
          <w:p w:rsidR="00E57846" w:rsidRPr="005F2FE0" w:rsidRDefault="00E6319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收入</w:t>
            </w:r>
          </w:p>
        </w:tc>
        <w:tc>
          <w:tcPr>
            <w:tcW w:w="1128" w:type="dxa"/>
          </w:tcPr>
          <w:p w:rsidR="00E57846" w:rsidRPr="005F2FE0" w:rsidRDefault="000C356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无</w:t>
            </w:r>
          </w:p>
        </w:tc>
        <w:tc>
          <w:tcPr>
            <w:tcW w:w="1084" w:type="dxa"/>
          </w:tcPr>
          <w:p w:rsidR="00E57846" w:rsidRPr="005F2FE0" w:rsidRDefault="00E578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</w:tcPr>
          <w:p w:rsidR="00E57846" w:rsidRPr="005F2FE0" w:rsidRDefault="00E578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68" w:type="dxa"/>
          </w:tcPr>
          <w:p w:rsidR="00E57846" w:rsidRPr="005F2FE0" w:rsidRDefault="00E578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7" w:type="dxa"/>
          </w:tcPr>
          <w:p w:rsidR="00E57846" w:rsidRPr="005F2FE0" w:rsidRDefault="00E578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4" w:type="dxa"/>
          </w:tcPr>
          <w:p w:rsidR="00E57846" w:rsidRPr="005F2FE0" w:rsidRDefault="00E578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846" w:rsidRPr="005F2FE0">
        <w:trPr>
          <w:trHeight w:val="394"/>
        </w:trPr>
        <w:tc>
          <w:tcPr>
            <w:tcW w:w="1718" w:type="dxa"/>
            <w:vAlign w:val="center"/>
          </w:tcPr>
          <w:p w:rsidR="00E57846" w:rsidRPr="005F2FE0" w:rsidRDefault="00E6319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其他</w:t>
            </w:r>
          </w:p>
        </w:tc>
        <w:tc>
          <w:tcPr>
            <w:tcW w:w="1128" w:type="dxa"/>
          </w:tcPr>
          <w:p w:rsidR="00E57846" w:rsidRPr="005F2FE0" w:rsidRDefault="000C356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无</w:t>
            </w:r>
          </w:p>
        </w:tc>
        <w:tc>
          <w:tcPr>
            <w:tcW w:w="1084" w:type="dxa"/>
          </w:tcPr>
          <w:p w:rsidR="00E57846" w:rsidRPr="005F2FE0" w:rsidRDefault="00E578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</w:tcPr>
          <w:p w:rsidR="00E57846" w:rsidRPr="005F2FE0" w:rsidRDefault="00E578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68" w:type="dxa"/>
          </w:tcPr>
          <w:p w:rsidR="00E57846" w:rsidRPr="005F2FE0" w:rsidRDefault="00E578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7" w:type="dxa"/>
          </w:tcPr>
          <w:p w:rsidR="00E57846" w:rsidRPr="005F2FE0" w:rsidRDefault="00E578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4" w:type="dxa"/>
          </w:tcPr>
          <w:p w:rsidR="00E57846" w:rsidRPr="005F2FE0" w:rsidRDefault="00E578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57846" w:rsidRPr="005F2FE0" w:rsidRDefault="00E6319F" w:rsidP="00A820CA">
      <w:pPr>
        <w:spacing w:beforeLines="50"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（五）一般公共预算支出情况</w:t>
      </w:r>
    </w:p>
    <w:p w:rsidR="00E57846" w:rsidRPr="005F2FE0" w:rsidRDefault="00E6319F" w:rsidP="0084768A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21年度部门预算一般公共预算支出</w:t>
      </w:r>
      <w:r w:rsidR="000C356E" w:rsidRPr="005F2FE0">
        <w:rPr>
          <w:rFonts w:asciiTheme="majorEastAsia" w:eastAsiaTheme="majorEastAsia" w:hAnsiTheme="majorEastAsia" w:hint="eastAsia"/>
          <w:sz w:val="28"/>
          <w:szCs w:val="28"/>
        </w:rPr>
        <w:t>2326024.46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元，其中：</w:t>
      </w:r>
      <w:r w:rsidR="0009279D" w:rsidRPr="005F2FE0">
        <w:rPr>
          <w:rFonts w:asciiTheme="majorEastAsia" w:eastAsiaTheme="majorEastAsia" w:hAnsiTheme="majorEastAsia" w:hint="eastAsia"/>
          <w:sz w:val="28"/>
          <w:szCs w:val="28"/>
        </w:rPr>
        <w:t>2120201城乡社区规划与管理1870321.34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元；</w:t>
      </w:r>
      <w:r w:rsidR="0009279D" w:rsidRPr="005F2FE0">
        <w:rPr>
          <w:rFonts w:asciiTheme="majorEastAsia" w:eastAsiaTheme="majorEastAsia" w:hAnsiTheme="majorEastAsia" w:hint="eastAsia"/>
          <w:sz w:val="28"/>
          <w:szCs w:val="28"/>
        </w:rPr>
        <w:t>2080505</w:t>
      </w:r>
      <w:r w:rsidRPr="005F2FE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09279D" w:rsidRPr="005F2FE0">
        <w:rPr>
          <w:rFonts w:asciiTheme="majorEastAsia" w:eastAsiaTheme="majorEastAsia" w:hAnsiTheme="majorEastAsia" w:hint="eastAsia"/>
          <w:sz w:val="28"/>
          <w:szCs w:val="28"/>
        </w:rPr>
        <w:t>机关事业单位基本养老保险</w:t>
      </w:r>
      <w:r w:rsidR="0069024D" w:rsidRPr="005F2FE0">
        <w:rPr>
          <w:rFonts w:asciiTheme="majorEastAsia" w:eastAsiaTheme="majorEastAsia" w:hAnsiTheme="majorEastAsia" w:hint="eastAsia"/>
          <w:sz w:val="28"/>
          <w:szCs w:val="28"/>
        </w:rPr>
        <w:t>缴费支出</w:t>
      </w:r>
      <w:r w:rsidR="00E8601C" w:rsidRPr="005F2FE0">
        <w:rPr>
          <w:rFonts w:asciiTheme="majorEastAsia" w:eastAsiaTheme="majorEastAsia" w:hAnsiTheme="majorEastAsia" w:hint="eastAsia"/>
          <w:sz w:val="28"/>
          <w:szCs w:val="28"/>
        </w:rPr>
        <w:t>171548.40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</w:t>
      </w:r>
      <w:r w:rsidR="00E8601C" w:rsidRPr="005F2FE0">
        <w:rPr>
          <w:rFonts w:asciiTheme="majorEastAsia" w:eastAsiaTheme="majorEastAsia" w:hAnsiTheme="majorEastAsia" w:hint="eastAsia"/>
          <w:sz w:val="28"/>
          <w:szCs w:val="28"/>
        </w:rPr>
        <w:t>；2101102事业单位医疗69691.80元；2082702财政对工伤保险</w:t>
      </w:r>
      <w:r w:rsidR="002B20BC" w:rsidRPr="005F2FE0">
        <w:rPr>
          <w:rFonts w:asciiTheme="majorEastAsia" w:eastAsiaTheme="majorEastAsia" w:hAnsiTheme="majorEastAsia" w:hint="eastAsia"/>
          <w:sz w:val="28"/>
          <w:szCs w:val="28"/>
        </w:rPr>
        <w:t>基金</w:t>
      </w:r>
      <w:r w:rsidR="00E8601C" w:rsidRPr="005F2FE0">
        <w:rPr>
          <w:rFonts w:asciiTheme="majorEastAsia" w:eastAsiaTheme="majorEastAsia" w:hAnsiTheme="majorEastAsia" w:hint="eastAsia"/>
          <w:sz w:val="28"/>
          <w:szCs w:val="28"/>
        </w:rPr>
        <w:t>的补助3430.80元；2082701财政对失业保险</w:t>
      </w:r>
      <w:r w:rsidR="0084768A" w:rsidRPr="005F2FE0">
        <w:rPr>
          <w:rFonts w:asciiTheme="majorEastAsia" w:eastAsiaTheme="majorEastAsia" w:hAnsiTheme="majorEastAsia" w:hint="eastAsia"/>
          <w:sz w:val="28"/>
          <w:szCs w:val="28"/>
        </w:rPr>
        <w:t>基金</w:t>
      </w:r>
      <w:r w:rsidR="00E8601C" w:rsidRPr="005F2FE0">
        <w:rPr>
          <w:rFonts w:asciiTheme="majorEastAsia" w:eastAsiaTheme="majorEastAsia" w:hAnsiTheme="majorEastAsia" w:hint="eastAsia"/>
          <w:sz w:val="28"/>
          <w:szCs w:val="28"/>
        </w:rPr>
        <w:t>的补助7505.16元；2210201住房公积金203526.96元。</w:t>
      </w: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="00E8601C" w:rsidRPr="005F2FE0">
        <w:rPr>
          <w:rFonts w:asciiTheme="majorEastAsia" w:eastAsiaTheme="majorEastAsia" w:hAnsiTheme="majorEastAsia" w:hint="eastAsia"/>
          <w:sz w:val="28"/>
          <w:szCs w:val="28"/>
        </w:rPr>
        <w:t>21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年度我</w:t>
      </w:r>
      <w:r w:rsidR="00E8601C" w:rsidRPr="005F2FE0">
        <w:rPr>
          <w:rFonts w:asciiTheme="majorEastAsia" w:eastAsiaTheme="majorEastAsia" w:hAnsiTheme="majorEastAsia" w:hint="eastAsia"/>
          <w:sz w:val="28"/>
          <w:szCs w:val="28"/>
        </w:rPr>
        <w:t>院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预算一般公共预算支出</w:t>
      </w:r>
      <w:r w:rsidR="0069024D" w:rsidRPr="005F2FE0">
        <w:rPr>
          <w:rFonts w:asciiTheme="majorEastAsia" w:eastAsiaTheme="majorEastAsia" w:hAnsiTheme="majorEastAsia" w:hint="eastAsia"/>
          <w:sz w:val="28"/>
          <w:szCs w:val="28"/>
        </w:rPr>
        <w:t>2326024.46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元，比上年增加</w:t>
      </w:r>
      <w:r w:rsidR="00E8601C" w:rsidRPr="005F2FE0">
        <w:rPr>
          <w:rFonts w:asciiTheme="majorEastAsia" w:eastAsiaTheme="majorEastAsia" w:hAnsiTheme="majorEastAsia" w:hint="eastAsia"/>
          <w:sz w:val="28"/>
          <w:szCs w:val="28"/>
        </w:rPr>
        <w:t>207479.04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元，同比增长</w:t>
      </w:r>
      <w:r w:rsidR="00E8601C" w:rsidRPr="005F2FE0">
        <w:rPr>
          <w:rFonts w:asciiTheme="majorEastAsia" w:eastAsiaTheme="majorEastAsia" w:hAnsiTheme="majorEastAsia" w:hint="eastAsia"/>
          <w:sz w:val="28"/>
          <w:szCs w:val="28"/>
        </w:rPr>
        <w:t>9.79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，其原因是</w:t>
      </w:r>
      <w:r w:rsidRPr="005F2FE0">
        <w:rPr>
          <w:rFonts w:asciiTheme="majorEastAsia" w:eastAsiaTheme="majorEastAsia" w:hAnsiTheme="majorEastAsia"/>
          <w:sz w:val="28"/>
          <w:szCs w:val="28"/>
        </w:rPr>
        <w:t>:</w:t>
      </w:r>
      <w:r w:rsidR="00E8601C" w:rsidRPr="005F2FE0">
        <w:rPr>
          <w:rFonts w:asciiTheme="majorEastAsia" w:eastAsiaTheme="majorEastAsia" w:hAnsiTheme="majorEastAsia" w:hint="eastAsia"/>
          <w:sz w:val="28"/>
          <w:szCs w:val="28"/>
        </w:rPr>
        <w:t xml:space="preserve"> 在职人员职务晋升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。其中：</w:t>
      </w:r>
      <w:r w:rsidR="0069024D" w:rsidRPr="005F2FE0">
        <w:rPr>
          <w:rFonts w:asciiTheme="majorEastAsia" w:eastAsiaTheme="majorEastAsia" w:hAnsiTheme="majorEastAsia" w:hint="eastAsia"/>
          <w:sz w:val="28"/>
          <w:szCs w:val="28"/>
        </w:rPr>
        <w:t>2120201城乡社区规划与管理1870321.34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元，比上年增加</w:t>
      </w:r>
      <w:r w:rsidR="0069024D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158837.76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元，同比增长</w:t>
      </w:r>
      <w:r w:rsidR="0069024D" w:rsidRPr="005F2FE0">
        <w:rPr>
          <w:rFonts w:asciiTheme="majorEastAsia" w:eastAsiaTheme="majorEastAsia" w:hAnsiTheme="majorEastAsia" w:hint="eastAsia"/>
          <w:sz w:val="28"/>
          <w:szCs w:val="28"/>
        </w:rPr>
        <w:t>9.28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69024D" w:rsidRPr="005F2FE0">
        <w:rPr>
          <w:rFonts w:asciiTheme="majorEastAsia" w:eastAsiaTheme="majorEastAsia" w:hAnsiTheme="majorEastAsia" w:hint="eastAsia"/>
          <w:sz w:val="28"/>
          <w:szCs w:val="28"/>
        </w:rPr>
        <w:t>2080505机关事业单位基本养老保险缴费支出171548.40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元，比上年增加</w:t>
      </w:r>
      <w:r w:rsidR="002B20BC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20678.04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元，同比增长</w:t>
      </w:r>
      <w:r w:rsidR="002B20BC" w:rsidRPr="005F2FE0">
        <w:rPr>
          <w:rFonts w:asciiTheme="majorEastAsia" w:eastAsiaTheme="majorEastAsia" w:hAnsiTheme="majorEastAsia" w:hint="eastAsia"/>
          <w:sz w:val="28"/>
          <w:szCs w:val="28"/>
        </w:rPr>
        <w:t>13.71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2B20BC" w:rsidRPr="005F2FE0">
        <w:rPr>
          <w:rFonts w:asciiTheme="majorEastAsia" w:eastAsiaTheme="majorEastAsia" w:hAnsiTheme="majorEastAsia" w:hint="eastAsia"/>
          <w:sz w:val="28"/>
          <w:szCs w:val="28"/>
        </w:rPr>
        <w:t>2101102事业单位医疗69691.80元，比上年增长13115.04元，同比增长23.18%；</w:t>
      </w:r>
      <w:r w:rsidRPr="005F2FE0">
        <w:rPr>
          <w:rFonts w:asciiTheme="majorEastAsia" w:eastAsiaTheme="majorEastAsia" w:hAnsiTheme="majorEastAsia"/>
          <w:sz w:val="28"/>
          <w:szCs w:val="28"/>
        </w:rPr>
        <w:t>.</w:t>
      </w:r>
      <w:r w:rsidR="002B20BC" w:rsidRPr="005F2FE0">
        <w:rPr>
          <w:rFonts w:asciiTheme="majorEastAsia" w:eastAsiaTheme="majorEastAsia" w:hAnsiTheme="majorEastAsia" w:hint="eastAsia"/>
          <w:sz w:val="28"/>
          <w:szCs w:val="28"/>
        </w:rPr>
        <w:t xml:space="preserve"> 2082702</w:t>
      </w:r>
      <w:r w:rsidR="0084768A" w:rsidRPr="005F2FE0">
        <w:rPr>
          <w:rFonts w:asciiTheme="majorEastAsia" w:eastAsiaTheme="majorEastAsia" w:hAnsiTheme="majorEastAsia" w:hint="eastAsia"/>
          <w:sz w:val="28"/>
          <w:szCs w:val="28"/>
        </w:rPr>
        <w:t>财政对工伤保险基金的补助3430.80</w:t>
      </w:r>
      <w:r w:rsidR="002B20BC" w:rsidRPr="005F2FE0">
        <w:rPr>
          <w:rFonts w:asciiTheme="majorEastAsia" w:eastAsiaTheme="majorEastAsia" w:hAnsiTheme="majorEastAsia" w:hint="eastAsia"/>
          <w:sz w:val="28"/>
          <w:szCs w:val="28"/>
        </w:rPr>
        <w:t>元，比上年增长</w:t>
      </w:r>
      <w:r w:rsidR="0084768A" w:rsidRPr="005F2FE0">
        <w:rPr>
          <w:rFonts w:asciiTheme="majorEastAsia" w:eastAsiaTheme="majorEastAsia" w:hAnsiTheme="majorEastAsia" w:hint="eastAsia"/>
          <w:sz w:val="28"/>
          <w:szCs w:val="28"/>
        </w:rPr>
        <w:t>413.52</w:t>
      </w:r>
      <w:r w:rsidR="002B20BC" w:rsidRPr="005F2FE0">
        <w:rPr>
          <w:rFonts w:asciiTheme="majorEastAsia" w:eastAsiaTheme="majorEastAsia" w:hAnsiTheme="majorEastAsia" w:hint="eastAsia"/>
          <w:sz w:val="28"/>
          <w:szCs w:val="28"/>
        </w:rPr>
        <w:t>元，同比增长</w:t>
      </w:r>
      <w:r w:rsidR="0084768A" w:rsidRPr="005F2FE0">
        <w:rPr>
          <w:rFonts w:asciiTheme="majorEastAsia" w:eastAsiaTheme="majorEastAsia" w:hAnsiTheme="majorEastAsia" w:hint="eastAsia"/>
          <w:sz w:val="28"/>
          <w:szCs w:val="28"/>
        </w:rPr>
        <w:t>13.71</w:t>
      </w:r>
      <w:r w:rsidR="002B20BC" w:rsidRPr="005F2FE0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84768A" w:rsidRPr="005F2FE0">
        <w:rPr>
          <w:rFonts w:asciiTheme="majorEastAsia" w:eastAsiaTheme="majorEastAsia" w:hAnsiTheme="majorEastAsia" w:hint="eastAsia"/>
          <w:sz w:val="28"/>
          <w:szCs w:val="28"/>
        </w:rPr>
        <w:t>；2082701财政对失业保险基金的补助7505.16</w:t>
      </w:r>
      <w:r w:rsidR="002B20BC" w:rsidRPr="005F2FE0">
        <w:rPr>
          <w:rFonts w:asciiTheme="majorEastAsia" w:eastAsiaTheme="majorEastAsia" w:hAnsiTheme="majorEastAsia" w:hint="eastAsia"/>
          <w:sz w:val="28"/>
          <w:szCs w:val="28"/>
        </w:rPr>
        <w:t>元，比上年增长</w:t>
      </w:r>
      <w:r w:rsidR="0084768A" w:rsidRPr="005F2FE0">
        <w:rPr>
          <w:rFonts w:asciiTheme="majorEastAsia" w:eastAsiaTheme="majorEastAsia" w:hAnsiTheme="majorEastAsia" w:hint="eastAsia"/>
          <w:sz w:val="28"/>
          <w:szCs w:val="28"/>
        </w:rPr>
        <w:t>904.80</w:t>
      </w:r>
      <w:r w:rsidR="002B20BC" w:rsidRPr="005F2FE0">
        <w:rPr>
          <w:rFonts w:asciiTheme="majorEastAsia" w:eastAsiaTheme="majorEastAsia" w:hAnsiTheme="majorEastAsia" w:hint="eastAsia"/>
          <w:sz w:val="28"/>
          <w:szCs w:val="28"/>
        </w:rPr>
        <w:t>元，同比增长</w:t>
      </w:r>
      <w:r w:rsidR="0084768A" w:rsidRPr="005F2FE0">
        <w:rPr>
          <w:rFonts w:asciiTheme="majorEastAsia" w:eastAsiaTheme="majorEastAsia" w:hAnsiTheme="majorEastAsia" w:hint="eastAsia"/>
          <w:sz w:val="28"/>
          <w:szCs w:val="28"/>
        </w:rPr>
        <w:t>13.71</w:t>
      </w:r>
      <w:r w:rsidR="002B20BC" w:rsidRPr="005F2FE0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84768A" w:rsidRPr="005F2FE0">
        <w:rPr>
          <w:rFonts w:asciiTheme="majorEastAsia" w:eastAsiaTheme="majorEastAsia" w:hAnsiTheme="majorEastAsia" w:hint="eastAsia"/>
          <w:sz w:val="28"/>
          <w:szCs w:val="28"/>
        </w:rPr>
        <w:t>；2210201住房公积金203526.96元，</w:t>
      </w:r>
      <w:r w:rsidRPr="005F2FE0">
        <w:rPr>
          <w:rFonts w:asciiTheme="majorEastAsia" w:eastAsiaTheme="majorEastAsia" w:hAnsiTheme="majorEastAsia"/>
          <w:sz w:val="28"/>
          <w:szCs w:val="28"/>
        </w:rPr>
        <w:t>....</w:t>
      </w:r>
      <w:r w:rsidR="0084768A" w:rsidRPr="005F2FE0">
        <w:rPr>
          <w:rFonts w:asciiTheme="majorEastAsia" w:eastAsiaTheme="majorEastAsia" w:hAnsiTheme="majorEastAsia" w:hint="eastAsia"/>
          <w:sz w:val="28"/>
          <w:szCs w:val="28"/>
        </w:rPr>
        <w:t xml:space="preserve"> 比上年增长18244.68元，同比增长9.84%；以上增涨原因是：在职人员职务晋升。</w:t>
      </w:r>
    </w:p>
    <w:p w:rsidR="00E57846" w:rsidRPr="005F2FE0" w:rsidRDefault="00E6319F" w:rsidP="00A820CA">
      <w:pPr>
        <w:spacing w:beforeLines="50"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（六）一般公共预算基本支出情况（分人员经费和公用经费说明）</w:t>
      </w:r>
    </w:p>
    <w:p w:rsidR="00E57846" w:rsidRPr="005F2FE0" w:rsidRDefault="00E6319F" w:rsidP="0084768A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21年度部门预算基本支出</w:t>
      </w:r>
      <w:r w:rsidR="000C356E" w:rsidRPr="005F2FE0">
        <w:rPr>
          <w:rFonts w:asciiTheme="majorEastAsia" w:eastAsiaTheme="majorEastAsia" w:hAnsiTheme="majorEastAsia" w:hint="eastAsia"/>
          <w:sz w:val="28"/>
          <w:szCs w:val="28"/>
        </w:rPr>
        <w:t>2326024.46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元，其中：人员经费支出</w:t>
      </w:r>
      <w:r w:rsidR="000C356E" w:rsidRPr="005F2FE0">
        <w:rPr>
          <w:rFonts w:asciiTheme="majorEastAsia" w:eastAsiaTheme="majorEastAsia" w:hAnsiTheme="majorEastAsia" w:hint="eastAsia"/>
          <w:sz w:val="28"/>
          <w:szCs w:val="28"/>
        </w:rPr>
        <w:lastRenderedPageBreak/>
        <w:t>2246024.46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元，公用经费支出</w:t>
      </w:r>
      <w:r w:rsidR="000C356E" w:rsidRPr="005F2FE0">
        <w:rPr>
          <w:rFonts w:asciiTheme="majorEastAsia" w:eastAsiaTheme="majorEastAsia" w:hAnsiTheme="majorEastAsia" w:hint="eastAsia"/>
          <w:sz w:val="28"/>
          <w:szCs w:val="28"/>
        </w:rPr>
        <w:t>80000.00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元。</w:t>
      </w: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20年度部门预算基本支出</w:t>
      </w:r>
      <w:r w:rsidR="000C356E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2038545.42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元，比上年增加</w:t>
      </w:r>
      <w:r w:rsidR="000C356E" w:rsidRPr="005F2FE0">
        <w:rPr>
          <w:rFonts w:asciiTheme="majorEastAsia" w:eastAsiaTheme="majorEastAsia" w:hAnsiTheme="majorEastAsia" w:hint="eastAsia"/>
          <w:sz w:val="28"/>
          <w:szCs w:val="28"/>
        </w:rPr>
        <w:t>207479.04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元，同比增长</w:t>
      </w:r>
      <w:r w:rsidR="000C356E" w:rsidRPr="005F2FE0">
        <w:rPr>
          <w:rFonts w:asciiTheme="majorEastAsia" w:eastAsiaTheme="majorEastAsia" w:hAnsiTheme="majorEastAsia" w:hint="eastAsia"/>
          <w:sz w:val="28"/>
          <w:szCs w:val="28"/>
        </w:rPr>
        <w:t>9.79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，其原因是</w:t>
      </w:r>
      <w:r w:rsidRPr="005F2FE0">
        <w:rPr>
          <w:rFonts w:asciiTheme="majorEastAsia" w:eastAsiaTheme="majorEastAsia" w:hAnsiTheme="majorEastAsia"/>
          <w:sz w:val="28"/>
          <w:szCs w:val="28"/>
        </w:rPr>
        <w:t>:</w:t>
      </w:r>
      <w:r w:rsidR="000C356E" w:rsidRPr="005F2FE0">
        <w:rPr>
          <w:rFonts w:asciiTheme="majorEastAsia" w:eastAsiaTheme="majorEastAsia" w:hAnsiTheme="majorEastAsia" w:hint="eastAsia"/>
          <w:sz w:val="28"/>
          <w:szCs w:val="28"/>
        </w:rPr>
        <w:t>在职人员职务晋升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。其中：人员经费支出</w:t>
      </w:r>
      <w:r w:rsidR="000C356E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2038545.42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元，比上年增加</w:t>
      </w:r>
      <w:r w:rsidR="000C356E" w:rsidRPr="005F2FE0">
        <w:rPr>
          <w:rFonts w:asciiTheme="majorEastAsia" w:eastAsiaTheme="majorEastAsia" w:hAnsiTheme="majorEastAsia" w:hint="eastAsia"/>
          <w:sz w:val="28"/>
          <w:szCs w:val="28"/>
        </w:rPr>
        <w:t>207479.04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元，同比增长</w:t>
      </w:r>
      <w:r w:rsidR="000C356E" w:rsidRPr="005F2FE0">
        <w:rPr>
          <w:rFonts w:asciiTheme="majorEastAsia" w:eastAsiaTheme="majorEastAsia" w:hAnsiTheme="majorEastAsia" w:hint="eastAsia"/>
          <w:sz w:val="28"/>
          <w:szCs w:val="28"/>
        </w:rPr>
        <w:t>9.79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；公用经费支出</w:t>
      </w:r>
      <w:r w:rsidR="000C356E" w:rsidRPr="005F2FE0">
        <w:rPr>
          <w:rFonts w:asciiTheme="majorEastAsia" w:eastAsiaTheme="majorEastAsia" w:hAnsiTheme="majorEastAsia" w:hint="eastAsia"/>
          <w:sz w:val="28"/>
          <w:szCs w:val="28"/>
        </w:rPr>
        <w:t>80000.00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元，比上年增加（或减少）</w:t>
      </w:r>
      <w:r w:rsidR="000C356E" w:rsidRPr="005F2FE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元，同比增长（或减少）</w:t>
      </w:r>
      <w:r w:rsidR="000C356E" w:rsidRPr="005F2FE0"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5F2FE0">
        <w:rPr>
          <w:rFonts w:asciiTheme="majorEastAsia" w:eastAsiaTheme="majorEastAsia" w:hAnsiTheme="majorEastAsia"/>
          <w:sz w:val="28"/>
          <w:szCs w:val="28"/>
        </w:rPr>
        <w:t>%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57846" w:rsidRPr="005F2FE0" w:rsidRDefault="00E57846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E57846" w:rsidRPr="005F2FE0" w:rsidRDefault="00E6319F" w:rsidP="0084768A">
      <w:pPr>
        <w:spacing w:line="300" w:lineRule="exact"/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21年一般公共预算基本支出情况说明表</w:t>
      </w:r>
    </w:p>
    <w:p w:rsidR="00E57846" w:rsidRPr="005F2FE0" w:rsidRDefault="00E57846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pPr w:leftFromText="180" w:rightFromText="180" w:vertAnchor="page" w:horzAnchor="page" w:tblpX="1856" w:tblpY="14016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730"/>
        <w:gridCol w:w="706"/>
        <w:gridCol w:w="769"/>
        <w:gridCol w:w="1256"/>
        <w:gridCol w:w="683"/>
        <w:gridCol w:w="694"/>
        <w:gridCol w:w="860"/>
        <w:gridCol w:w="1083"/>
        <w:gridCol w:w="1154"/>
      </w:tblGrid>
      <w:tr w:rsidR="00E57846" w:rsidRPr="005F2FE0">
        <w:trPr>
          <w:trHeight w:val="430"/>
        </w:trPr>
        <w:tc>
          <w:tcPr>
            <w:tcW w:w="7975" w:type="dxa"/>
            <w:gridSpan w:val="9"/>
          </w:tcPr>
          <w:p w:rsidR="00E57846" w:rsidRPr="005F2FE0" w:rsidRDefault="00E6319F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公开单位：</w:t>
            </w:r>
          </w:p>
        </w:tc>
        <w:tc>
          <w:tcPr>
            <w:tcW w:w="1154" w:type="dxa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单位：元</w:t>
            </w:r>
          </w:p>
        </w:tc>
      </w:tr>
      <w:tr w:rsidR="00E57846" w:rsidRPr="005F2FE0">
        <w:trPr>
          <w:trHeight w:val="430"/>
        </w:trPr>
        <w:tc>
          <w:tcPr>
            <w:tcW w:w="4655" w:type="dxa"/>
            <w:gridSpan w:val="5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收入</w:t>
            </w:r>
          </w:p>
        </w:tc>
        <w:tc>
          <w:tcPr>
            <w:tcW w:w="3320" w:type="dxa"/>
            <w:gridSpan w:val="4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支出</w:t>
            </w:r>
          </w:p>
        </w:tc>
        <w:tc>
          <w:tcPr>
            <w:tcW w:w="1154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846" w:rsidRPr="005F2FE0">
        <w:trPr>
          <w:trHeight w:val="1135"/>
        </w:trPr>
        <w:tc>
          <w:tcPr>
            <w:tcW w:w="1194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项目内容</w:t>
            </w:r>
          </w:p>
        </w:tc>
        <w:tc>
          <w:tcPr>
            <w:tcW w:w="730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20年</w:t>
            </w:r>
          </w:p>
        </w:tc>
        <w:tc>
          <w:tcPr>
            <w:tcW w:w="706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21年</w:t>
            </w:r>
          </w:p>
        </w:tc>
        <w:tc>
          <w:tcPr>
            <w:tcW w:w="769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增加</w:t>
            </w:r>
          </w:p>
        </w:tc>
        <w:tc>
          <w:tcPr>
            <w:tcW w:w="1256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增长</w:t>
            </w: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(%)</w:t>
            </w:r>
          </w:p>
        </w:tc>
        <w:tc>
          <w:tcPr>
            <w:tcW w:w="683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20年</w:t>
            </w:r>
          </w:p>
        </w:tc>
        <w:tc>
          <w:tcPr>
            <w:tcW w:w="694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21年</w:t>
            </w:r>
          </w:p>
        </w:tc>
        <w:tc>
          <w:tcPr>
            <w:tcW w:w="860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增加</w:t>
            </w:r>
          </w:p>
        </w:tc>
        <w:tc>
          <w:tcPr>
            <w:tcW w:w="1083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增长</w:t>
            </w: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(%)</w:t>
            </w:r>
          </w:p>
        </w:tc>
        <w:tc>
          <w:tcPr>
            <w:tcW w:w="1154" w:type="dxa"/>
            <w:vAlign w:val="center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变动原因</w:t>
            </w:r>
          </w:p>
        </w:tc>
      </w:tr>
      <w:tr w:rsidR="00E57846" w:rsidRPr="005F2FE0">
        <w:trPr>
          <w:trHeight w:val="430"/>
        </w:trPr>
        <w:tc>
          <w:tcPr>
            <w:tcW w:w="1194" w:type="dxa"/>
          </w:tcPr>
          <w:p w:rsidR="00E57846" w:rsidRPr="005F2FE0" w:rsidRDefault="00E63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合计</w:t>
            </w:r>
          </w:p>
        </w:tc>
        <w:tc>
          <w:tcPr>
            <w:tcW w:w="730" w:type="dxa"/>
          </w:tcPr>
          <w:p w:rsidR="00E57846" w:rsidRPr="005F2FE0" w:rsidRDefault="000C356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E57846" w:rsidRPr="005F2FE0" w:rsidRDefault="000C356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E57846" w:rsidRPr="005F2FE0" w:rsidRDefault="000C356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256" w:type="dxa"/>
          </w:tcPr>
          <w:p w:rsidR="00E57846" w:rsidRPr="005F2FE0" w:rsidRDefault="000C356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:rsidR="00E57846" w:rsidRPr="005F2FE0" w:rsidRDefault="000C356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694" w:type="dxa"/>
          </w:tcPr>
          <w:p w:rsidR="00E57846" w:rsidRPr="005F2FE0" w:rsidRDefault="000C356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860" w:type="dxa"/>
          </w:tcPr>
          <w:p w:rsidR="00E57846" w:rsidRPr="005F2FE0" w:rsidRDefault="000C356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:rsidR="00E57846" w:rsidRPr="005F2FE0" w:rsidRDefault="000C356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E57846" w:rsidRPr="005F2FE0" w:rsidRDefault="00E578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60076" w:rsidRPr="005F2FE0">
        <w:trPr>
          <w:trHeight w:val="430"/>
        </w:trPr>
        <w:tc>
          <w:tcPr>
            <w:tcW w:w="1194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人员经费</w:t>
            </w:r>
          </w:p>
        </w:tc>
        <w:tc>
          <w:tcPr>
            <w:tcW w:w="730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2038545.420</w:t>
            </w:r>
          </w:p>
        </w:tc>
        <w:tc>
          <w:tcPr>
            <w:tcW w:w="706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2246024.46</w:t>
            </w:r>
          </w:p>
        </w:tc>
        <w:tc>
          <w:tcPr>
            <w:tcW w:w="769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207479.04</w:t>
            </w:r>
          </w:p>
        </w:tc>
        <w:tc>
          <w:tcPr>
            <w:tcW w:w="1256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9.79%</w:t>
            </w:r>
          </w:p>
        </w:tc>
        <w:tc>
          <w:tcPr>
            <w:tcW w:w="683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2038545.420</w:t>
            </w:r>
          </w:p>
        </w:tc>
        <w:tc>
          <w:tcPr>
            <w:tcW w:w="694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2246024.46</w:t>
            </w:r>
          </w:p>
        </w:tc>
        <w:tc>
          <w:tcPr>
            <w:tcW w:w="860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207479.04</w:t>
            </w:r>
          </w:p>
        </w:tc>
        <w:tc>
          <w:tcPr>
            <w:tcW w:w="1083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9.79%</w:t>
            </w:r>
          </w:p>
        </w:tc>
        <w:tc>
          <w:tcPr>
            <w:tcW w:w="1154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在职人员职务晋升</w:t>
            </w:r>
          </w:p>
        </w:tc>
      </w:tr>
      <w:tr w:rsidR="00460076" w:rsidRPr="005F2FE0">
        <w:trPr>
          <w:trHeight w:val="441"/>
        </w:trPr>
        <w:tc>
          <w:tcPr>
            <w:tcW w:w="1194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公用经费</w:t>
            </w:r>
          </w:p>
        </w:tc>
        <w:tc>
          <w:tcPr>
            <w:tcW w:w="730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80000.00</w:t>
            </w:r>
          </w:p>
        </w:tc>
        <w:tc>
          <w:tcPr>
            <w:tcW w:w="706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80000.00</w:t>
            </w:r>
          </w:p>
        </w:tc>
        <w:tc>
          <w:tcPr>
            <w:tcW w:w="769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256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80000.00</w:t>
            </w:r>
          </w:p>
        </w:tc>
        <w:tc>
          <w:tcPr>
            <w:tcW w:w="694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80000.00</w:t>
            </w:r>
          </w:p>
        </w:tc>
        <w:tc>
          <w:tcPr>
            <w:tcW w:w="860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460076" w:rsidRPr="005F2FE0" w:rsidRDefault="00460076" w:rsidP="0046007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57846" w:rsidRPr="005F2FE0" w:rsidRDefault="00E57846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E57846" w:rsidRPr="005F2FE0" w:rsidRDefault="00E57846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（七）一般公共预算“三公”经费支出情况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3"/>
        <w:gridCol w:w="996"/>
        <w:gridCol w:w="1061"/>
        <w:gridCol w:w="964"/>
        <w:gridCol w:w="1005"/>
        <w:gridCol w:w="3417"/>
      </w:tblGrid>
      <w:tr w:rsidR="00E57846" w:rsidRPr="005F2FE0">
        <w:trPr>
          <w:trHeight w:val="669"/>
          <w:jc w:val="center"/>
        </w:trPr>
        <w:tc>
          <w:tcPr>
            <w:tcW w:w="8946" w:type="dxa"/>
            <w:gridSpan w:val="6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21年部门三公经费预算公开表</w:t>
            </w:r>
          </w:p>
        </w:tc>
      </w:tr>
      <w:tr w:rsidR="00E57846" w:rsidRPr="005F2FE0">
        <w:trPr>
          <w:trHeight w:val="562"/>
          <w:jc w:val="center"/>
        </w:trPr>
        <w:tc>
          <w:tcPr>
            <w:tcW w:w="8946" w:type="dxa"/>
            <w:gridSpan w:val="6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公开单位：</w:t>
            </w:r>
            <w:r w:rsidR="007F762B">
              <w:rPr>
                <w:rFonts w:asciiTheme="majorEastAsia" w:eastAsiaTheme="majorEastAsia" w:hAnsiTheme="majorEastAsia" w:hint="eastAsia"/>
                <w:sz w:val="28"/>
                <w:szCs w:val="28"/>
              </w:rPr>
              <w:t>黔南州城乡规划设计研究院</w:t>
            </w: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                                    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单位：元</w:t>
            </w:r>
          </w:p>
        </w:tc>
      </w:tr>
      <w:tr w:rsidR="00E57846" w:rsidRPr="005F2FE0">
        <w:trPr>
          <w:trHeight w:val="856"/>
          <w:jc w:val="center"/>
        </w:trPr>
        <w:tc>
          <w:tcPr>
            <w:tcW w:w="1503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项目内容</w:t>
            </w:r>
          </w:p>
        </w:tc>
        <w:tc>
          <w:tcPr>
            <w:tcW w:w="996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20年预算数</w:t>
            </w:r>
          </w:p>
        </w:tc>
        <w:tc>
          <w:tcPr>
            <w:tcW w:w="1061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21年预算数</w:t>
            </w:r>
          </w:p>
        </w:tc>
        <w:tc>
          <w:tcPr>
            <w:tcW w:w="964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增加</w:t>
            </w:r>
          </w:p>
        </w:tc>
        <w:tc>
          <w:tcPr>
            <w:tcW w:w="1005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增长（</w:t>
            </w: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%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3417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增减变动原因</w:t>
            </w:r>
          </w:p>
        </w:tc>
      </w:tr>
      <w:tr w:rsidR="00E57846" w:rsidRPr="005F2FE0">
        <w:trPr>
          <w:trHeight w:val="669"/>
          <w:jc w:val="center"/>
        </w:trPr>
        <w:tc>
          <w:tcPr>
            <w:tcW w:w="1503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合计</w:t>
            </w:r>
          </w:p>
        </w:tc>
        <w:tc>
          <w:tcPr>
            <w:tcW w:w="996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964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05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417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无</w:t>
            </w:r>
          </w:p>
        </w:tc>
      </w:tr>
      <w:tr w:rsidR="00E57846" w:rsidRPr="005F2FE0">
        <w:trPr>
          <w:trHeight w:val="669"/>
          <w:jc w:val="center"/>
        </w:trPr>
        <w:tc>
          <w:tcPr>
            <w:tcW w:w="1503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因公出国（境）费用</w:t>
            </w:r>
          </w:p>
        </w:tc>
        <w:tc>
          <w:tcPr>
            <w:tcW w:w="996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964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05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417" w:type="dxa"/>
            <w:vAlign w:val="center"/>
          </w:tcPr>
          <w:p w:rsidR="00E57846" w:rsidRPr="005F2FE0" w:rsidRDefault="00E5784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846" w:rsidRPr="005F2FE0">
        <w:trPr>
          <w:trHeight w:val="669"/>
          <w:jc w:val="center"/>
        </w:trPr>
        <w:tc>
          <w:tcPr>
            <w:tcW w:w="1503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公务接待费</w:t>
            </w:r>
          </w:p>
        </w:tc>
        <w:tc>
          <w:tcPr>
            <w:tcW w:w="996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964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05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417" w:type="dxa"/>
            <w:vAlign w:val="center"/>
          </w:tcPr>
          <w:p w:rsidR="00E57846" w:rsidRPr="005F2FE0" w:rsidRDefault="00E5784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846" w:rsidRPr="005F2FE0">
        <w:trPr>
          <w:trHeight w:val="686"/>
          <w:jc w:val="center"/>
        </w:trPr>
        <w:tc>
          <w:tcPr>
            <w:tcW w:w="1503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公务用车购置费</w:t>
            </w:r>
          </w:p>
        </w:tc>
        <w:tc>
          <w:tcPr>
            <w:tcW w:w="996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964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05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417" w:type="dxa"/>
            <w:vAlign w:val="center"/>
          </w:tcPr>
          <w:p w:rsidR="00E57846" w:rsidRPr="005F2FE0" w:rsidRDefault="00E5784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846" w:rsidRPr="005F2FE0" w:rsidTr="00A820CA">
        <w:trPr>
          <w:trHeight w:val="1461"/>
          <w:jc w:val="center"/>
        </w:trPr>
        <w:tc>
          <w:tcPr>
            <w:tcW w:w="1503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公务用车运行维护费</w:t>
            </w:r>
          </w:p>
        </w:tc>
        <w:tc>
          <w:tcPr>
            <w:tcW w:w="996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964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005" w:type="dxa"/>
            <w:vAlign w:val="center"/>
          </w:tcPr>
          <w:p w:rsidR="00E57846" w:rsidRPr="005F2FE0" w:rsidRDefault="000C35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417" w:type="dxa"/>
            <w:vAlign w:val="center"/>
          </w:tcPr>
          <w:p w:rsidR="00E57846" w:rsidRPr="005F2FE0" w:rsidRDefault="00E5784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57846" w:rsidRPr="005F2FE0" w:rsidRDefault="00E6319F" w:rsidP="0084768A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注：我部门公务用车保有量共</w:t>
      </w:r>
      <w:r w:rsidR="000C356E" w:rsidRPr="005F2FE0"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辆。</w:t>
      </w:r>
    </w:p>
    <w:p w:rsidR="00E57846" w:rsidRPr="005F2FE0" w:rsidRDefault="00E6319F" w:rsidP="00A820CA">
      <w:pPr>
        <w:spacing w:beforeLines="5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（八）政府性基金预算支出情况（单位需公开数字为“</w:t>
      </w:r>
      <w:r w:rsidRPr="005F2FE0">
        <w:rPr>
          <w:rFonts w:asciiTheme="majorEastAsia" w:eastAsiaTheme="majorEastAsia" w:hAnsiTheme="majorEastAsia"/>
          <w:sz w:val="28"/>
          <w:szCs w:val="28"/>
        </w:rPr>
        <w:t>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”表）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5"/>
        <w:gridCol w:w="3139"/>
        <w:gridCol w:w="2132"/>
      </w:tblGrid>
      <w:tr w:rsidR="00E57846" w:rsidRPr="005F2FE0">
        <w:trPr>
          <w:trHeight w:val="705"/>
        </w:trPr>
        <w:tc>
          <w:tcPr>
            <w:tcW w:w="8946" w:type="dxa"/>
            <w:gridSpan w:val="3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21年政府性基金预算收支情况表</w:t>
            </w:r>
          </w:p>
        </w:tc>
      </w:tr>
      <w:tr w:rsidR="00E57846" w:rsidRPr="005F2FE0">
        <w:trPr>
          <w:trHeight w:val="485"/>
        </w:trPr>
        <w:tc>
          <w:tcPr>
            <w:tcW w:w="8946" w:type="dxa"/>
            <w:gridSpan w:val="3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公开单位：</w:t>
            </w: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 xml:space="preserve">xxx                                                          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单位：元</w:t>
            </w:r>
          </w:p>
        </w:tc>
      </w:tr>
      <w:tr w:rsidR="00E57846" w:rsidRPr="005F2FE0">
        <w:trPr>
          <w:trHeight w:val="558"/>
        </w:trPr>
        <w:tc>
          <w:tcPr>
            <w:tcW w:w="3675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21年政府性基金收入预算数</w:t>
            </w:r>
          </w:p>
        </w:tc>
        <w:tc>
          <w:tcPr>
            <w:tcW w:w="3139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20年政府性基金支出预算数</w:t>
            </w:r>
          </w:p>
        </w:tc>
        <w:tc>
          <w:tcPr>
            <w:tcW w:w="2132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 w:hint="eastAsia"/>
                <w:sz w:val="28"/>
                <w:szCs w:val="28"/>
              </w:rPr>
              <w:t>备注</w:t>
            </w:r>
          </w:p>
        </w:tc>
      </w:tr>
      <w:tr w:rsidR="00E57846" w:rsidRPr="005F2FE0">
        <w:trPr>
          <w:trHeight w:val="722"/>
        </w:trPr>
        <w:tc>
          <w:tcPr>
            <w:tcW w:w="3675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</w:p>
        </w:tc>
        <w:tc>
          <w:tcPr>
            <w:tcW w:w="3139" w:type="dxa"/>
            <w:vAlign w:val="center"/>
          </w:tcPr>
          <w:p w:rsidR="00E57846" w:rsidRPr="005F2FE0" w:rsidRDefault="00E631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2FE0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</w:p>
        </w:tc>
        <w:tc>
          <w:tcPr>
            <w:tcW w:w="2132" w:type="dxa"/>
            <w:vAlign w:val="center"/>
          </w:tcPr>
          <w:p w:rsidR="00E57846" w:rsidRPr="005F2FE0" w:rsidRDefault="00E5784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说明：</w:t>
      </w:r>
      <w:r w:rsidRPr="005F2FE0">
        <w:rPr>
          <w:rFonts w:asciiTheme="majorEastAsia" w:eastAsiaTheme="majorEastAsia" w:hAnsiTheme="majorEastAsia"/>
          <w:sz w:val="28"/>
          <w:szCs w:val="28"/>
        </w:rPr>
        <w:t>20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21年我</w:t>
      </w:r>
      <w:r w:rsidR="00F734F9" w:rsidRPr="005F2FE0">
        <w:rPr>
          <w:rFonts w:asciiTheme="majorEastAsia" w:eastAsiaTheme="majorEastAsia" w:hAnsiTheme="majorEastAsia" w:hint="eastAsia"/>
          <w:sz w:val="28"/>
          <w:szCs w:val="28"/>
        </w:rPr>
        <w:t>院无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政府性基金安排的支出及非财政拨款。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五、其他重要事项说明</w:t>
      </w:r>
    </w:p>
    <w:p w:rsidR="00E57846" w:rsidRPr="005F2FE0" w:rsidRDefault="00E6319F" w:rsidP="0084768A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1.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40479" w:rsidRPr="005F2FE0">
        <w:rPr>
          <w:rFonts w:asciiTheme="majorEastAsia" w:eastAsiaTheme="majorEastAsia" w:hAnsiTheme="majorEastAsia" w:hint="eastAsia"/>
          <w:sz w:val="28"/>
          <w:szCs w:val="28"/>
        </w:rPr>
        <w:t>我院</w:t>
      </w:r>
      <w:r w:rsidR="00F734F9" w:rsidRPr="005F2FE0">
        <w:rPr>
          <w:rFonts w:asciiTheme="majorEastAsia" w:eastAsiaTheme="majorEastAsia" w:hAnsiTheme="majorEastAsia" w:hint="eastAsia"/>
          <w:sz w:val="28"/>
          <w:szCs w:val="28"/>
        </w:rPr>
        <w:t>2021年无定额公用经费变动。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/>
          <w:sz w:val="28"/>
          <w:szCs w:val="28"/>
        </w:rPr>
        <w:t>2.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政府采购情况</w:t>
      </w:r>
      <w:r w:rsidR="00D40479" w:rsidRPr="005F2FE0">
        <w:rPr>
          <w:rFonts w:asciiTheme="majorEastAsia" w:eastAsiaTheme="majorEastAsia" w:hAnsiTheme="majorEastAsia" w:hint="eastAsia"/>
          <w:sz w:val="28"/>
          <w:szCs w:val="28"/>
          <w:u w:val="single"/>
        </w:rPr>
        <w:t>：我单位2021年无政府采购。</w:t>
      </w:r>
    </w:p>
    <w:p w:rsidR="00E57846" w:rsidRPr="005F2FE0" w:rsidRDefault="00F734F9" w:rsidP="00F734F9">
      <w:pPr>
        <w:tabs>
          <w:tab w:val="left" w:pos="312"/>
        </w:tabs>
        <w:ind w:left="64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lastRenderedPageBreak/>
        <w:t>3.</w:t>
      </w:r>
      <w:r w:rsidR="00E6319F" w:rsidRPr="005F2FE0">
        <w:rPr>
          <w:rFonts w:asciiTheme="majorEastAsia" w:eastAsiaTheme="majorEastAsia" w:hAnsiTheme="majorEastAsia" w:hint="eastAsia"/>
          <w:sz w:val="28"/>
          <w:szCs w:val="28"/>
        </w:rPr>
        <w:t>预算绩效管理情况。</w:t>
      </w:r>
    </w:p>
    <w:p w:rsidR="00E57846" w:rsidRPr="005F2FE0" w:rsidRDefault="00E6319F" w:rsidP="0084768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F2FE0">
        <w:rPr>
          <w:rFonts w:asciiTheme="majorEastAsia" w:eastAsiaTheme="majorEastAsia" w:hAnsiTheme="majorEastAsia" w:hint="eastAsia"/>
          <w:sz w:val="28"/>
          <w:szCs w:val="28"/>
        </w:rPr>
        <w:t>2021年财政拨款预算纳入绩效目标管理，我</w:t>
      </w:r>
      <w:r w:rsidR="00D40479" w:rsidRPr="005F2FE0">
        <w:rPr>
          <w:rFonts w:asciiTheme="majorEastAsia" w:eastAsiaTheme="majorEastAsia" w:hAnsiTheme="majorEastAsia" w:hint="eastAsia"/>
          <w:sz w:val="28"/>
          <w:szCs w:val="28"/>
        </w:rPr>
        <w:t>院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2021年主要完成</w:t>
      </w:r>
      <w:r w:rsidR="00D40479" w:rsidRPr="005F2FE0">
        <w:rPr>
          <w:rFonts w:asciiTheme="majorEastAsia" w:eastAsiaTheme="majorEastAsia" w:hAnsiTheme="majorEastAsia" w:hint="eastAsia"/>
          <w:sz w:val="28"/>
          <w:szCs w:val="28"/>
        </w:rPr>
        <w:t>全州12个县市国土空间规划调查，资料采集，制图；做好国土空间规划保护评估；4个县的规划实施评估</w:t>
      </w:r>
      <w:r w:rsidRPr="005F2FE0">
        <w:rPr>
          <w:rFonts w:asciiTheme="majorEastAsia" w:eastAsiaTheme="majorEastAsia" w:hAnsiTheme="majorEastAsia" w:hint="eastAsia"/>
          <w:sz w:val="28"/>
          <w:szCs w:val="28"/>
        </w:rPr>
        <w:t>等工作任务</w:t>
      </w:r>
      <w:r w:rsidRPr="005F2FE0">
        <w:rPr>
          <w:rFonts w:asciiTheme="majorEastAsia" w:eastAsiaTheme="majorEastAsia" w:hAnsiTheme="majorEastAsia" w:hint="eastAsia"/>
          <w:bCs/>
          <w:sz w:val="28"/>
          <w:szCs w:val="28"/>
        </w:rPr>
        <w:t>（详见附表）</w:t>
      </w:r>
      <w:bookmarkStart w:id="0" w:name="_GoBack"/>
      <w:bookmarkEnd w:id="0"/>
      <w:r w:rsidR="00A820CA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</w:t>
      </w:r>
    </w:p>
    <w:p w:rsidR="009F3147" w:rsidRPr="00A820CA" w:rsidRDefault="00A820CA" w:rsidP="00A820CA">
      <w:pPr>
        <w:tabs>
          <w:tab w:val="left" w:pos="739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4,国有资产占用说明：我院办公用房为原住建局科技实验楼。</w:t>
      </w:r>
    </w:p>
    <w:p w:rsidR="00A820CA" w:rsidRPr="00A820CA" w:rsidRDefault="009F3147" w:rsidP="00A820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</w:r>
      <w:r w:rsidR="00A820C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820CA" w:rsidRPr="005F2FE0">
        <w:rPr>
          <w:rFonts w:asciiTheme="majorEastAsia" w:eastAsiaTheme="majorEastAsia" w:hAnsiTheme="majorEastAsia"/>
          <w:sz w:val="28"/>
          <w:szCs w:val="28"/>
        </w:rPr>
        <w:t>5.</w:t>
      </w:r>
      <w:r w:rsidR="00A820CA" w:rsidRPr="005F2FE0">
        <w:rPr>
          <w:rFonts w:asciiTheme="majorEastAsia" w:eastAsiaTheme="majorEastAsia" w:hAnsiTheme="majorEastAsia" w:hint="eastAsia"/>
          <w:sz w:val="28"/>
          <w:szCs w:val="28"/>
        </w:rPr>
        <w:t>项目支出安排情况说明：我院无项目预算。</w:t>
      </w:r>
    </w:p>
    <w:p w:rsidR="00A820CA" w:rsidRDefault="00A820CA" w:rsidP="00A820CA">
      <w:pPr>
        <w:tabs>
          <w:tab w:val="left" w:pos="651"/>
          <w:tab w:val="left" w:pos="5272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</w:t>
      </w:r>
    </w:p>
    <w:p w:rsidR="00A820CA" w:rsidRPr="00A820CA" w:rsidRDefault="00A820CA" w:rsidP="00A820CA">
      <w:pPr>
        <w:rPr>
          <w:rFonts w:asciiTheme="majorEastAsia" w:eastAsiaTheme="majorEastAsia" w:hAnsiTheme="majorEastAsia"/>
          <w:sz w:val="28"/>
          <w:szCs w:val="28"/>
        </w:rPr>
      </w:pPr>
    </w:p>
    <w:p w:rsidR="00A820CA" w:rsidRDefault="00A820CA" w:rsidP="00A820CA">
      <w:pPr>
        <w:tabs>
          <w:tab w:val="left" w:pos="651"/>
          <w:tab w:val="left" w:pos="5272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黔南州城乡规划设计研究院</w:t>
      </w:r>
    </w:p>
    <w:p w:rsidR="00A820CA" w:rsidRPr="009F3147" w:rsidRDefault="00A820CA" w:rsidP="00A820CA">
      <w:pPr>
        <w:tabs>
          <w:tab w:val="left" w:pos="5272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2021年4月23日</w:t>
      </w:r>
    </w:p>
    <w:p w:rsidR="00A820CA" w:rsidRPr="00A820CA" w:rsidRDefault="00A820CA" w:rsidP="00A820CA">
      <w:pPr>
        <w:tabs>
          <w:tab w:val="left" w:pos="5622"/>
        </w:tabs>
        <w:rPr>
          <w:rFonts w:asciiTheme="majorEastAsia" w:eastAsiaTheme="majorEastAsia" w:hAnsiTheme="majorEastAsia"/>
          <w:sz w:val="28"/>
          <w:szCs w:val="28"/>
        </w:rPr>
      </w:pPr>
    </w:p>
    <w:p w:rsidR="00E57846" w:rsidRPr="00A820CA" w:rsidRDefault="00E57846" w:rsidP="00A820CA">
      <w:pPr>
        <w:rPr>
          <w:rFonts w:asciiTheme="majorEastAsia" w:eastAsiaTheme="majorEastAsia" w:hAnsiTheme="majorEastAsia"/>
          <w:sz w:val="28"/>
          <w:szCs w:val="28"/>
        </w:rPr>
      </w:pPr>
    </w:p>
    <w:sectPr w:rsidR="00E57846" w:rsidRPr="00A820CA" w:rsidSect="00E57846">
      <w:footerReference w:type="even" r:id="rId8"/>
      <w:footerReference w:type="default" r:id="rId9"/>
      <w:pgSz w:w="11906" w:h="16838"/>
      <w:pgMar w:top="1440" w:right="1616" w:bottom="1440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A76" w:rsidRDefault="00C86A76" w:rsidP="00E57846">
      <w:r>
        <w:separator/>
      </w:r>
    </w:p>
  </w:endnote>
  <w:endnote w:type="continuationSeparator" w:id="1">
    <w:p w:rsidR="00C86A76" w:rsidRDefault="00C86A76" w:rsidP="00E5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46" w:rsidRDefault="008A43A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31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7846" w:rsidRDefault="00E5784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46" w:rsidRDefault="008A43A2">
    <w:pPr>
      <w:pStyle w:val="a5"/>
      <w:framePr w:wrap="around" w:vAnchor="text" w:hAnchor="page" w:x="5911" w:y="35"/>
      <w:jc w:val="center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 w:rsidR="00E6319F"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A820CA">
      <w:rPr>
        <w:rStyle w:val="a8"/>
        <w:rFonts w:ascii="宋体" w:hAnsi="宋体"/>
        <w:noProof/>
        <w:sz w:val="28"/>
        <w:szCs w:val="28"/>
      </w:rPr>
      <w:t>7</w:t>
    </w:r>
    <w:r>
      <w:rPr>
        <w:rStyle w:val="a8"/>
        <w:rFonts w:ascii="宋体" w:hAnsi="宋体"/>
        <w:sz w:val="28"/>
        <w:szCs w:val="28"/>
      </w:rPr>
      <w:fldChar w:fldCharType="end"/>
    </w:r>
  </w:p>
  <w:p w:rsidR="00E57846" w:rsidRDefault="00E5784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A76" w:rsidRDefault="00C86A76" w:rsidP="00E57846">
      <w:r>
        <w:separator/>
      </w:r>
    </w:p>
  </w:footnote>
  <w:footnote w:type="continuationSeparator" w:id="1">
    <w:p w:rsidR="00C86A76" w:rsidRDefault="00C86A76" w:rsidP="00E57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5F54BE"/>
    <w:multiLevelType w:val="singleLevel"/>
    <w:tmpl w:val="C85F54BE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C85104"/>
    <w:rsid w:val="00034657"/>
    <w:rsid w:val="000413E7"/>
    <w:rsid w:val="00046666"/>
    <w:rsid w:val="00056C09"/>
    <w:rsid w:val="0006267B"/>
    <w:rsid w:val="00070774"/>
    <w:rsid w:val="000749BE"/>
    <w:rsid w:val="00080BBE"/>
    <w:rsid w:val="0009279D"/>
    <w:rsid w:val="000C356E"/>
    <w:rsid w:val="000E5043"/>
    <w:rsid w:val="000F040E"/>
    <w:rsid w:val="000F093E"/>
    <w:rsid w:val="000F2481"/>
    <w:rsid w:val="000F638B"/>
    <w:rsid w:val="00117DDB"/>
    <w:rsid w:val="00134CEF"/>
    <w:rsid w:val="001420C5"/>
    <w:rsid w:val="001511D4"/>
    <w:rsid w:val="00156F14"/>
    <w:rsid w:val="00157CF0"/>
    <w:rsid w:val="001615DA"/>
    <w:rsid w:val="00177EE9"/>
    <w:rsid w:val="00195062"/>
    <w:rsid w:val="00197D61"/>
    <w:rsid w:val="001A10E2"/>
    <w:rsid w:val="001A5B29"/>
    <w:rsid w:val="001B0203"/>
    <w:rsid w:val="001B2360"/>
    <w:rsid w:val="001D2164"/>
    <w:rsid w:val="001F1751"/>
    <w:rsid w:val="00242AF0"/>
    <w:rsid w:val="00255BC2"/>
    <w:rsid w:val="00271154"/>
    <w:rsid w:val="002761F0"/>
    <w:rsid w:val="00277CA0"/>
    <w:rsid w:val="0029686A"/>
    <w:rsid w:val="002A23DE"/>
    <w:rsid w:val="002B20BC"/>
    <w:rsid w:val="002D16E5"/>
    <w:rsid w:val="002D1DA3"/>
    <w:rsid w:val="002F64F5"/>
    <w:rsid w:val="0030424B"/>
    <w:rsid w:val="00316B1F"/>
    <w:rsid w:val="003213F1"/>
    <w:rsid w:val="00321CC7"/>
    <w:rsid w:val="00352382"/>
    <w:rsid w:val="0036774F"/>
    <w:rsid w:val="00371CA1"/>
    <w:rsid w:val="00386A61"/>
    <w:rsid w:val="00390D3B"/>
    <w:rsid w:val="0039771B"/>
    <w:rsid w:val="003B3C35"/>
    <w:rsid w:val="003E09CC"/>
    <w:rsid w:val="00411933"/>
    <w:rsid w:val="00415D5D"/>
    <w:rsid w:val="00423C84"/>
    <w:rsid w:val="00436A0D"/>
    <w:rsid w:val="00443E88"/>
    <w:rsid w:val="00460076"/>
    <w:rsid w:val="0047701C"/>
    <w:rsid w:val="00480749"/>
    <w:rsid w:val="00492297"/>
    <w:rsid w:val="004978C2"/>
    <w:rsid w:val="004B329F"/>
    <w:rsid w:val="004E2B9A"/>
    <w:rsid w:val="004F152A"/>
    <w:rsid w:val="0050533A"/>
    <w:rsid w:val="00520DBE"/>
    <w:rsid w:val="00546DFC"/>
    <w:rsid w:val="005530A8"/>
    <w:rsid w:val="0055623D"/>
    <w:rsid w:val="00567960"/>
    <w:rsid w:val="00581CF6"/>
    <w:rsid w:val="00581DE7"/>
    <w:rsid w:val="005837A9"/>
    <w:rsid w:val="00587D4E"/>
    <w:rsid w:val="0059462D"/>
    <w:rsid w:val="005A38A7"/>
    <w:rsid w:val="005F2FE0"/>
    <w:rsid w:val="00620A6D"/>
    <w:rsid w:val="00634F7E"/>
    <w:rsid w:val="006366FD"/>
    <w:rsid w:val="0066781B"/>
    <w:rsid w:val="0067037B"/>
    <w:rsid w:val="0069024D"/>
    <w:rsid w:val="006C5ABA"/>
    <w:rsid w:val="006D537E"/>
    <w:rsid w:val="006E333B"/>
    <w:rsid w:val="006F73E0"/>
    <w:rsid w:val="00700EDF"/>
    <w:rsid w:val="007149D3"/>
    <w:rsid w:val="00720A4A"/>
    <w:rsid w:val="007333B2"/>
    <w:rsid w:val="0077697B"/>
    <w:rsid w:val="007A6D61"/>
    <w:rsid w:val="007C0AE8"/>
    <w:rsid w:val="007D3252"/>
    <w:rsid w:val="007D7184"/>
    <w:rsid w:val="007F630B"/>
    <w:rsid w:val="007F762B"/>
    <w:rsid w:val="008168C2"/>
    <w:rsid w:val="00822CEF"/>
    <w:rsid w:val="00825321"/>
    <w:rsid w:val="0084768A"/>
    <w:rsid w:val="0085395A"/>
    <w:rsid w:val="00860DCC"/>
    <w:rsid w:val="00866D42"/>
    <w:rsid w:val="00893AF7"/>
    <w:rsid w:val="0089524C"/>
    <w:rsid w:val="008A43A2"/>
    <w:rsid w:val="008B549E"/>
    <w:rsid w:val="008B7562"/>
    <w:rsid w:val="008C1E14"/>
    <w:rsid w:val="008C6505"/>
    <w:rsid w:val="008F03E3"/>
    <w:rsid w:val="00942B61"/>
    <w:rsid w:val="00950DE2"/>
    <w:rsid w:val="00977CA1"/>
    <w:rsid w:val="009B37D8"/>
    <w:rsid w:val="009C207B"/>
    <w:rsid w:val="009C4D18"/>
    <w:rsid w:val="009D2564"/>
    <w:rsid w:val="009F3147"/>
    <w:rsid w:val="009F7690"/>
    <w:rsid w:val="00A26EB4"/>
    <w:rsid w:val="00A410A6"/>
    <w:rsid w:val="00A46526"/>
    <w:rsid w:val="00A55906"/>
    <w:rsid w:val="00A820CA"/>
    <w:rsid w:val="00A956A1"/>
    <w:rsid w:val="00AB2ED3"/>
    <w:rsid w:val="00AB6B23"/>
    <w:rsid w:val="00AC21AA"/>
    <w:rsid w:val="00AC7A75"/>
    <w:rsid w:val="00AF34B4"/>
    <w:rsid w:val="00B00D7D"/>
    <w:rsid w:val="00B102D8"/>
    <w:rsid w:val="00B104E3"/>
    <w:rsid w:val="00B13282"/>
    <w:rsid w:val="00B27F78"/>
    <w:rsid w:val="00B351F7"/>
    <w:rsid w:val="00B5699B"/>
    <w:rsid w:val="00B57353"/>
    <w:rsid w:val="00B619AE"/>
    <w:rsid w:val="00B63D8E"/>
    <w:rsid w:val="00B73B53"/>
    <w:rsid w:val="00BB0FBF"/>
    <w:rsid w:val="00BB1EE1"/>
    <w:rsid w:val="00BB2BB9"/>
    <w:rsid w:val="00BB3C11"/>
    <w:rsid w:val="00BC2A37"/>
    <w:rsid w:val="00BD7F70"/>
    <w:rsid w:val="00BF2F91"/>
    <w:rsid w:val="00C3380C"/>
    <w:rsid w:val="00C72970"/>
    <w:rsid w:val="00C75475"/>
    <w:rsid w:val="00C81A66"/>
    <w:rsid w:val="00C85104"/>
    <w:rsid w:val="00C8567F"/>
    <w:rsid w:val="00C86A76"/>
    <w:rsid w:val="00C95490"/>
    <w:rsid w:val="00C955AE"/>
    <w:rsid w:val="00CA43EE"/>
    <w:rsid w:val="00CA7A8E"/>
    <w:rsid w:val="00CB2B75"/>
    <w:rsid w:val="00CE0172"/>
    <w:rsid w:val="00CF14A7"/>
    <w:rsid w:val="00D23635"/>
    <w:rsid w:val="00D40479"/>
    <w:rsid w:val="00D53046"/>
    <w:rsid w:val="00D54ED8"/>
    <w:rsid w:val="00D60759"/>
    <w:rsid w:val="00D649C1"/>
    <w:rsid w:val="00D65191"/>
    <w:rsid w:val="00D8561D"/>
    <w:rsid w:val="00DA4AB4"/>
    <w:rsid w:val="00DC133B"/>
    <w:rsid w:val="00DD0027"/>
    <w:rsid w:val="00DF1F15"/>
    <w:rsid w:val="00DF39B6"/>
    <w:rsid w:val="00DF780E"/>
    <w:rsid w:val="00E57846"/>
    <w:rsid w:val="00E6062F"/>
    <w:rsid w:val="00E60B05"/>
    <w:rsid w:val="00E6319F"/>
    <w:rsid w:val="00E6396F"/>
    <w:rsid w:val="00E76878"/>
    <w:rsid w:val="00E8418A"/>
    <w:rsid w:val="00E8601C"/>
    <w:rsid w:val="00E90D9A"/>
    <w:rsid w:val="00EB2143"/>
    <w:rsid w:val="00EB367D"/>
    <w:rsid w:val="00ED2D11"/>
    <w:rsid w:val="00EE2CDA"/>
    <w:rsid w:val="00EF1183"/>
    <w:rsid w:val="00EF233D"/>
    <w:rsid w:val="00F03994"/>
    <w:rsid w:val="00F10B9D"/>
    <w:rsid w:val="00F10BA3"/>
    <w:rsid w:val="00F35194"/>
    <w:rsid w:val="00F57BE9"/>
    <w:rsid w:val="00F62753"/>
    <w:rsid w:val="00F63E18"/>
    <w:rsid w:val="00F67BD7"/>
    <w:rsid w:val="00F734F9"/>
    <w:rsid w:val="00F77131"/>
    <w:rsid w:val="00F87FB3"/>
    <w:rsid w:val="00FB1726"/>
    <w:rsid w:val="00FE4B84"/>
    <w:rsid w:val="00FF190D"/>
    <w:rsid w:val="032F521F"/>
    <w:rsid w:val="0E0619B5"/>
    <w:rsid w:val="10CE4EDA"/>
    <w:rsid w:val="17296279"/>
    <w:rsid w:val="1B1C4255"/>
    <w:rsid w:val="1C0D1A78"/>
    <w:rsid w:val="2EB846A3"/>
    <w:rsid w:val="3AC9160A"/>
    <w:rsid w:val="471B1096"/>
    <w:rsid w:val="4B3F6538"/>
    <w:rsid w:val="4FB27306"/>
    <w:rsid w:val="527F78FD"/>
    <w:rsid w:val="56207875"/>
    <w:rsid w:val="565D21AB"/>
    <w:rsid w:val="5F3B2AF2"/>
    <w:rsid w:val="6BE31514"/>
    <w:rsid w:val="6FE83F56"/>
    <w:rsid w:val="72687F0C"/>
    <w:rsid w:val="74BA0A9D"/>
    <w:rsid w:val="7B236915"/>
    <w:rsid w:val="7C4B61F8"/>
    <w:rsid w:val="7D715EE3"/>
    <w:rsid w:val="7F04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E57846"/>
    <w:pPr>
      <w:jc w:val="left"/>
    </w:pPr>
  </w:style>
  <w:style w:type="paragraph" w:styleId="a4">
    <w:name w:val="Balloon Text"/>
    <w:basedOn w:val="a"/>
    <w:link w:val="Char0"/>
    <w:uiPriority w:val="99"/>
    <w:qFormat/>
    <w:rsid w:val="00E57846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E5784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E57846"/>
    <w:rPr>
      <w:rFonts w:cs="Times New Roman"/>
    </w:rPr>
  </w:style>
  <w:style w:type="character" w:styleId="a9">
    <w:name w:val="Hyperlink"/>
    <w:uiPriority w:val="99"/>
    <w:qFormat/>
    <w:rsid w:val="00E57846"/>
    <w:rPr>
      <w:rFonts w:cs="Times New Roman"/>
      <w:color w:val="0000FF"/>
      <w:u w:val="single"/>
    </w:rPr>
  </w:style>
  <w:style w:type="character" w:styleId="aa">
    <w:name w:val="annotation reference"/>
    <w:uiPriority w:val="99"/>
    <w:qFormat/>
    <w:rsid w:val="00E57846"/>
    <w:rPr>
      <w:rFonts w:cs="Times New Roman"/>
      <w:sz w:val="21"/>
    </w:rPr>
  </w:style>
  <w:style w:type="character" w:customStyle="1" w:styleId="Char">
    <w:name w:val="批注文字 Char"/>
    <w:link w:val="a3"/>
    <w:uiPriority w:val="99"/>
    <w:qFormat/>
    <w:locked/>
    <w:rsid w:val="00E57846"/>
    <w:rPr>
      <w:rFonts w:ascii="Calibri" w:hAnsi="Calibri" w:cs="Times New Roman"/>
      <w:kern w:val="2"/>
      <w:sz w:val="22"/>
      <w:szCs w:val="22"/>
    </w:rPr>
  </w:style>
  <w:style w:type="character" w:customStyle="1" w:styleId="Char0">
    <w:name w:val="批注框文本 Char"/>
    <w:link w:val="a4"/>
    <w:uiPriority w:val="99"/>
    <w:qFormat/>
    <w:locked/>
    <w:rsid w:val="00E5784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E5784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E5784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598</Words>
  <Characters>3409</Characters>
  <Application>Microsoft Office Word</Application>
  <DocSecurity>0</DocSecurity>
  <Lines>28</Lines>
  <Paragraphs>7</Paragraphs>
  <ScaleCrop>false</ScaleCrop>
  <Company>微软中国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微软用户</dc:creator>
  <cp:lastModifiedBy>PC</cp:lastModifiedBy>
  <cp:revision>20</cp:revision>
  <cp:lastPrinted>2021-04-25T02:48:00Z</cp:lastPrinted>
  <dcterms:created xsi:type="dcterms:W3CDTF">2021-04-23T00:46:00Z</dcterms:created>
  <dcterms:modified xsi:type="dcterms:W3CDTF">2022-08-28T02:49:00Z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