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both"/>
        <w:rPr>
          <w:rFonts w:eastAsia="仿宋_GB2312"/>
          <w:sz w:val="32"/>
          <w:szCs w:val="32"/>
        </w:rPr>
      </w:pPr>
      <w:bookmarkStart w:id="2" w:name="_GoBack"/>
      <w:bookmarkEnd w:id="2"/>
      <w:r>
        <w:rPr>
          <w:rFonts w:eastAsia="仿宋_GB2312"/>
          <w:b/>
          <w:sz w:val="32"/>
          <w:szCs w:val="32"/>
        </w:rPr>
        <w:t>A1表：安全生产管理评分要求</w:t>
      </w:r>
    </w:p>
    <w:tbl>
      <w:tblPr>
        <w:tblStyle w:val="4"/>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3799"/>
        <w:gridCol w:w="2040"/>
        <w:gridCol w:w="1465"/>
        <w:gridCol w:w="135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noWrap w:val="0"/>
            <w:vAlign w:val="center"/>
          </w:tcPr>
          <w:p>
            <w:pPr>
              <w:spacing w:line="400" w:lineRule="exact"/>
              <w:jc w:val="center"/>
              <w:rPr>
                <w:rFonts w:eastAsia="仿宋"/>
                <w:szCs w:val="21"/>
              </w:rPr>
            </w:pPr>
            <w:r>
              <w:rPr>
                <w:rFonts w:eastAsia="仿宋"/>
                <w:b/>
                <w:szCs w:val="21"/>
              </w:rPr>
              <w:t>项目</w:t>
            </w:r>
          </w:p>
        </w:tc>
        <w:tc>
          <w:tcPr>
            <w:tcW w:w="3799" w:type="dxa"/>
            <w:noWrap w:val="0"/>
            <w:vAlign w:val="center"/>
          </w:tcPr>
          <w:p>
            <w:pPr>
              <w:spacing w:line="400" w:lineRule="exact"/>
              <w:jc w:val="center"/>
              <w:rPr>
                <w:rFonts w:eastAsia="仿宋"/>
                <w:szCs w:val="21"/>
              </w:rPr>
            </w:pPr>
            <w:r>
              <w:rPr>
                <w:rFonts w:eastAsia="仿宋"/>
                <w:b/>
                <w:szCs w:val="21"/>
              </w:rPr>
              <w:t>基本要求（达标目录）</w:t>
            </w:r>
          </w:p>
        </w:tc>
        <w:tc>
          <w:tcPr>
            <w:tcW w:w="2040" w:type="dxa"/>
            <w:noWrap w:val="0"/>
            <w:vAlign w:val="center"/>
          </w:tcPr>
          <w:p>
            <w:pPr>
              <w:spacing w:line="400" w:lineRule="exact"/>
              <w:jc w:val="center"/>
              <w:rPr>
                <w:rFonts w:eastAsia="仿宋"/>
                <w:b/>
                <w:szCs w:val="21"/>
              </w:rPr>
            </w:pPr>
            <w:r>
              <w:rPr>
                <w:rFonts w:eastAsia="仿宋"/>
                <w:b/>
                <w:szCs w:val="21"/>
              </w:rPr>
              <w:t>扣分控制</w:t>
            </w:r>
          </w:p>
        </w:tc>
        <w:tc>
          <w:tcPr>
            <w:tcW w:w="1465" w:type="dxa"/>
            <w:noWrap w:val="0"/>
            <w:vAlign w:val="center"/>
          </w:tcPr>
          <w:p>
            <w:pPr>
              <w:spacing w:line="400" w:lineRule="exact"/>
              <w:jc w:val="center"/>
              <w:rPr>
                <w:rFonts w:eastAsia="仿宋"/>
                <w:szCs w:val="21"/>
              </w:rPr>
            </w:pPr>
            <w:r>
              <w:rPr>
                <w:rFonts w:eastAsia="仿宋"/>
                <w:b/>
                <w:szCs w:val="21"/>
              </w:rPr>
              <w:t>检查方法</w:t>
            </w:r>
          </w:p>
        </w:tc>
        <w:tc>
          <w:tcPr>
            <w:tcW w:w="1359" w:type="dxa"/>
            <w:tcBorders>
              <w:bottom w:val="single" w:color="auto" w:sz="4" w:space="0"/>
            </w:tcBorders>
            <w:noWrap w:val="0"/>
            <w:vAlign w:val="center"/>
          </w:tcPr>
          <w:p>
            <w:pPr>
              <w:adjustRightInd w:val="0"/>
              <w:snapToGrid w:val="0"/>
              <w:spacing w:line="400" w:lineRule="exact"/>
              <w:jc w:val="center"/>
              <w:rPr>
                <w:rFonts w:eastAsia="仿宋"/>
                <w:b/>
                <w:szCs w:val="21"/>
              </w:rPr>
            </w:pPr>
            <w:r>
              <w:rPr>
                <w:rFonts w:eastAsia="仿宋"/>
                <w:b/>
                <w:szCs w:val="21"/>
              </w:rPr>
              <w:t>编写依据</w:t>
            </w:r>
          </w:p>
        </w:tc>
        <w:tc>
          <w:tcPr>
            <w:tcW w:w="709" w:type="dxa"/>
            <w:noWrap w:val="0"/>
            <w:vAlign w:val="center"/>
          </w:tcPr>
          <w:p>
            <w:pPr>
              <w:spacing w:line="40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48" w:hRule="atLeast"/>
        </w:trPr>
        <w:tc>
          <w:tcPr>
            <w:tcW w:w="711" w:type="dxa"/>
            <w:vMerge w:val="restart"/>
            <w:noWrap w:val="0"/>
            <w:vAlign w:val="center"/>
          </w:tcPr>
          <w:p>
            <w:pPr>
              <w:adjustRightInd w:val="0"/>
              <w:snapToGrid w:val="0"/>
              <w:spacing w:line="400" w:lineRule="exact"/>
              <w:rPr>
                <w:rFonts w:eastAsia="仿宋"/>
                <w:b/>
                <w:szCs w:val="21"/>
              </w:rPr>
            </w:pPr>
            <w:r>
              <w:rPr>
                <w:rFonts w:eastAsia="仿宋"/>
                <w:b/>
                <w:szCs w:val="21"/>
              </w:rPr>
              <w:t>1.</w:t>
            </w:r>
          </w:p>
          <w:p>
            <w:pPr>
              <w:spacing w:line="400" w:lineRule="exact"/>
              <w:rPr>
                <w:rFonts w:eastAsia="仿宋"/>
                <w:szCs w:val="21"/>
              </w:rPr>
            </w:pPr>
            <w:r>
              <w:rPr>
                <w:rFonts w:eastAsia="仿宋"/>
                <w:b/>
                <w:szCs w:val="21"/>
              </w:rPr>
              <w:t>安全生产责任制度（本项20分）</w:t>
            </w:r>
          </w:p>
        </w:tc>
        <w:tc>
          <w:tcPr>
            <w:tcW w:w="3799" w:type="dxa"/>
            <w:noWrap w:val="0"/>
            <w:vAlign w:val="top"/>
          </w:tcPr>
          <w:p>
            <w:pPr>
              <w:spacing w:line="400" w:lineRule="exact"/>
              <w:rPr>
                <w:rFonts w:eastAsia="仿宋"/>
                <w:b/>
                <w:szCs w:val="21"/>
              </w:rPr>
            </w:pPr>
            <w:r>
              <w:rPr>
                <w:rFonts w:eastAsia="仿宋"/>
                <w:b/>
                <w:szCs w:val="21"/>
              </w:rPr>
              <w:t>1.企业应建立各部门、各级（岗位）安全生产管理责任制度</w:t>
            </w:r>
            <w:r>
              <w:rPr>
                <w:rFonts w:eastAsia="仿宋"/>
                <w:b/>
                <w:szCs w:val="21"/>
              </w:rPr>
              <w:t>：</w:t>
            </w:r>
          </w:p>
          <w:p>
            <w:pPr>
              <w:adjustRightInd w:val="0"/>
              <w:snapToGrid w:val="0"/>
              <w:spacing w:line="400" w:lineRule="exact"/>
              <w:ind w:firstLine="211" w:firstLineChars="100"/>
              <w:rPr>
                <w:rFonts w:eastAsia="仿宋"/>
                <w:szCs w:val="21"/>
              </w:rPr>
            </w:pPr>
            <w:r>
              <w:rPr>
                <w:rFonts w:eastAsia="仿宋"/>
                <w:b/>
                <w:szCs w:val="21"/>
              </w:rPr>
              <w:t>（1）企业应按企业组织架构完备以企业法人代表为核心的各部门安全生产责任制度，</w:t>
            </w:r>
            <w:r>
              <w:rPr>
                <w:rFonts w:eastAsia="仿宋"/>
                <w:szCs w:val="21"/>
              </w:rPr>
              <w:t>如：</w:t>
            </w:r>
          </w:p>
          <w:p>
            <w:pPr>
              <w:adjustRightInd w:val="0"/>
              <w:snapToGrid w:val="0"/>
              <w:spacing w:line="400" w:lineRule="exact"/>
              <w:rPr>
                <w:rFonts w:eastAsia="仿宋"/>
                <w:szCs w:val="21"/>
              </w:rPr>
            </w:pPr>
            <w:r>
              <w:rPr>
                <w:rFonts w:eastAsia="仿宋"/>
                <w:szCs w:val="21"/>
              </w:rPr>
              <w:t>1）公司安全生产责任制</w:t>
            </w:r>
          </w:p>
          <w:p>
            <w:pPr>
              <w:adjustRightInd w:val="0"/>
              <w:snapToGrid w:val="0"/>
              <w:spacing w:line="400" w:lineRule="exact"/>
              <w:rPr>
                <w:rFonts w:eastAsia="仿宋"/>
                <w:szCs w:val="21"/>
              </w:rPr>
            </w:pPr>
            <w:r>
              <w:rPr>
                <w:rFonts w:eastAsia="仿宋"/>
                <w:szCs w:val="21"/>
              </w:rPr>
              <w:t>2）安全管理部门安全生产责任制</w:t>
            </w:r>
          </w:p>
          <w:p>
            <w:pPr>
              <w:adjustRightInd w:val="0"/>
              <w:snapToGrid w:val="0"/>
              <w:spacing w:line="400" w:lineRule="exact"/>
              <w:rPr>
                <w:rFonts w:eastAsia="仿宋"/>
                <w:szCs w:val="21"/>
              </w:rPr>
            </w:pPr>
            <w:r>
              <w:rPr>
                <w:rFonts w:eastAsia="仿宋"/>
                <w:szCs w:val="21"/>
              </w:rPr>
              <w:t>3）工程部门安全生产责任制</w:t>
            </w:r>
          </w:p>
          <w:p>
            <w:pPr>
              <w:adjustRightInd w:val="0"/>
              <w:snapToGrid w:val="0"/>
              <w:spacing w:line="400" w:lineRule="exact"/>
              <w:rPr>
                <w:rFonts w:eastAsia="仿宋"/>
                <w:szCs w:val="21"/>
              </w:rPr>
            </w:pPr>
            <w:r>
              <w:rPr>
                <w:rFonts w:eastAsia="仿宋"/>
                <w:szCs w:val="21"/>
              </w:rPr>
              <w:t>4）材料设备部门安全生产责任制</w:t>
            </w:r>
          </w:p>
          <w:p>
            <w:pPr>
              <w:adjustRightInd w:val="0"/>
              <w:snapToGrid w:val="0"/>
              <w:spacing w:line="400" w:lineRule="exact"/>
              <w:rPr>
                <w:rFonts w:eastAsia="仿宋"/>
                <w:szCs w:val="21"/>
              </w:rPr>
            </w:pPr>
            <w:r>
              <w:rPr>
                <w:rFonts w:eastAsia="仿宋"/>
                <w:szCs w:val="21"/>
              </w:rPr>
              <w:t>5）财务部门安全生产责任制</w:t>
            </w:r>
          </w:p>
          <w:p>
            <w:pPr>
              <w:adjustRightInd w:val="0"/>
              <w:snapToGrid w:val="0"/>
              <w:spacing w:line="400" w:lineRule="exact"/>
              <w:rPr>
                <w:rFonts w:eastAsia="仿宋"/>
                <w:szCs w:val="21"/>
              </w:rPr>
            </w:pPr>
            <w:r>
              <w:rPr>
                <w:rFonts w:eastAsia="仿宋"/>
                <w:szCs w:val="21"/>
              </w:rPr>
              <w:t>6）技术部门安全生产责任制</w:t>
            </w:r>
          </w:p>
          <w:p>
            <w:pPr>
              <w:adjustRightInd w:val="0"/>
              <w:snapToGrid w:val="0"/>
              <w:spacing w:line="400" w:lineRule="exact"/>
              <w:rPr>
                <w:rFonts w:eastAsia="仿宋"/>
                <w:szCs w:val="21"/>
              </w:rPr>
            </w:pPr>
            <w:r>
              <w:rPr>
                <w:rFonts w:eastAsia="仿宋"/>
                <w:szCs w:val="21"/>
              </w:rPr>
              <w:t>7）人事劳资部门安全生产责任制</w:t>
            </w:r>
          </w:p>
          <w:p>
            <w:pPr>
              <w:adjustRightInd w:val="0"/>
              <w:snapToGrid w:val="0"/>
              <w:spacing w:line="400" w:lineRule="exact"/>
              <w:rPr>
                <w:rFonts w:eastAsia="仿宋"/>
                <w:szCs w:val="21"/>
              </w:rPr>
            </w:pPr>
            <w:r>
              <w:rPr>
                <w:rFonts w:eastAsia="仿宋"/>
                <w:szCs w:val="21"/>
              </w:rPr>
              <w:t>8）工会安全生产责任制</w:t>
            </w:r>
          </w:p>
        </w:tc>
        <w:tc>
          <w:tcPr>
            <w:tcW w:w="2040" w:type="dxa"/>
            <w:vMerge w:val="restart"/>
            <w:noWrap w:val="0"/>
            <w:vAlign w:val="center"/>
          </w:tcPr>
          <w:p>
            <w:pPr>
              <w:adjustRightInd w:val="0"/>
              <w:snapToGrid w:val="0"/>
              <w:spacing w:line="400" w:lineRule="exact"/>
              <w:ind w:firstLine="210" w:firstLineChars="100"/>
              <w:rPr>
                <w:rFonts w:eastAsia="仿宋"/>
                <w:szCs w:val="21"/>
              </w:rPr>
            </w:pPr>
            <w:r>
              <w:rPr>
                <w:rFonts w:eastAsia="仿宋"/>
                <w:szCs w:val="21"/>
              </w:rPr>
              <w:t>1.无建立制度：扣20分；</w:t>
            </w:r>
          </w:p>
          <w:p>
            <w:pPr>
              <w:adjustRightInd w:val="0"/>
              <w:snapToGrid w:val="0"/>
              <w:spacing w:line="400" w:lineRule="exact"/>
              <w:ind w:firstLine="210" w:firstLineChars="100"/>
              <w:rPr>
                <w:rFonts w:eastAsia="仿宋"/>
                <w:szCs w:val="21"/>
              </w:rPr>
            </w:pPr>
            <w:r>
              <w:rPr>
                <w:rFonts w:eastAsia="仿宋"/>
                <w:szCs w:val="21"/>
              </w:rPr>
              <w:t>2.制度不健全：扣5分/项；</w:t>
            </w:r>
          </w:p>
          <w:p>
            <w:pPr>
              <w:adjustRightInd w:val="0"/>
              <w:snapToGrid w:val="0"/>
              <w:spacing w:line="400" w:lineRule="exact"/>
              <w:ind w:firstLine="210" w:firstLineChars="100"/>
              <w:rPr>
                <w:rFonts w:eastAsia="仿宋"/>
                <w:szCs w:val="21"/>
              </w:rPr>
            </w:pPr>
            <w:r>
              <w:rPr>
                <w:rFonts w:eastAsia="仿宋"/>
                <w:szCs w:val="21"/>
              </w:rPr>
              <w:t>3.制度未经发布：扣20分；</w:t>
            </w:r>
          </w:p>
          <w:p>
            <w:pPr>
              <w:adjustRightInd w:val="0"/>
              <w:snapToGrid w:val="0"/>
              <w:spacing w:line="400" w:lineRule="exact"/>
              <w:ind w:firstLine="210" w:firstLineChars="100"/>
              <w:rPr>
                <w:rFonts w:eastAsia="仿宋"/>
                <w:szCs w:val="21"/>
              </w:rPr>
            </w:pPr>
            <w:r>
              <w:rPr>
                <w:rFonts w:eastAsia="仿宋"/>
                <w:szCs w:val="21"/>
              </w:rPr>
              <w:t>4.未进行适宜性评审和更新记录扣10分；</w:t>
            </w:r>
          </w:p>
          <w:p>
            <w:pPr>
              <w:adjustRightInd w:val="0"/>
              <w:snapToGrid w:val="0"/>
              <w:spacing w:line="400" w:lineRule="exact"/>
              <w:ind w:firstLine="210" w:firstLineChars="100"/>
              <w:rPr>
                <w:rFonts w:eastAsia="仿宋"/>
                <w:szCs w:val="21"/>
              </w:rPr>
            </w:pPr>
            <w:r>
              <w:rPr>
                <w:rFonts w:eastAsia="仿宋"/>
                <w:szCs w:val="21"/>
              </w:rPr>
              <w:t>5.更新后未以文件形式发布，每缺一项扣1分</w:t>
            </w:r>
          </w:p>
          <w:p>
            <w:pPr>
              <w:adjustRightInd w:val="0"/>
              <w:snapToGrid w:val="0"/>
              <w:spacing w:line="400" w:lineRule="exact"/>
              <w:ind w:left="210" w:hanging="210" w:hangingChars="100"/>
              <w:jc w:val="left"/>
              <w:rPr>
                <w:rFonts w:eastAsia="仿宋"/>
                <w:szCs w:val="21"/>
              </w:rPr>
            </w:pPr>
          </w:p>
        </w:tc>
        <w:tc>
          <w:tcPr>
            <w:tcW w:w="1465" w:type="dxa"/>
            <w:vMerge w:val="restart"/>
            <w:noWrap w:val="0"/>
            <w:vAlign w:val="top"/>
          </w:tcPr>
          <w:p>
            <w:pPr>
              <w:adjustRightInd w:val="0"/>
              <w:snapToGrid w:val="0"/>
              <w:spacing w:line="400" w:lineRule="exact"/>
              <w:ind w:right="-50" w:rightChars="-24"/>
              <w:rPr>
                <w:rFonts w:eastAsia="仿宋"/>
                <w:szCs w:val="21"/>
              </w:rPr>
            </w:pPr>
            <w:r>
              <w:rPr>
                <w:rFonts w:eastAsia="仿宋"/>
                <w:szCs w:val="21"/>
              </w:rPr>
              <w:t>1.查企业组织机构图和安全生产组织机构图；（是否结合本公司实际设置组织管理机构）</w:t>
            </w:r>
          </w:p>
          <w:p>
            <w:pPr>
              <w:adjustRightInd w:val="0"/>
              <w:snapToGrid w:val="0"/>
              <w:spacing w:line="400" w:lineRule="exact"/>
              <w:ind w:left="210" w:hanging="210" w:hangingChars="100"/>
              <w:rPr>
                <w:rFonts w:eastAsia="仿宋"/>
                <w:szCs w:val="21"/>
              </w:rPr>
            </w:pPr>
          </w:p>
          <w:p>
            <w:pPr>
              <w:adjustRightInd w:val="0"/>
              <w:snapToGrid w:val="0"/>
              <w:spacing w:line="400" w:lineRule="exact"/>
              <w:rPr>
                <w:rFonts w:eastAsia="仿宋"/>
                <w:szCs w:val="21"/>
              </w:rPr>
            </w:pPr>
            <w:r>
              <w:rPr>
                <w:rFonts w:eastAsia="仿宋"/>
                <w:szCs w:val="21"/>
              </w:rPr>
              <w:t>2.逐步检查企业有关制度文本及其颁布实施情况；</w:t>
            </w:r>
          </w:p>
          <w:p>
            <w:pPr>
              <w:adjustRightInd w:val="0"/>
              <w:snapToGrid w:val="0"/>
              <w:spacing w:line="400" w:lineRule="exact"/>
              <w:rPr>
                <w:rFonts w:eastAsia="仿宋"/>
                <w:szCs w:val="21"/>
              </w:rPr>
            </w:pPr>
            <w:r>
              <w:rPr>
                <w:rFonts w:eastAsia="仿宋"/>
                <w:szCs w:val="21"/>
              </w:rPr>
              <w:t>3.抽查企业每个部门、所属单位（分机构）有关责任人对安全生产责任制的知晓情况；</w:t>
            </w:r>
          </w:p>
          <w:p>
            <w:pPr>
              <w:adjustRightInd w:val="0"/>
              <w:snapToGrid w:val="0"/>
              <w:spacing w:line="400" w:lineRule="exact"/>
              <w:rPr>
                <w:rFonts w:eastAsia="仿宋"/>
                <w:szCs w:val="21"/>
              </w:rPr>
            </w:pPr>
          </w:p>
          <w:p>
            <w:pPr>
              <w:adjustRightInd w:val="0"/>
              <w:snapToGrid w:val="0"/>
              <w:spacing w:line="400" w:lineRule="exact"/>
              <w:rPr>
                <w:rFonts w:eastAsia="仿宋"/>
                <w:szCs w:val="21"/>
              </w:rPr>
            </w:pPr>
            <w:r>
              <w:rPr>
                <w:rFonts w:eastAsia="仿宋"/>
                <w:szCs w:val="21"/>
              </w:rPr>
              <w:t>4.检查确认记录；（检查企业文件发布记录、会议记录等）</w:t>
            </w:r>
          </w:p>
          <w:p>
            <w:pPr>
              <w:adjustRightInd w:val="0"/>
              <w:snapToGrid w:val="0"/>
              <w:spacing w:line="400" w:lineRule="exact"/>
              <w:ind w:left="210" w:hanging="210" w:hangingChars="100"/>
              <w:rPr>
                <w:rFonts w:eastAsia="仿宋"/>
                <w:szCs w:val="21"/>
              </w:rPr>
            </w:pPr>
          </w:p>
          <w:p>
            <w:pPr>
              <w:adjustRightInd w:val="0"/>
              <w:snapToGrid w:val="0"/>
              <w:spacing w:line="400" w:lineRule="exact"/>
              <w:ind w:right="-50" w:rightChars="-24"/>
              <w:rPr>
                <w:rFonts w:eastAsia="仿宋"/>
                <w:szCs w:val="21"/>
              </w:rPr>
            </w:pPr>
            <w:r>
              <w:rPr>
                <w:rFonts w:eastAsia="仿宋"/>
                <w:szCs w:val="21"/>
              </w:rPr>
              <w:t>5.检查评审更新记录及其发布情况。</w:t>
            </w:r>
          </w:p>
          <w:p>
            <w:pPr>
              <w:adjustRightInd w:val="0"/>
              <w:snapToGrid w:val="0"/>
              <w:spacing w:line="400" w:lineRule="exact"/>
              <w:ind w:right="-50" w:rightChars="-24"/>
              <w:rPr>
                <w:rFonts w:eastAsia="仿宋"/>
                <w:szCs w:val="21"/>
              </w:rPr>
            </w:pPr>
          </w:p>
        </w:tc>
        <w:tc>
          <w:tcPr>
            <w:tcW w:w="1359" w:type="dxa"/>
            <w:vMerge w:val="restart"/>
            <w:noWrap w:val="0"/>
            <w:vAlign w:val="center"/>
          </w:tcPr>
          <w:p>
            <w:pPr>
              <w:adjustRightInd w:val="0"/>
              <w:snapToGrid w:val="0"/>
              <w:spacing w:line="400" w:lineRule="exact"/>
              <w:ind w:right="-50" w:rightChars="-24"/>
              <w:rPr>
                <w:rFonts w:eastAsia="仿宋"/>
                <w:szCs w:val="21"/>
              </w:rPr>
            </w:pPr>
            <w:r>
              <w:rPr>
                <w:rFonts w:eastAsia="仿宋"/>
                <w:szCs w:val="21"/>
              </w:rPr>
              <w:t>1.《建设工程安全生产管理条例》第四章</w:t>
            </w:r>
          </w:p>
          <w:p>
            <w:pPr>
              <w:adjustRightInd w:val="0"/>
              <w:snapToGrid w:val="0"/>
              <w:spacing w:line="400" w:lineRule="exact"/>
              <w:ind w:right="-50" w:rightChars="-24"/>
              <w:rPr>
                <w:rFonts w:eastAsia="仿宋"/>
                <w:szCs w:val="21"/>
              </w:rPr>
            </w:pPr>
            <w:r>
              <w:rPr>
                <w:rFonts w:eastAsia="仿宋"/>
                <w:szCs w:val="21"/>
              </w:rPr>
              <w:t>2.《安全生产许可证条例》第六条</w:t>
            </w:r>
          </w:p>
          <w:p>
            <w:pPr>
              <w:adjustRightInd w:val="0"/>
              <w:snapToGrid w:val="0"/>
              <w:spacing w:line="400" w:lineRule="exact"/>
              <w:ind w:right="-50" w:rightChars="-24"/>
              <w:rPr>
                <w:rFonts w:eastAsia="仿宋"/>
                <w:kern w:val="0"/>
                <w:szCs w:val="21"/>
              </w:rPr>
            </w:pPr>
            <w:r>
              <w:rPr>
                <w:rFonts w:eastAsia="仿宋"/>
                <w:szCs w:val="21"/>
              </w:rPr>
              <w:t>3.《企业安全生产标准化基本规范》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（5.4.5）</w:t>
            </w:r>
          </w:p>
          <w:p>
            <w:pPr>
              <w:shd w:val="solid" w:color="FFFFFF" w:fill="auto"/>
              <w:autoSpaceDN w:val="0"/>
              <w:adjustRightInd w:val="0"/>
              <w:snapToGrid w:val="0"/>
              <w:spacing w:line="400" w:lineRule="exact"/>
              <w:ind w:left="210" w:hanging="210" w:hangingChars="100"/>
              <w:jc w:val="left"/>
              <w:outlineLvl w:val="0"/>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052" w:hRule="atLeast"/>
        </w:trPr>
        <w:tc>
          <w:tcPr>
            <w:tcW w:w="711" w:type="dxa"/>
            <w:vMerge w:val="continue"/>
            <w:noWrap w:val="0"/>
            <w:vAlign w:val="center"/>
          </w:tcPr>
          <w:p>
            <w:pPr>
              <w:adjustRightInd w:val="0"/>
              <w:snapToGrid w:val="0"/>
              <w:spacing w:line="400" w:lineRule="exact"/>
              <w:rPr>
                <w:rFonts w:eastAsia="仿宋"/>
                <w:b/>
                <w:szCs w:val="21"/>
              </w:rPr>
            </w:pPr>
          </w:p>
        </w:tc>
        <w:tc>
          <w:tcPr>
            <w:tcW w:w="3799" w:type="dxa"/>
            <w:noWrap w:val="0"/>
            <w:vAlign w:val="top"/>
          </w:tcPr>
          <w:p>
            <w:pPr>
              <w:adjustRightInd w:val="0"/>
              <w:snapToGrid w:val="0"/>
              <w:spacing w:line="400" w:lineRule="exact"/>
              <w:rPr>
                <w:rFonts w:eastAsia="仿宋"/>
                <w:szCs w:val="21"/>
              </w:rPr>
            </w:pPr>
            <w:r>
              <w:rPr>
                <w:rFonts w:eastAsia="仿宋"/>
                <w:b/>
                <w:szCs w:val="21"/>
              </w:rPr>
              <w:t>（2）企业应按企业岗位完备各类人员的安全生产责任制度，</w:t>
            </w:r>
            <w:r>
              <w:rPr>
                <w:rFonts w:eastAsia="仿宋"/>
                <w:szCs w:val="21"/>
              </w:rPr>
              <w:t>如：</w:t>
            </w:r>
          </w:p>
          <w:p>
            <w:pPr>
              <w:adjustRightInd w:val="0"/>
              <w:snapToGrid w:val="0"/>
              <w:spacing w:line="400" w:lineRule="exact"/>
              <w:rPr>
                <w:rFonts w:eastAsia="仿宋"/>
                <w:szCs w:val="21"/>
              </w:rPr>
            </w:pPr>
            <w:r>
              <w:rPr>
                <w:rFonts w:eastAsia="仿宋"/>
                <w:szCs w:val="21"/>
              </w:rPr>
              <w:t>1）法人代表的安全职责</w:t>
            </w:r>
          </w:p>
          <w:p>
            <w:pPr>
              <w:adjustRightInd w:val="0"/>
              <w:snapToGrid w:val="0"/>
              <w:spacing w:line="400" w:lineRule="exact"/>
              <w:rPr>
                <w:rFonts w:eastAsia="仿宋"/>
                <w:szCs w:val="21"/>
              </w:rPr>
            </w:pPr>
            <w:r>
              <w:rPr>
                <w:rFonts w:eastAsia="仿宋"/>
                <w:szCs w:val="21"/>
              </w:rPr>
              <w:t>2）企业负责人安全生产职责</w:t>
            </w:r>
          </w:p>
          <w:p>
            <w:pPr>
              <w:adjustRightInd w:val="0"/>
              <w:snapToGrid w:val="0"/>
              <w:spacing w:line="400" w:lineRule="exact"/>
              <w:rPr>
                <w:rFonts w:eastAsia="仿宋"/>
                <w:szCs w:val="21"/>
              </w:rPr>
            </w:pPr>
            <w:r>
              <w:rPr>
                <w:rFonts w:eastAsia="仿宋"/>
                <w:szCs w:val="21"/>
              </w:rPr>
              <w:t>3）企业技术负责人安全生产职责</w:t>
            </w:r>
          </w:p>
          <w:p>
            <w:pPr>
              <w:adjustRightInd w:val="0"/>
              <w:snapToGrid w:val="0"/>
              <w:spacing w:line="400" w:lineRule="exact"/>
              <w:rPr>
                <w:rFonts w:eastAsia="仿宋"/>
                <w:szCs w:val="21"/>
              </w:rPr>
            </w:pPr>
            <w:r>
              <w:rPr>
                <w:rFonts w:eastAsia="仿宋"/>
                <w:szCs w:val="21"/>
              </w:rPr>
              <w:t>4）安全管理部门负责人的安全职责</w:t>
            </w:r>
          </w:p>
          <w:p>
            <w:pPr>
              <w:adjustRightInd w:val="0"/>
              <w:snapToGrid w:val="0"/>
              <w:spacing w:line="400" w:lineRule="exact"/>
              <w:rPr>
                <w:rFonts w:eastAsia="仿宋"/>
                <w:szCs w:val="21"/>
              </w:rPr>
            </w:pPr>
            <w:r>
              <w:rPr>
                <w:rFonts w:eastAsia="仿宋"/>
                <w:szCs w:val="21"/>
              </w:rPr>
              <w:t>5）工程部门负责人安全职责</w:t>
            </w:r>
          </w:p>
          <w:p>
            <w:pPr>
              <w:adjustRightInd w:val="0"/>
              <w:snapToGrid w:val="0"/>
              <w:spacing w:line="400" w:lineRule="exact"/>
              <w:rPr>
                <w:rFonts w:eastAsia="仿宋"/>
                <w:szCs w:val="21"/>
              </w:rPr>
            </w:pPr>
            <w:r>
              <w:rPr>
                <w:rFonts w:eastAsia="仿宋"/>
                <w:szCs w:val="21"/>
              </w:rPr>
              <w:t>6）材料设备部门负责人安全职责</w:t>
            </w:r>
          </w:p>
          <w:p>
            <w:pPr>
              <w:adjustRightInd w:val="0"/>
              <w:snapToGrid w:val="0"/>
              <w:spacing w:line="400" w:lineRule="exact"/>
              <w:rPr>
                <w:rFonts w:eastAsia="仿宋"/>
                <w:szCs w:val="21"/>
              </w:rPr>
            </w:pPr>
            <w:r>
              <w:rPr>
                <w:rFonts w:eastAsia="仿宋"/>
                <w:szCs w:val="21"/>
              </w:rPr>
              <w:t>7）财务部门负责人安全职责</w:t>
            </w:r>
          </w:p>
          <w:p>
            <w:pPr>
              <w:adjustRightInd w:val="0"/>
              <w:snapToGrid w:val="0"/>
              <w:spacing w:line="400" w:lineRule="exact"/>
              <w:rPr>
                <w:rFonts w:eastAsia="仿宋"/>
                <w:szCs w:val="21"/>
              </w:rPr>
            </w:pPr>
            <w:r>
              <w:rPr>
                <w:rFonts w:eastAsia="仿宋"/>
                <w:szCs w:val="21"/>
              </w:rPr>
              <w:t>8）项目负责人安全职责</w:t>
            </w:r>
          </w:p>
          <w:p>
            <w:pPr>
              <w:adjustRightInd w:val="0"/>
              <w:snapToGrid w:val="0"/>
              <w:spacing w:line="400" w:lineRule="exact"/>
              <w:rPr>
                <w:rFonts w:eastAsia="仿宋"/>
                <w:szCs w:val="21"/>
              </w:rPr>
            </w:pPr>
            <w:r>
              <w:rPr>
                <w:rFonts w:eastAsia="仿宋"/>
                <w:szCs w:val="21"/>
              </w:rPr>
              <w:t>9）专职安全员安全职责</w:t>
            </w:r>
          </w:p>
          <w:p>
            <w:pPr>
              <w:adjustRightInd w:val="0"/>
              <w:snapToGrid w:val="0"/>
              <w:spacing w:line="400" w:lineRule="exact"/>
              <w:rPr>
                <w:rFonts w:eastAsia="仿宋"/>
                <w:szCs w:val="21"/>
              </w:rPr>
            </w:pPr>
            <w:r>
              <w:rPr>
                <w:rFonts w:eastAsia="仿宋"/>
                <w:szCs w:val="21"/>
              </w:rPr>
              <w:t>10）班组长安全职责</w:t>
            </w:r>
          </w:p>
          <w:p>
            <w:pPr>
              <w:adjustRightInd w:val="0"/>
              <w:snapToGrid w:val="0"/>
              <w:spacing w:line="400" w:lineRule="exact"/>
              <w:ind w:firstLine="211" w:firstLineChars="100"/>
              <w:rPr>
                <w:rFonts w:eastAsia="仿宋"/>
                <w:b/>
                <w:szCs w:val="21"/>
              </w:rPr>
            </w:pPr>
          </w:p>
        </w:tc>
        <w:tc>
          <w:tcPr>
            <w:tcW w:w="2040" w:type="dxa"/>
            <w:vMerge w:val="continue"/>
            <w:noWrap w:val="0"/>
            <w:vAlign w:val="center"/>
          </w:tcPr>
          <w:p>
            <w:pPr>
              <w:adjustRightInd w:val="0"/>
              <w:snapToGrid w:val="0"/>
              <w:spacing w:line="400" w:lineRule="exact"/>
              <w:ind w:left="210" w:hanging="210" w:hangingChars="100"/>
              <w:jc w:val="left"/>
              <w:rPr>
                <w:rFonts w:eastAsia="仿宋"/>
                <w:szCs w:val="21"/>
              </w:rPr>
            </w:pPr>
          </w:p>
        </w:tc>
        <w:tc>
          <w:tcPr>
            <w:tcW w:w="1465" w:type="dxa"/>
            <w:vMerge w:val="continue"/>
            <w:noWrap w:val="0"/>
            <w:vAlign w:val="center"/>
          </w:tcPr>
          <w:p>
            <w:pPr>
              <w:adjustRightInd w:val="0"/>
              <w:snapToGrid w:val="0"/>
              <w:spacing w:line="400" w:lineRule="exact"/>
              <w:ind w:left="210" w:hanging="210" w:hangingChars="100"/>
              <w:rPr>
                <w:rFonts w:eastAsia="仿宋"/>
                <w:szCs w:val="21"/>
              </w:rPr>
            </w:pPr>
          </w:p>
        </w:tc>
        <w:tc>
          <w:tcPr>
            <w:tcW w:w="1359" w:type="dxa"/>
            <w:vMerge w:val="continue"/>
            <w:noWrap w:val="0"/>
            <w:vAlign w:val="center"/>
          </w:tcPr>
          <w:p>
            <w:pPr>
              <w:shd w:val="solid" w:color="FFFFFF" w:fill="auto"/>
              <w:autoSpaceDN w:val="0"/>
              <w:adjustRightInd w:val="0"/>
              <w:snapToGrid w:val="0"/>
              <w:spacing w:line="400" w:lineRule="exact"/>
              <w:ind w:left="210" w:hanging="210" w:hangingChars="100"/>
              <w:jc w:val="left"/>
              <w:outlineLvl w:val="0"/>
              <w:rPr>
                <w:rFonts w:eastAsia="仿宋"/>
                <w:bCs/>
                <w:szCs w:val="21"/>
                <w:shd w:val="clear" w:color="auto" w:fill="FFFFFF"/>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62" w:hRule="atLeast"/>
        </w:trPr>
        <w:tc>
          <w:tcPr>
            <w:tcW w:w="711" w:type="dxa"/>
            <w:vMerge w:val="continue"/>
            <w:noWrap w:val="0"/>
            <w:vAlign w:val="center"/>
          </w:tcPr>
          <w:p>
            <w:pPr>
              <w:adjustRightInd w:val="0"/>
              <w:snapToGrid w:val="0"/>
              <w:spacing w:line="400" w:lineRule="exact"/>
              <w:rPr>
                <w:rFonts w:eastAsia="仿宋"/>
                <w:b/>
                <w:szCs w:val="21"/>
              </w:rPr>
            </w:pPr>
          </w:p>
        </w:tc>
        <w:tc>
          <w:tcPr>
            <w:tcW w:w="3799" w:type="dxa"/>
            <w:noWrap w:val="0"/>
            <w:vAlign w:val="top"/>
          </w:tcPr>
          <w:p>
            <w:pPr>
              <w:adjustRightInd w:val="0"/>
              <w:snapToGrid w:val="0"/>
              <w:spacing w:line="400" w:lineRule="exact"/>
              <w:ind w:firstLine="210" w:firstLineChars="100"/>
              <w:rPr>
                <w:rFonts w:eastAsia="仿宋"/>
                <w:szCs w:val="21"/>
              </w:rPr>
            </w:pPr>
            <w:r>
              <w:rPr>
                <w:rFonts w:eastAsia="仿宋"/>
                <w:szCs w:val="21"/>
              </w:rPr>
              <w:t>（3）企业应定期对安全生产责任制度进行适宜性评审与更新：</w:t>
            </w:r>
          </w:p>
          <w:p>
            <w:pPr>
              <w:adjustRightInd w:val="0"/>
              <w:snapToGrid w:val="0"/>
              <w:spacing w:line="400" w:lineRule="exact"/>
              <w:ind w:firstLine="210" w:firstLineChars="100"/>
              <w:rPr>
                <w:rFonts w:eastAsia="仿宋"/>
                <w:szCs w:val="21"/>
              </w:rPr>
            </w:pPr>
            <w:r>
              <w:rPr>
                <w:rFonts w:eastAsia="仿宋"/>
                <w:szCs w:val="21"/>
              </w:rPr>
              <w:t>1)企业应每年至少一次对本单位安全生产标准化的实施情况进行评定，验证各项安全生产制度措施的适宜性、充分性和有效性，检查安全生产工作目标、指标的完成情况。</w:t>
            </w:r>
          </w:p>
          <w:p>
            <w:pPr>
              <w:adjustRightInd w:val="0"/>
              <w:snapToGrid w:val="0"/>
              <w:spacing w:line="400" w:lineRule="exact"/>
              <w:ind w:firstLine="210" w:firstLineChars="100"/>
              <w:rPr>
                <w:rFonts w:eastAsia="仿宋"/>
                <w:szCs w:val="21"/>
              </w:rPr>
            </w:pPr>
            <w:r>
              <w:rPr>
                <w:rFonts w:eastAsia="仿宋"/>
                <w:szCs w:val="21"/>
              </w:rPr>
              <w:t>2)评定工作应形成正式文件，并将结果向所有部门、所属单位和从业人员通报，作为年度考评的重要依据。</w:t>
            </w:r>
          </w:p>
          <w:p>
            <w:pPr>
              <w:adjustRightInd w:val="0"/>
              <w:snapToGrid w:val="0"/>
              <w:spacing w:line="400" w:lineRule="exact"/>
              <w:ind w:firstLine="210" w:firstLineChars="100"/>
              <w:rPr>
                <w:rFonts w:eastAsia="仿宋"/>
                <w:szCs w:val="21"/>
              </w:rPr>
            </w:pPr>
            <w:r>
              <w:rPr>
                <w:rFonts w:eastAsia="仿宋"/>
                <w:szCs w:val="21"/>
              </w:rPr>
              <w:t>3)企业发生死亡事故后应重新进行评定。</w:t>
            </w:r>
          </w:p>
          <w:p>
            <w:pPr>
              <w:adjustRightInd w:val="0"/>
              <w:snapToGrid w:val="0"/>
              <w:spacing w:line="400" w:lineRule="exact"/>
              <w:ind w:firstLine="210" w:firstLineChars="100"/>
              <w:rPr>
                <w:rFonts w:eastAsia="仿宋"/>
                <w:szCs w:val="21"/>
              </w:rPr>
            </w:pPr>
            <w:r>
              <w:rPr>
                <w:rFonts w:eastAsia="仿宋"/>
                <w:szCs w:val="21"/>
              </w:rPr>
              <w:t>4)企业应根据安全生产标准化的评定结果和安全生产预警指数系统所反映的趋势，对安全生产目标、指标、规章制度、操作规程等进行修改完善，持续改进，不断提高安全绩效。</w:t>
            </w:r>
          </w:p>
        </w:tc>
        <w:tc>
          <w:tcPr>
            <w:tcW w:w="2040" w:type="dxa"/>
            <w:vMerge w:val="continue"/>
            <w:noWrap w:val="0"/>
            <w:vAlign w:val="center"/>
          </w:tcPr>
          <w:p>
            <w:pPr>
              <w:adjustRightInd w:val="0"/>
              <w:snapToGrid w:val="0"/>
              <w:spacing w:line="400" w:lineRule="exact"/>
              <w:jc w:val="left"/>
              <w:rPr>
                <w:rFonts w:eastAsia="仿宋"/>
                <w:szCs w:val="21"/>
              </w:rPr>
            </w:pPr>
          </w:p>
        </w:tc>
        <w:tc>
          <w:tcPr>
            <w:tcW w:w="1465" w:type="dxa"/>
            <w:noWrap w:val="0"/>
            <w:vAlign w:val="center"/>
          </w:tcPr>
          <w:p>
            <w:pPr>
              <w:adjustRightInd w:val="0"/>
              <w:snapToGrid w:val="0"/>
              <w:spacing w:line="400" w:lineRule="exact"/>
              <w:ind w:hanging="2"/>
              <w:rPr>
                <w:rFonts w:eastAsia="仿宋"/>
                <w:szCs w:val="21"/>
              </w:rPr>
            </w:pPr>
            <w:r>
              <w:rPr>
                <w:rFonts w:eastAsia="仿宋"/>
                <w:szCs w:val="21"/>
              </w:rPr>
              <w:t>1、检查是否有进行适宜性评审；</w:t>
            </w:r>
          </w:p>
          <w:p>
            <w:pPr>
              <w:adjustRightInd w:val="0"/>
              <w:snapToGrid w:val="0"/>
              <w:spacing w:line="400" w:lineRule="exact"/>
              <w:ind w:hanging="2"/>
              <w:rPr>
                <w:rFonts w:eastAsia="仿宋"/>
                <w:szCs w:val="21"/>
              </w:rPr>
            </w:pPr>
          </w:p>
          <w:p>
            <w:pPr>
              <w:adjustRightInd w:val="0"/>
              <w:snapToGrid w:val="0"/>
              <w:spacing w:line="400" w:lineRule="exact"/>
              <w:ind w:hanging="2"/>
              <w:rPr>
                <w:rFonts w:eastAsia="仿宋"/>
                <w:szCs w:val="21"/>
              </w:rPr>
            </w:pPr>
          </w:p>
          <w:p>
            <w:pPr>
              <w:adjustRightInd w:val="0"/>
              <w:snapToGrid w:val="0"/>
              <w:spacing w:line="400" w:lineRule="exact"/>
              <w:ind w:hanging="2"/>
              <w:rPr>
                <w:rFonts w:eastAsia="仿宋"/>
                <w:szCs w:val="21"/>
              </w:rPr>
            </w:pPr>
            <w:r>
              <w:rPr>
                <w:rFonts w:eastAsia="仿宋"/>
                <w:szCs w:val="21"/>
              </w:rPr>
              <w:t>2、评审过程记录；</w:t>
            </w:r>
          </w:p>
          <w:p>
            <w:pPr>
              <w:adjustRightInd w:val="0"/>
              <w:snapToGrid w:val="0"/>
              <w:spacing w:line="400" w:lineRule="exact"/>
              <w:ind w:hanging="2"/>
              <w:rPr>
                <w:rFonts w:eastAsia="仿宋"/>
                <w:szCs w:val="21"/>
              </w:rPr>
            </w:pPr>
          </w:p>
          <w:p>
            <w:pPr>
              <w:adjustRightInd w:val="0"/>
              <w:snapToGrid w:val="0"/>
              <w:spacing w:line="400" w:lineRule="exact"/>
              <w:ind w:hanging="2"/>
              <w:rPr>
                <w:rFonts w:eastAsia="仿宋"/>
                <w:szCs w:val="21"/>
              </w:rPr>
            </w:pPr>
            <w:r>
              <w:rPr>
                <w:rFonts w:eastAsia="仿宋"/>
                <w:szCs w:val="21"/>
              </w:rPr>
              <w:t>3、持续改进记录。</w:t>
            </w:r>
          </w:p>
        </w:tc>
        <w:tc>
          <w:tcPr>
            <w:tcW w:w="1359" w:type="dxa"/>
            <w:noWrap w:val="0"/>
            <w:vAlign w:val="center"/>
          </w:tcPr>
          <w:p>
            <w:pPr>
              <w:adjustRightInd w:val="0"/>
              <w:snapToGrid w:val="0"/>
              <w:spacing w:line="400" w:lineRule="exact"/>
              <w:ind w:left="210" w:hanging="210" w:hangingChars="100"/>
              <w:jc w:val="lef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73" w:hRule="atLeast"/>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2.企业应建立安全生产管理考核制度：</w:t>
            </w:r>
          </w:p>
          <w:p>
            <w:pPr>
              <w:adjustRightInd w:val="0"/>
              <w:snapToGrid w:val="0"/>
              <w:spacing w:line="400" w:lineRule="exact"/>
              <w:ind w:firstLine="210" w:firstLineChars="100"/>
              <w:rPr>
                <w:rFonts w:eastAsia="仿宋"/>
                <w:szCs w:val="21"/>
              </w:rPr>
            </w:pPr>
            <w:r>
              <w:rPr>
                <w:rFonts w:eastAsia="仿宋"/>
                <w:szCs w:val="21"/>
              </w:rPr>
              <w:t>（1）企业制订安全生产管理考核制度(按企业架构完备安全生产管理考核制度)：</w:t>
            </w:r>
          </w:p>
          <w:p>
            <w:pPr>
              <w:adjustRightInd w:val="0"/>
              <w:snapToGrid w:val="0"/>
              <w:spacing w:line="400" w:lineRule="exact"/>
              <w:ind w:firstLine="105" w:firstLineChars="50"/>
              <w:rPr>
                <w:rFonts w:eastAsia="仿宋"/>
                <w:szCs w:val="21"/>
              </w:rPr>
            </w:pPr>
            <w:r>
              <w:rPr>
                <w:rFonts w:eastAsia="仿宋"/>
                <w:szCs w:val="21"/>
              </w:rPr>
              <w:t>1）公司安全生产管理考核制度</w:t>
            </w:r>
          </w:p>
          <w:p>
            <w:pPr>
              <w:adjustRightInd w:val="0"/>
              <w:snapToGrid w:val="0"/>
              <w:spacing w:line="400" w:lineRule="exact"/>
              <w:ind w:firstLine="105" w:firstLineChars="50"/>
              <w:rPr>
                <w:rFonts w:eastAsia="仿宋"/>
                <w:szCs w:val="21"/>
              </w:rPr>
            </w:pPr>
            <w:r>
              <w:rPr>
                <w:rFonts w:eastAsia="仿宋"/>
                <w:szCs w:val="21"/>
              </w:rPr>
              <w:t>2）各级各部门安全生产责任制考核制度</w:t>
            </w:r>
          </w:p>
          <w:p>
            <w:pPr>
              <w:adjustRightInd w:val="0"/>
              <w:snapToGrid w:val="0"/>
              <w:spacing w:line="400" w:lineRule="exact"/>
              <w:ind w:firstLine="105" w:firstLineChars="50"/>
              <w:rPr>
                <w:rFonts w:eastAsia="仿宋"/>
                <w:szCs w:val="21"/>
              </w:rPr>
            </w:pPr>
          </w:p>
        </w:tc>
        <w:tc>
          <w:tcPr>
            <w:tcW w:w="2040" w:type="dxa"/>
            <w:noWrap w:val="0"/>
            <w:vAlign w:val="center"/>
          </w:tcPr>
          <w:p>
            <w:pPr>
              <w:adjustRightInd w:val="0"/>
              <w:snapToGrid w:val="0"/>
              <w:spacing w:line="400" w:lineRule="exact"/>
              <w:ind w:left="210" w:hanging="210" w:hangingChars="100"/>
              <w:jc w:val="left"/>
              <w:rPr>
                <w:rFonts w:eastAsia="仿宋"/>
                <w:szCs w:val="21"/>
              </w:rPr>
            </w:pPr>
          </w:p>
          <w:p>
            <w:pPr>
              <w:numPr>
                <w:ilvl w:val="0"/>
                <w:numId w:val="1"/>
              </w:numPr>
              <w:adjustRightInd w:val="0"/>
              <w:snapToGrid w:val="0"/>
              <w:spacing w:line="400" w:lineRule="exact"/>
              <w:jc w:val="left"/>
              <w:rPr>
                <w:rFonts w:eastAsia="仿宋"/>
                <w:szCs w:val="21"/>
              </w:rPr>
            </w:pPr>
            <w:r>
              <w:rPr>
                <w:rFonts w:eastAsia="仿宋"/>
                <w:szCs w:val="21"/>
              </w:rPr>
              <w:t>无安全生产责任制考核制度扣10分；</w:t>
            </w:r>
          </w:p>
          <w:p>
            <w:pPr>
              <w:numPr>
                <w:ilvl w:val="0"/>
                <w:numId w:val="1"/>
              </w:numPr>
              <w:adjustRightInd w:val="0"/>
              <w:snapToGrid w:val="0"/>
              <w:spacing w:line="400" w:lineRule="exact"/>
              <w:jc w:val="left"/>
              <w:rPr>
                <w:rFonts w:eastAsia="仿宋"/>
                <w:szCs w:val="21"/>
              </w:rPr>
            </w:pPr>
            <w:r>
              <w:rPr>
                <w:rFonts w:eastAsia="仿宋"/>
                <w:szCs w:val="21"/>
              </w:rPr>
              <w:t>考核制度不健全扣5分</w:t>
            </w:r>
          </w:p>
        </w:tc>
        <w:tc>
          <w:tcPr>
            <w:tcW w:w="1465" w:type="dxa"/>
            <w:vMerge w:val="restart"/>
            <w:noWrap w:val="0"/>
            <w:vAlign w:val="center"/>
          </w:tcPr>
          <w:p>
            <w:pPr>
              <w:spacing w:line="400" w:lineRule="exact"/>
              <w:rPr>
                <w:rFonts w:eastAsia="仿宋"/>
                <w:szCs w:val="21"/>
              </w:rPr>
            </w:pPr>
            <w:r>
              <w:rPr>
                <w:rFonts w:eastAsia="仿宋"/>
                <w:szCs w:val="21"/>
              </w:rPr>
              <w:t>1、检查企业建立考核制度；</w:t>
            </w:r>
          </w:p>
          <w:p>
            <w:pPr>
              <w:spacing w:line="400" w:lineRule="exact"/>
              <w:rPr>
                <w:rFonts w:eastAsia="仿宋"/>
                <w:szCs w:val="21"/>
              </w:rPr>
            </w:pPr>
            <w:r>
              <w:rPr>
                <w:rFonts w:eastAsia="仿宋"/>
                <w:szCs w:val="21"/>
              </w:rPr>
              <w:t>2、检查考核制度颁发记录；</w:t>
            </w:r>
          </w:p>
          <w:p>
            <w:pPr>
              <w:spacing w:line="400" w:lineRule="exact"/>
              <w:rPr>
                <w:rFonts w:eastAsia="仿宋"/>
                <w:szCs w:val="21"/>
              </w:rPr>
            </w:pPr>
            <w:r>
              <w:rPr>
                <w:rFonts w:eastAsia="仿宋"/>
                <w:szCs w:val="21"/>
              </w:rPr>
              <w:t>3、检查制度学习记录。</w:t>
            </w:r>
          </w:p>
        </w:tc>
        <w:tc>
          <w:tcPr>
            <w:tcW w:w="1359" w:type="dxa"/>
            <w:noWrap w:val="0"/>
            <w:vAlign w:val="center"/>
          </w:tcPr>
          <w:p>
            <w:pPr>
              <w:adjustRightInd w:val="0"/>
              <w:snapToGrid w:val="0"/>
              <w:spacing w:line="400" w:lineRule="exact"/>
              <w:jc w:val="left"/>
              <w:rPr>
                <w:rFonts w:eastAsia="仿宋"/>
                <w:szCs w:val="21"/>
              </w:rPr>
            </w:pPr>
            <w:r>
              <w:rPr>
                <w:rFonts w:eastAsia="仿宋"/>
                <w:szCs w:val="21"/>
              </w:rPr>
              <w:t>《</w:t>
            </w:r>
            <w:r>
              <w:rPr>
                <w:rFonts w:eastAsia="仿宋"/>
                <w:bCs/>
                <w:szCs w:val="21"/>
                <w:shd w:val="clear" w:color="auto" w:fill="FFFFFF"/>
              </w:rPr>
              <w:t>安全生产许可证条例</w:t>
            </w:r>
            <w:r>
              <w:rPr>
                <w:rFonts w:eastAsia="仿宋"/>
                <w:szCs w:val="21"/>
              </w:rPr>
              <w:t>》第六条</w:t>
            </w:r>
          </w:p>
          <w:p>
            <w:pPr>
              <w:spacing w:line="400" w:lineRule="exact"/>
              <w:rPr>
                <w:rFonts w:eastAsia="仿宋"/>
                <w:szCs w:val="21"/>
              </w:rPr>
            </w:pPr>
          </w:p>
        </w:tc>
        <w:tc>
          <w:tcPr>
            <w:tcW w:w="709" w:type="dxa"/>
            <w:vMerge w:val="restart"/>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28" w:hRule="atLeast"/>
        </w:trPr>
        <w:tc>
          <w:tcPr>
            <w:tcW w:w="711" w:type="dxa"/>
            <w:vMerge w:val="continue"/>
            <w:noWrap w:val="0"/>
            <w:vAlign w:val="center"/>
          </w:tcPr>
          <w:p>
            <w:pPr>
              <w:spacing w:line="400" w:lineRule="exact"/>
              <w:rPr>
                <w:rFonts w:eastAsia="仿宋"/>
                <w:szCs w:val="21"/>
              </w:rPr>
            </w:pPr>
          </w:p>
        </w:tc>
        <w:tc>
          <w:tcPr>
            <w:tcW w:w="3799" w:type="dxa"/>
            <w:noWrap w:val="0"/>
            <w:vAlign w:val="top"/>
          </w:tcPr>
          <w:p>
            <w:pPr>
              <w:adjustRightInd w:val="0"/>
              <w:snapToGrid w:val="0"/>
              <w:spacing w:line="400" w:lineRule="exact"/>
              <w:ind w:firstLine="105" w:firstLineChars="50"/>
              <w:rPr>
                <w:rFonts w:eastAsia="仿宋"/>
                <w:szCs w:val="21"/>
              </w:rPr>
            </w:pPr>
            <w:r>
              <w:rPr>
                <w:rFonts w:eastAsia="仿宋"/>
                <w:szCs w:val="21"/>
              </w:rPr>
              <w:t>（2）企业按企业岗位完备各类人员的安全生产职责考核管理制度</w:t>
            </w:r>
          </w:p>
        </w:tc>
        <w:tc>
          <w:tcPr>
            <w:tcW w:w="2040" w:type="dxa"/>
            <w:noWrap w:val="0"/>
            <w:vAlign w:val="center"/>
          </w:tcPr>
          <w:p>
            <w:pPr>
              <w:adjustRightInd w:val="0"/>
              <w:snapToGrid w:val="0"/>
              <w:spacing w:line="400" w:lineRule="exact"/>
              <w:jc w:val="left"/>
              <w:rPr>
                <w:rFonts w:eastAsia="仿宋"/>
                <w:szCs w:val="21"/>
              </w:rPr>
            </w:pPr>
            <w:r>
              <w:rPr>
                <w:rFonts w:eastAsia="仿宋"/>
                <w:szCs w:val="21"/>
              </w:rPr>
              <w:t>制度不健全（缺项）扣5分</w:t>
            </w:r>
          </w:p>
        </w:tc>
        <w:tc>
          <w:tcPr>
            <w:tcW w:w="1465" w:type="dxa"/>
            <w:vMerge w:val="continue"/>
            <w:noWrap w:val="0"/>
            <w:vAlign w:val="center"/>
          </w:tcPr>
          <w:p>
            <w:pPr>
              <w:spacing w:line="400" w:lineRule="exact"/>
              <w:rPr>
                <w:rFonts w:eastAsia="仿宋"/>
                <w:szCs w:val="21"/>
              </w:rPr>
            </w:pPr>
          </w:p>
        </w:tc>
        <w:tc>
          <w:tcPr>
            <w:tcW w:w="1359" w:type="dxa"/>
            <w:noWrap w:val="0"/>
            <w:vAlign w:val="center"/>
          </w:tcPr>
          <w:p>
            <w:pPr>
              <w:adjustRightInd w:val="0"/>
              <w:snapToGrid w:val="0"/>
              <w:spacing w:line="400" w:lineRule="exact"/>
              <w:jc w:val="left"/>
              <w:rPr>
                <w:rFonts w:eastAsia="仿宋"/>
                <w:szCs w:val="21"/>
              </w:rPr>
            </w:pPr>
            <w:r>
              <w:rPr>
                <w:rFonts w:eastAsia="仿宋"/>
                <w:szCs w:val="21"/>
              </w:rPr>
              <w:t>《</w:t>
            </w:r>
            <w:r>
              <w:rPr>
                <w:rFonts w:eastAsia="仿宋"/>
                <w:bCs/>
                <w:szCs w:val="21"/>
                <w:shd w:val="clear" w:color="auto" w:fill="FFFFFF"/>
              </w:rPr>
              <w:t>安全生产许可证条例</w:t>
            </w:r>
            <w:r>
              <w:rPr>
                <w:rFonts w:eastAsia="仿宋"/>
                <w:szCs w:val="21"/>
              </w:rPr>
              <w:t>》第六条</w:t>
            </w:r>
          </w:p>
        </w:tc>
        <w:tc>
          <w:tcPr>
            <w:tcW w:w="709" w:type="dxa"/>
            <w:vMerge w:val="continue"/>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767" w:hRule="atLeast"/>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3. 企业应按考核制度组织检查并考核：</w:t>
            </w:r>
          </w:p>
          <w:p>
            <w:pPr>
              <w:adjustRightInd w:val="0"/>
              <w:snapToGrid w:val="0"/>
              <w:spacing w:line="400" w:lineRule="exact"/>
              <w:ind w:firstLine="210" w:firstLineChars="100"/>
              <w:rPr>
                <w:rFonts w:eastAsia="仿宋"/>
                <w:szCs w:val="21"/>
              </w:rPr>
            </w:pPr>
            <w:r>
              <w:rPr>
                <w:rFonts w:eastAsia="仿宋"/>
                <w:szCs w:val="21"/>
              </w:rPr>
              <w:t>（1）企业应保存各部门落实安全生产责、任制考核记录：</w:t>
            </w:r>
          </w:p>
          <w:p>
            <w:pPr>
              <w:adjustRightInd w:val="0"/>
              <w:snapToGrid w:val="0"/>
              <w:spacing w:line="400" w:lineRule="exact"/>
              <w:ind w:left="86" w:hanging="86" w:hangingChars="41"/>
              <w:rPr>
                <w:rFonts w:eastAsia="仿宋"/>
                <w:szCs w:val="21"/>
              </w:rPr>
            </w:pPr>
            <w:r>
              <w:rPr>
                <w:rFonts w:eastAsia="仿宋"/>
                <w:szCs w:val="21"/>
              </w:rPr>
              <w:t>1）公司考核情况</w:t>
            </w:r>
          </w:p>
          <w:p>
            <w:pPr>
              <w:adjustRightInd w:val="0"/>
              <w:snapToGrid w:val="0"/>
              <w:spacing w:line="400" w:lineRule="exact"/>
              <w:ind w:left="86" w:hanging="86" w:hangingChars="41"/>
              <w:rPr>
                <w:rFonts w:eastAsia="仿宋"/>
                <w:szCs w:val="21"/>
              </w:rPr>
            </w:pPr>
            <w:r>
              <w:rPr>
                <w:rFonts w:eastAsia="仿宋"/>
                <w:szCs w:val="21"/>
              </w:rPr>
              <w:t>2）安全部门考核情况</w:t>
            </w:r>
          </w:p>
          <w:p>
            <w:pPr>
              <w:adjustRightInd w:val="0"/>
              <w:snapToGrid w:val="0"/>
              <w:spacing w:line="400" w:lineRule="exact"/>
              <w:ind w:left="86" w:hanging="86" w:hangingChars="41"/>
              <w:rPr>
                <w:rFonts w:eastAsia="仿宋"/>
                <w:szCs w:val="21"/>
              </w:rPr>
            </w:pPr>
            <w:r>
              <w:rPr>
                <w:rFonts w:eastAsia="仿宋"/>
                <w:szCs w:val="21"/>
              </w:rPr>
              <w:t>3）工程部门考核情况</w:t>
            </w:r>
          </w:p>
          <w:p>
            <w:pPr>
              <w:adjustRightInd w:val="0"/>
              <w:snapToGrid w:val="0"/>
              <w:spacing w:line="400" w:lineRule="exact"/>
              <w:ind w:left="86" w:hanging="86" w:hangingChars="41"/>
              <w:rPr>
                <w:rFonts w:eastAsia="仿宋"/>
                <w:szCs w:val="21"/>
              </w:rPr>
            </w:pPr>
            <w:r>
              <w:rPr>
                <w:rFonts w:eastAsia="仿宋"/>
                <w:szCs w:val="21"/>
              </w:rPr>
              <w:t>4）质检部门考核情况</w:t>
            </w:r>
          </w:p>
          <w:p>
            <w:pPr>
              <w:adjustRightInd w:val="0"/>
              <w:snapToGrid w:val="0"/>
              <w:spacing w:line="400" w:lineRule="exact"/>
              <w:ind w:left="86" w:hanging="86" w:hangingChars="41"/>
              <w:rPr>
                <w:rFonts w:eastAsia="仿宋"/>
                <w:szCs w:val="21"/>
              </w:rPr>
            </w:pPr>
            <w:r>
              <w:rPr>
                <w:rFonts w:eastAsia="仿宋"/>
                <w:szCs w:val="21"/>
              </w:rPr>
              <w:t>5）材料设备部门考核情况</w:t>
            </w:r>
          </w:p>
          <w:p>
            <w:pPr>
              <w:adjustRightInd w:val="0"/>
              <w:snapToGrid w:val="0"/>
              <w:spacing w:line="400" w:lineRule="exact"/>
              <w:ind w:left="86" w:hanging="86" w:hangingChars="41"/>
              <w:rPr>
                <w:rFonts w:eastAsia="仿宋"/>
                <w:szCs w:val="21"/>
              </w:rPr>
            </w:pPr>
            <w:r>
              <w:rPr>
                <w:rFonts w:eastAsia="仿宋"/>
                <w:szCs w:val="21"/>
              </w:rPr>
              <w:t>6）财务部门考核情况</w:t>
            </w:r>
          </w:p>
          <w:p>
            <w:pPr>
              <w:adjustRightInd w:val="0"/>
              <w:snapToGrid w:val="0"/>
              <w:spacing w:line="400" w:lineRule="exact"/>
              <w:ind w:left="86" w:hanging="86" w:hangingChars="41"/>
              <w:rPr>
                <w:rFonts w:eastAsia="仿宋"/>
                <w:szCs w:val="21"/>
              </w:rPr>
            </w:pPr>
            <w:r>
              <w:rPr>
                <w:rFonts w:eastAsia="仿宋"/>
                <w:szCs w:val="21"/>
              </w:rPr>
              <w:t>7）人事劳资部门考核情况</w:t>
            </w:r>
          </w:p>
          <w:p>
            <w:pPr>
              <w:adjustRightInd w:val="0"/>
              <w:snapToGrid w:val="0"/>
              <w:spacing w:line="400" w:lineRule="exact"/>
              <w:ind w:firstLine="210" w:firstLineChars="100"/>
              <w:rPr>
                <w:rFonts w:eastAsia="仿宋"/>
                <w:szCs w:val="21"/>
              </w:rPr>
            </w:pPr>
            <w:r>
              <w:rPr>
                <w:rFonts w:eastAsia="仿宋"/>
                <w:szCs w:val="21"/>
              </w:rPr>
              <w:t>（2）企业应保存按岗位（人员）落实安全生产责任制考核记录，如：</w:t>
            </w:r>
          </w:p>
          <w:p>
            <w:pPr>
              <w:adjustRightInd w:val="0"/>
              <w:snapToGrid w:val="0"/>
              <w:spacing w:line="400" w:lineRule="exact"/>
              <w:rPr>
                <w:rFonts w:eastAsia="仿宋"/>
                <w:szCs w:val="21"/>
              </w:rPr>
            </w:pPr>
            <w:r>
              <w:rPr>
                <w:rFonts w:eastAsia="仿宋"/>
                <w:szCs w:val="21"/>
              </w:rPr>
              <w:t>1）法人代表的考核情况</w:t>
            </w:r>
          </w:p>
          <w:p>
            <w:pPr>
              <w:adjustRightInd w:val="0"/>
              <w:snapToGrid w:val="0"/>
              <w:spacing w:line="400" w:lineRule="exact"/>
              <w:rPr>
                <w:rFonts w:eastAsia="仿宋"/>
                <w:szCs w:val="21"/>
              </w:rPr>
            </w:pPr>
            <w:r>
              <w:rPr>
                <w:rFonts w:eastAsia="仿宋"/>
                <w:szCs w:val="21"/>
              </w:rPr>
              <w:t>2）总经理的考核情况</w:t>
            </w:r>
          </w:p>
          <w:p>
            <w:pPr>
              <w:adjustRightInd w:val="0"/>
              <w:snapToGrid w:val="0"/>
              <w:spacing w:line="400" w:lineRule="exact"/>
              <w:rPr>
                <w:rFonts w:eastAsia="仿宋"/>
                <w:szCs w:val="21"/>
              </w:rPr>
            </w:pPr>
            <w:r>
              <w:rPr>
                <w:rFonts w:eastAsia="仿宋"/>
                <w:szCs w:val="21"/>
              </w:rPr>
              <w:t>3）生产副总经理的考核情况</w:t>
            </w:r>
          </w:p>
          <w:p>
            <w:pPr>
              <w:adjustRightInd w:val="0"/>
              <w:snapToGrid w:val="0"/>
              <w:spacing w:line="400" w:lineRule="exact"/>
              <w:rPr>
                <w:rFonts w:eastAsia="仿宋"/>
                <w:szCs w:val="21"/>
              </w:rPr>
            </w:pPr>
            <w:r>
              <w:rPr>
                <w:rFonts w:eastAsia="仿宋"/>
                <w:szCs w:val="21"/>
              </w:rPr>
              <w:t>4）企业技术负责人的考核情况</w:t>
            </w:r>
          </w:p>
          <w:p>
            <w:pPr>
              <w:adjustRightInd w:val="0"/>
              <w:snapToGrid w:val="0"/>
              <w:spacing w:line="400" w:lineRule="exact"/>
              <w:rPr>
                <w:rFonts w:eastAsia="仿宋"/>
                <w:szCs w:val="21"/>
              </w:rPr>
            </w:pPr>
            <w:r>
              <w:rPr>
                <w:rFonts w:eastAsia="仿宋"/>
                <w:szCs w:val="21"/>
              </w:rPr>
              <w:t>5）安全部门负责人的考核情况</w:t>
            </w:r>
          </w:p>
          <w:p>
            <w:pPr>
              <w:adjustRightInd w:val="0"/>
              <w:snapToGrid w:val="0"/>
              <w:spacing w:line="400" w:lineRule="exact"/>
              <w:rPr>
                <w:rFonts w:eastAsia="仿宋"/>
                <w:szCs w:val="21"/>
              </w:rPr>
            </w:pPr>
            <w:r>
              <w:rPr>
                <w:rFonts w:eastAsia="仿宋"/>
                <w:szCs w:val="21"/>
              </w:rPr>
              <w:t>6）设备部门负责人的考核情况</w:t>
            </w:r>
          </w:p>
          <w:p>
            <w:pPr>
              <w:adjustRightInd w:val="0"/>
              <w:snapToGrid w:val="0"/>
              <w:spacing w:line="400" w:lineRule="exact"/>
              <w:rPr>
                <w:rFonts w:eastAsia="仿宋"/>
                <w:szCs w:val="21"/>
              </w:rPr>
            </w:pPr>
            <w:r>
              <w:rPr>
                <w:rFonts w:eastAsia="仿宋"/>
                <w:szCs w:val="21"/>
              </w:rPr>
              <w:t>7）工程部门负责人的考核情况</w:t>
            </w:r>
          </w:p>
          <w:p>
            <w:pPr>
              <w:adjustRightInd w:val="0"/>
              <w:snapToGrid w:val="0"/>
              <w:spacing w:line="400" w:lineRule="exact"/>
              <w:rPr>
                <w:rFonts w:eastAsia="仿宋"/>
                <w:szCs w:val="21"/>
              </w:rPr>
            </w:pPr>
            <w:r>
              <w:rPr>
                <w:rFonts w:eastAsia="仿宋"/>
                <w:szCs w:val="21"/>
              </w:rPr>
              <w:t>8）各项目部负责人的考核情况</w:t>
            </w:r>
          </w:p>
          <w:p>
            <w:pPr>
              <w:adjustRightInd w:val="0"/>
              <w:snapToGrid w:val="0"/>
              <w:spacing w:line="400" w:lineRule="exact"/>
              <w:rPr>
                <w:rFonts w:eastAsia="仿宋"/>
                <w:szCs w:val="21"/>
              </w:rPr>
            </w:pPr>
            <w:r>
              <w:rPr>
                <w:rFonts w:eastAsia="仿宋"/>
                <w:szCs w:val="21"/>
              </w:rPr>
              <w:t>9）专职安全员的考核情况</w:t>
            </w:r>
          </w:p>
          <w:p>
            <w:pPr>
              <w:spacing w:line="400" w:lineRule="exact"/>
              <w:rPr>
                <w:rFonts w:eastAsia="仿宋"/>
                <w:szCs w:val="21"/>
              </w:rPr>
            </w:pPr>
            <w:r>
              <w:rPr>
                <w:rFonts w:eastAsia="仿宋"/>
                <w:szCs w:val="21"/>
              </w:rPr>
              <w:t>10）班组长的考核情况</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1.无组织检查并考核扣10分；</w:t>
            </w:r>
          </w:p>
          <w:p>
            <w:pPr>
              <w:adjustRightInd w:val="0"/>
              <w:snapToGrid w:val="0"/>
              <w:spacing w:line="400" w:lineRule="exact"/>
              <w:ind w:firstLine="210" w:firstLineChars="100"/>
              <w:rPr>
                <w:rFonts w:eastAsia="仿宋"/>
                <w:szCs w:val="21"/>
              </w:rPr>
            </w:pPr>
            <w:r>
              <w:rPr>
                <w:rFonts w:eastAsia="仿宋"/>
                <w:szCs w:val="21"/>
              </w:rPr>
              <w:t>2.考核不全面扣3分/项</w:t>
            </w:r>
          </w:p>
        </w:tc>
        <w:tc>
          <w:tcPr>
            <w:tcW w:w="1465" w:type="dxa"/>
            <w:noWrap w:val="0"/>
            <w:vAlign w:val="center"/>
          </w:tcPr>
          <w:p>
            <w:pPr>
              <w:spacing w:line="400" w:lineRule="exact"/>
              <w:rPr>
                <w:rFonts w:eastAsia="仿宋"/>
                <w:szCs w:val="21"/>
              </w:rPr>
            </w:pPr>
            <w:r>
              <w:rPr>
                <w:rFonts w:eastAsia="仿宋"/>
                <w:szCs w:val="21"/>
              </w:rPr>
              <w:t>1、检查各部门考核记录；</w:t>
            </w:r>
          </w:p>
          <w:p>
            <w:pPr>
              <w:spacing w:line="400" w:lineRule="exact"/>
              <w:rPr>
                <w:rFonts w:eastAsia="仿宋"/>
                <w:szCs w:val="21"/>
              </w:rPr>
            </w:pPr>
            <w:r>
              <w:rPr>
                <w:rFonts w:eastAsia="仿宋"/>
                <w:szCs w:val="21"/>
              </w:rPr>
              <w:t>2、检查各岗位人员考核记录；</w:t>
            </w:r>
          </w:p>
          <w:p>
            <w:pPr>
              <w:spacing w:line="400" w:lineRule="exact"/>
              <w:rPr>
                <w:rFonts w:eastAsia="仿宋"/>
                <w:szCs w:val="21"/>
              </w:rPr>
            </w:pPr>
            <w:r>
              <w:rPr>
                <w:rFonts w:eastAsia="仿宋"/>
                <w:szCs w:val="21"/>
              </w:rPr>
              <w:t>3、考核结果公告。</w:t>
            </w:r>
          </w:p>
        </w:tc>
        <w:tc>
          <w:tcPr>
            <w:tcW w:w="1359" w:type="dxa"/>
            <w:noWrap w:val="0"/>
            <w:vAlign w:val="center"/>
          </w:tcPr>
          <w:p>
            <w:pPr>
              <w:adjustRightInd w:val="0"/>
              <w:snapToGrid w:val="0"/>
              <w:spacing w:line="400" w:lineRule="exact"/>
              <w:jc w:val="left"/>
              <w:rPr>
                <w:rFonts w:eastAsia="仿宋"/>
                <w:szCs w:val="21"/>
              </w:rPr>
            </w:pPr>
            <w:r>
              <w:rPr>
                <w:rFonts w:eastAsia="仿宋"/>
                <w:szCs w:val="21"/>
              </w:rPr>
              <w:t>《</w:t>
            </w:r>
            <w:r>
              <w:rPr>
                <w:rFonts w:eastAsia="仿宋"/>
                <w:bCs/>
                <w:szCs w:val="21"/>
                <w:shd w:val="clear" w:color="auto" w:fill="FFFFFF"/>
              </w:rPr>
              <w:t>安全生产许可证条例</w:t>
            </w:r>
            <w:r>
              <w:rPr>
                <w:rFonts w:eastAsia="仿宋"/>
                <w:szCs w:val="21"/>
              </w:rPr>
              <w:t>》第十条</w:t>
            </w:r>
          </w:p>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4.企业</w:t>
            </w:r>
            <w:r>
              <w:rPr>
                <w:rFonts w:eastAsia="仿宋"/>
                <w:szCs w:val="21"/>
              </w:rPr>
              <w:t>应</w:t>
            </w:r>
            <w:r>
              <w:rPr>
                <w:rFonts w:eastAsia="仿宋"/>
                <w:b/>
                <w:szCs w:val="21"/>
              </w:rPr>
              <w:t>建立和完善安全生产管理目标：</w:t>
            </w:r>
          </w:p>
          <w:p>
            <w:pPr>
              <w:adjustRightInd w:val="0"/>
              <w:snapToGrid w:val="0"/>
              <w:spacing w:line="400" w:lineRule="exact"/>
              <w:ind w:firstLine="210" w:firstLineChars="100"/>
              <w:rPr>
                <w:rFonts w:eastAsia="仿宋"/>
                <w:szCs w:val="21"/>
              </w:rPr>
            </w:pPr>
            <w:r>
              <w:rPr>
                <w:rFonts w:eastAsia="仿宋"/>
                <w:szCs w:val="21"/>
              </w:rPr>
              <w:t>（1）应制订总体安全生产管理目标</w:t>
            </w:r>
          </w:p>
          <w:p>
            <w:pPr>
              <w:adjustRightInd w:val="0"/>
              <w:snapToGrid w:val="0"/>
              <w:spacing w:line="400" w:lineRule="exact"/>
              <w:ind w:firstLine="210" w:firstLineChars="100"/>
              <w:rPr>
                <w:rFonts w:eastAsia="仿宋"/>
                <w:szCs w:val="21"/>
              </w:rPr>
            </w:pPr>
            <w:r>
              <w:rPr>
                <w:rFonts w:eastAsia="仿宋"/>
                <w:szCs w:val="21"/>
              </w:rPr>
              <w:t>（2）应制订年度安全生产管理目标</w:t>
            </w:r>
          </w:p>
          <w:p>
            <w:pPr>
              <w:adjustRightInd w:val="0"/>
              <w:snapToGrid w:val="0"/>
              <w:spacing w:line="400" w:lineRule="exact"/>
              <w:ind w:firstLine="210" w:firstLineChars="100"/>
              <w:rPr>
                <w:rFonts w:eastAsia="仿宋"/>
                <w:szCs w:val="21"/>
              </w:rPr>
            </w:pPr>
            <w:r>
              <w:rPr>
                <w:rFonts w:eastAsia="仿宋"/>
                <w:szCs w:val="21"/>
              </w:rPr>
              <w:t>（3）应制订安全生产指标和考核考核办法</w:t>
            </w:r>
          </w:p>
          <w:p>
            <w:pPr>
              <w:adjustRightInd w:val="0"/>
              <w:snapToGrid w:val="0"/>
              <w:spacing w:line="400" w:lineRule="exact"/>
              <w:ind w:firstLine="210" w:firstLineChars="100"/>
              <w:rPr>
                <w:rFonts w:eastAsia="仿宋"/>
                <w:szCs w:val="21"/>
              </w:rPr>
            </w:pPr>
            <w:r>
              <w:rPr>
                <w:rFonts w:eastAsia="仿宋"/>
                <w:szCs w:val="21"/>
              </w:rPr>
              <w:t>（4）年度安全生产管理目标考核情况记录</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1.无总体目标扣5分；</w:t>
            </w:r>
          </w:p>
          <w:p>
            <w:pPr>
              <w:adjustRightInd w:val="0"/>
              <w:snapToGrid w:val="0"/>
              <w:spacing w:line="400" w:lineRule="exact"/>
              <w:ind w:firstLine="210" w:firstLineChars="100"/>
              <w:rPr>
                <w:rFonts w:eastAsia="仿宋"/>
                <w:szCs w:val="21"/>
              </w:rPr>
            </w:pPr>
            <w:r>
              <w:rPr>
                <w:rFonts w:eastAsia="仿宋"/>
                <w:szCs w:val="21"/>
              </w:rPr>
              <w:t>2.无年度目标扣5分；</w:t>
            </w:r>
          </w:p>
          <w:p>
            <w:pPr>
              <w:adjustRightInd w:val="0"/>
              <w:snapToGrid w:val="0"/>
              <w:spacing w:line="400" w:lineRule="exact"/>
              <w:ind w:firstLine="210" w:firstLineChars="100"/>
              <w:rPr>
                <w:rFonts w:eastAsia="仿宋"/>
                <w:szCs w:val="21"/>
              </w:rPr>
            </w:pPr>
            <w:r>
              <w:rPr>
                <w:rFonts w:eastAsia="仿宋"/>
                <w:szCs w:val="21"/>
              </w:rPr>
              <w:t>3.无考核办法扣10分；</w:t>
            </w:r>
          </w:p>
          <w:p>
            <w:pPr>
              <w:adjustRightInd w:val="0"/>
              <w:snapToGrid w:val="0"/>
              <w:spacing w:line="400" w:lineRule="exact"/>
              <w:ind w:firstLine="210" w:firstLineChars="100"/>
              <w:rPr>
                <w:rFonts w:eastAsia="仿宋"/>
                <w:szCs w:val="21"/>
              </w:rPr>
            </w:pPr>
            <w:r>
              <w:rPr>
                <w:rFonts w:eastAsia="仿宋"/>
                <w:szCs w:val="21"/>
              </w:rPr>
              <w:t>4.未考核记录扣5分</w:t>
            </w:r>
          </w:p>
        </w:tc>
        <w:tc>
          <w:tcPr>
            <w:tcW w:w="1465" w:type="dxa"/>
            <w:vMerge w:val="restart"/>
            <w:noWrap w:val="0"/>
            <w:vAlign w:val="center"/>
          </w:tcPr>
          <w:p>
            <w:pPr>
              <w:adjustRightInd w:val="0"/>
              <w:snapToGrid w:val="0"/>
              <w:spacing w:line="400" w:lineRule="exact"/>
              <w:rPr>
                <w:rFonts w:eastAsia="仿宋"/>
                <w:szCs w:val="21"/>
              </w:rPr>
            </w:pPr>
            <w:r>
              <w:rPr>
                <w:rFonts w:eastAsia="仿宋"/>
                <w:szCs w:val="21"/>
              </w:rPr>
              <w:t>1.查企业文件及其颁布实施情况；</w:t>
            </w:r>
          </w:p>
          <w:p>
            <w:pPr>
              <w:adjustRightInd w:val="0"/>
              <w:snapToGrid w:val="0"/>
              <w:spacing w:line="400" w:lineRule="exact"/>
              <w:ind w:firstLine="210" w:firstLineChars="100"/>
              <w:rPr>
                <w:rFonts w:eastAsia="仿宋"/>
                <w:szCs w:val="21"/>
              </w:rPr>
            </w:pPr>
            <w:r>
              <w:rPr>
                <w:rFonts w:eastAsia="仿宋"/>
                <w:szCs w:val="21"/>
              </w:rPr>
              <w:t>2.查企业考核、奖惩记录及其公告情况。</w:t>
            </w:r>
          </w:p>
        </w:tc>
        <w:tc>
          <w:tcPr>
            <w:tcW w:w="1359" w:type="dxa"/>
            <w:noWrap w:val="0"/>
            <w:vAlign w:val="center"/>
          </w:tcPr>
          <w:p>
            <w:pPr>
              <w:spacing w:line="400" w:lineRule="exact"/>
              <w:jc w:val="left"/>
              <w:rPr>
                <w:rFonts w:eastAsia="仿宋"/>
                <w:szCs w:val="21"/>
              </w:rPr>
            </w:pPr>
            <w:r>
              <w:rPr>
                <w:rFonts w:eastAsia="仿宋"/>
                <w:szCs w:val="21"/>
              </w:rPr>
              <w:t>《企业安全生产标准化基本规范》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w:t>
            </w:r>
            <w:r>
              <w:rPr>
                <w:rFonts w:eastAsia="仿宋"/>
                <w:kern w:val="0"/>
                <w:szCs w:val="21"/>
              </w:rPr>
              <w:t>5.1）</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5.企业应建立安全生产考核奖惩制度：</w:t>
            </w:r>
          </w:p>
          <w:p>
            <w:pPr>
              <w:adjustRightInd w:val="0"/>
              <w:snapToGrid w:val="0"/>
              <w:spacing w:line="400" w:lineRule="exact"/>
              <w:ind w:firstLine="210" w:firstLineChars="100"/>
              <w:rPr>
                <w:rFonts w:eastAsia="仿宋"/>
                <w:szCs w:val="21"/>
              </w:rPr>
            </w:pPr>
            <w:r>
              <w:rPr>
                <w:rFonts w:eastAsia="仿宋"/>
                <w:szCs w:val="21"/>
              </w:rPr>
              <w:t>（1）企业应制订安全生产考核、奖惩管理制度</w:t>
            </w:r>
          </w:p>
          <w:p>
            <w:pPr>
              <w:adjustRightInd w:val="0"/>
              <w:snapToGrid w:val="0"/>
              <w:spacing w:line="400" w:lineRule="exact"/>
              <w:ind w:firstLine="210" w:firstLineChars="100"/>
              <w:rPr>
                <w:rFonts w:eastAsia="仿宋"/>
                <w:szCs w:val="21"/>
              </w:rPr>
            </w:pPr>
            <w:r>
              <w:rPr>
                <w:rFonts w:eastAsia="仿宋"/>
                <w:szCs w:val="21"/>
              </w:rPr>
              <w:t>（2）年度安全生产考核、奖惩情况记录</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1.无制度扣10分；</w:t>
            </w:r>
          </w:p>
          <w:p>
            <w:pPr>
              <w:adjustRightInd w:val="0"/>
              <w:snapToGrid w:val="0"/>
              <w:spacing w:line="400" w:lineRule="exact"/>
              <w:ind w:firstLine="210" w:firstLineChars="100"/>
              <w:rPr>
                <w:rFonts w:eastAsia="仿宋"/>
                <w:szCs w:val="21"/>
              </w:rPr>
            </w:pPr>
            <w:r>
              <w:rPr>
                <w:rFonts w:eastAsia="仿宋"/>
                <w:szCs w:val="21"/>
              </w:rPr>
              <w:t>2.无考核和奖惩记录扣5分</w:t>
            </w:r>
          </w:p>
          <w:p>
            <w:pPr>
              <w:spacing w:line="400" w:lineRule="exact"/>
              <w:ind w:left="210" w:hanging="210" w:hangingChars="100"/>
              <w:rPr>
                <w:rFonts w:eastAsia="仿宋"/>
                <w:szCs w:val="21"/>
              </w:rPr>
            </w:pPr>
          </w:p>
        </w:tc>
        <w:tc>
          <w:tcPr>
            <w:tcW w:w="1465" w:type="dxa"/>
            <w:vMerge w:val="continue"/>
            <w:noWrap w:val="0"/>
            <w:vAlign w:val="center"/>
          </w:tcPr>
          <w:p>
            <w:pPr>
              <w:spacing w:line="400" w:lineRule="exact"/>
              <w:rPr>
                <w:rFonts w:eastAsia="仿宋"/>
                <w:szCs w:val="21"/>
              </w:rPr>
            </w:pPr>
          </w:p>
        </w:tc>
        <w:tc>
          <w:tcPr>
            <w:tcW w:w="1359" w:type="dxa"/>
            <w:noWrap w:val="0"/>
            <w:vAlign w:val="center"/>
          </w:tcPr>
          <w:p>
            <w:pPr>
              <w:spacing w:line="400" w:lineRule="exact"/>
              <w:rPr>
                <w:rFonts w:eastAsia="仿宋"/>
                <w:szCs w:val="21"/>
              </w:rPr>
            </w:pPr>
            <w:r>
              <w:rPr>
                <w:rFonts w:eastAsia="仿宋"/>
                <w:szCs w:val="21"/>
              </w:rPr>
              <w:t>GB50656-2011（16）</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36" w:hRule="atLeast"/>
        </w:trPr>
        <w:tc>
          <w:tcPr>
            <w:tcW w:w="711" w:type="dxa"/>
            <w:vMerge w:val="restart"/>
            <w:noWrap w:val="0"/>
            <w:vAlign w:val="center"/>
          </w:tcPr>
          <w:p>
            <w:pPr>
              <w:spacing w:line="400" w:lineRule="exact"/>
              <w:rPr>
                <w:rFonts w:eastAsia="仿宋"/>
                <w:b/>
                <w:szCs w:val="21"/>
              </w:rPr>
            </w:pPr>
            <w:r>
              <w:rPr>
                <w:rFonts w:eastAsia="仿宋"/>
                <w:b/>
                <w:szCs w:val="21"/>
              </w:rPr>
              <w:t>2. 安全文明资金保障制度（本项20分）</w:t>
            </w:r>
          </w:p>
        </w:tc>
        <w:tc>
          <w:tcPr>
            <w:tcW w:w="3799" w:type="dxa"/>
            <w:noWrap w:val="0"/>
            <w:vAlign w:val="center"/>
          </w:tcPr>
          <w:p>
            <w:pPr>
              <w:spacing w:line="400" w:lineRule="exact"/>
              <w:ind w:left="527" w:hanging="527" w:hangingChars="250"/>
              <w:rPr>
                <w:rFonts w:eastAsia="仿宋"/>
                <w:b/>
                <w:szCs w:val="21"/>
              </w:rPr>
            </w:pPr>
            <w:r>
              <w:rPr>
                <w:rFonts w:eastAsia="仿宋"/>
                <w:b/>
                <w:szCs w:val="21"/>
              </w:rPr>
              <w:t>1.企业应建立安全生产、文明施工资金保障制度</w:t>
            </w:r>
          </w:p>
        </w:tc>
        <w:tc>
          <w:tcPr>
            <w:tcW w:w="2040" w:type="dxa"/>
            <w:noWrap w:val="0"/>
            <w:vAlign w:val="center"/>
          </w:tcPr>
          <w:p>
            <w:pPr>
              <w:tabs>
                <w:tab w:val="left" w:pos="0"/>
              </w:tabs>
              <w:adjustRightInd w:val="0"/>
              <w:snapToGrid w:val="0"/>
              <w:spacing w:line="400" w:lineRule="exact"/>
              <w:ind w:right="2" w:rightChars="1"/>
              <w:rPr>
                <w:rFonts w:eastAsia="仿宋"/>
                <w:szCs w:val="21"/>
              </w:rPr>
            </w:pPr>
            <w:r>
              <w:rPr>
                <w:rFonts w:eastAsia="仿宋"/>
                <w:szCs w:val="21"/>
              </w:rPr>
              <w:t>无制度扣20分</w:t>
            </w:r>
          </w:p>
        </w:tc>
        <w:tc>
          <w:tcPr>
            <w:tcW w:w="1465" w:type="dxa"/>
            <w:vMerge w:val="restart"/>
            <w:noWrap w:val="0"/>
            <w:vAlign w:val="center"/>
          </w:tcPr>
          <w:p>
            <w:pPr>
              <w:spacing w:line="400" w:lineRule="exact"/>
              <w:jc w:val="center"/>
              <w:rPr>
                <w:rFonts w:eastAsia="仿宋"/>
                <w:szCs w:val="21"/>
              </w:rPr>
            </w:pPr>
            <w:r>
              <w:rPr>
                <w:rFonts w:eastAsia="仿宋"/>
                <w:szCs w:val="21"/>
              </w:rPr>
              <w:t>1.查企业制度文本及其颁布实施情</w:t>
            </w:r>
          </w:p>
          <w:p>
            <w:pPr>
              <w:spacing w:line="400" w:lineRule="exact"/>
              <w:rPr>
                <w:rFonts w:eastAsia="仿宋"/>
                <w:szCs w:val="21"/>
              </w:rPr>
            </w:pPr>
            <w:r>
              <w:rPr>
                <w:rFonts w:eastAsia="仿宋"/>
                <w:szCs w:val="21"/>
              </w:rPr>
              <w:t>况；</w:t>
            </w:r>
          </w:p>
          <w:p>
            <w:pPr>
              <w:spacing w:line="400" w:lineRule="exact"/>
              <w:jc w:val="left"/>
              <w:rPr>
                <w:rFonts w:eastAsia="仿宋"/>
                <w:szCs w:val="21"/>
              </w:rPr>
            </w:pPr>
            <w:r>
              <w:rPr>
                <w:rFonts w:eastAsia="仿宋"/>
                <w:szCs w:val="21"/>
              </w:rPr>
              <w:t>2.查企业财务资金预算及使用记录；</w:t>
            </w:r>
          </w:p>
          <w:p>
            <w:pPr>
              <w:spacing w:line="400" w:lineRule="exact"/>
              <w:rPr>
                <w:rFonts w:eastAsia="仿宋"/>
                <w:szCs w:val="21"/>
              </w:rPr>
            </w:pPr>
            <w:r>
              <w:rPr>
                <w:rFonts w:eastAsia="仿宋"/>
                <w:szCs w:val="21"/>
              </w:rPr>
              <w:t>3.发票。。</w:t>
            </w:r>
          </w:p>
        </w:tc>
        <w:tc>
          <w:tcPr>
            <w:tcW w:w="1359" w:type="dxa"/>
            <w:vMerge w:val="restart"/>
            <w:noWrap w:val="0"/>
            <w:vAlign w:val="center"/>
          </w:tcPr>
          <w:p>
            <w:pPr>
              <w:adjustRightInd w:val="0"/>
              <w:snapToGrid w:val="0"/>
              <w:spacing w:line="400" w:lineRule="exact"/>
              <w:ind w:left="210" w:hanging="210" w:hangingChars="100"/>
              <w:jc w:val="left"/>
              <w:rPr>
                <w:rFonts w:eastAsia="仿宋"/>
                <w:kern w:val="0"/>
                <w:szCs w:val="21"/>
              </w:rPr>
            </w:pPr>
            <w:r>
              <w:rPr>
                <w:rFonts w:eastAsia="仿宋"/>
                <w:szCs w:val="21"/>
              </w:rPr>
              <w:t>《企业安全生产标准化基本规范》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w:t>
            </w:r>
            <w:r>
              <w:rPr>
                <w:rFonts w:eastAsia="仿宋"/>
                <w:kern w:val="0"/>
                <w:szCs w:val="21"/>
              </w:rPr>
              <w:t>5.3）</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8" w:hRule="atLeast"/>
        </w:trPr>
        <w:tc>
          <w:tcPr>
            <w:tcW w:w="711" w:type="dxa"/>
            <w:vMerge w:val="continue"/>
            <w:noWrap w:val="0"/>
            <w:vAlign w:val="center"/>
          </w:tcPr>
          <w:p>
            <w:pPr>
              <w:spacing w:line="400" w:lineRule="exact"/>
              <w:rPr>
                <w:rFonts w:eastAsia="仿宋"/>
                <w:szCs w:val="21"/>
              </w:rPr>
            </w:pPr>
          </w:p>
        </w:tc>
        <w:tc>
          <w:tcPr>
            <w:tcW w:w="3799" w:type="dxa"/>
            <w:noWrap w:val="0"/>
            <w:vAlign w:val="center"/>
          </w:tcPr>
          <w:p>
            <w:pPr>
              <w:spacing w:line="400" w:lineRule="exact"/>
              <w:rPr>
                <w:rFonts w:eastAsia="仿宋"/>
                <w:b/>
                <w:szCs w:val="21"/>
              </w:rPr>
            </w:pPr>
            <w:r>
              <w:rPr>
                <w:rFonts w:eastAsia="仿宋"/>
                <w:b/>
                <w:szCs w:val="21"/>
              </w:rPr>
              <w:t>2.企业在制定资金保障制度时，应结合实际，措施要有针对性和操作性</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制度无针对性和具体措施扣</w:t>
            </w:r>
            <w:r>
              <w:rPr>
                <w:rFonts w:eastAsia="仿宋"/>
                <w:szCs w:val="21"/>
                <w:u w:val="single"/>
              </w:rPr>
              <w:t>10</w:t>
            </w:r>
            <w:r>
              <w:rPr>
                <w:rFonts w:eastAsia="仿宋"/>
                <w:szCs w:val="21"/>
              </w:rPr>
              <w:t>分</w:t>
            </w:r>
          </w:p>
        </w:tc>
        <w:tc>
          <w:tcPr>
            <w:tcW w:w="1465" w:type="dxa"/>
            <w:vMerge w:val="continue"/>
            <w:noWrap w:val="0"/>
            <w:vAlign w:val="center"/>
          </w:tcPr>
          <w:p>
            <w:pPr>
              <w:spacing w:line="400" w:lineRule="exact"/>
              <w:rPr>
                <w:rFonts w:eastAsia="仿宋"/>
                <w:szCs w:val="21"/>
              </w:rPr>
            </w:pPr>
          </w:p>
        </w:tc>
        <w:tc>
          <w:tcPr>
            <w:tcW w:w="1359" w:type="dxa"/>
            <w:vMerge w:val="continue"/>
            <w:noWrap w:val="0"/>
            <w:vAlign w:val="center"/>
          </w:tcPr>
          <w:p>
            <w:pPr>
              <w:spacing w:line="400" w:lineRule="exact"/>
              <w:rPr>
                <w:rFonts w:eastAsia="仿宋"/>
                <w:szCs w:val="21"/>
              </w:rPr>
            </w:pPr>
          </w:p>
        </w:tc>
        <w:tc>
          <w:tcPr>
            <w:tcW w:w="709" w:type="dxa"/>
            <w:vMerge w:val="restart"/>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7" w:hRule="atLeast"/>
        </w:trPr>
        <w:tc>
          <w:tcPr>
            <w:tcW w:w="711" w:type="dxa"/>
            <w:vMerge w:val="continue"/>
            <w:noWrap w:val="0"/>
            <w:vAlign w:val="center"/>
          </w:tcPr>
          <w:p>
            <w:pPr>
              <w:spacing w:line="400" w:lineRule="exact"/>
              <w:rPr>
                <w:rFonts w:eastAsia="仿宋"/>
                <w:szCs w:val="21"/>
              </w:rPr>
            </w:pPr>
          </w:p>
        </w:tc>
        <w:tc>
          <w:tcPr>
            <w:tcW w:w="3799" w:type="dxa"/>
            <w:noWrap w:val="0"/>
            <w:vAlign w:val="center"/>
          </w:tcPr>
          <w:p>
            <w:pPr>
              <w:spacing w:line="400" w:lineRule="exact"/>
              <w:rPr>
                <w:rFonts w:eastAsia="仿宋"/>
                <w:b/>
                <w:szCs w:val="21"/>
              </w:rPr>
            </w:pPr>
            <w:r>
              <w:rPr>
                <w:rFonts w:eastAsia="仿宋"/>
                <w:b/>
                <w:szCs w:val="21"/>
              </w:rPr>
              <w:t>3.企业应对安全生产、文明施工措施费落实情况进行考核。</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1.无预算和决算报告</w:t>
            </w:r>
            <w:r>
              <w:rPr>
                <w:rFonts w:eastAsia="仿宋"/>
                <w:szCs w:val="21"/>
                <w:u w:val="single"/>
              </w:rPr>
              <w:t>扣</w:t>
            </w:r>
            <w:r>
              <w:rPr>
                <w:rFonts w:eastAsia="仿宋"/>
                <w:szCs w:val="21"/>
              </w:rPr>
              <w:t>10分；</w:t>
            </w:r>
          </w:p>
          <w:p>
            <w:pPr>
              <w:tabs>
                <w:tab w:val="left" w:pos="0"/>
              </w:tabs>
              <w:adjustRightInd w:val="0"/>
              <w:snapToGrid w:val="0"/>
              <w:spacing w:line="400" w:lineRule="exact"/>
              <w:ind w:left="210" w:right="2" w:rightChars="1" w:hanging="210" w:hangingChars="100"/>
              <w:rPr>
                <w:rFonts w:eastAsia="仿宋"/>
                <w:szCs w:val="21"/>
              </w:rPr>
            </w:pPr>
            <w:r>
              <w:rPr>
                <w:rFonts w:eastAsia="仿宋"/>
                <w:szCs w:val="21"/>
              </w:rPr>
              <w:t>2.无台帐</w:t>
            </w:r>
            <w:r>
              <w:rPr>
                <w:rFonts w:eastAsia="仿宋"/>
                <w:szCs w:val="21"/>
                <w:u w:val="single"/>
              </w:rPr>
              <w:t>扣</w:t>
            </w:r>
            <w:r>
              <w:rPr>
                <w:rFonts w:eastAsia="仿宋"/>
                <w:szCs w:val="21"/>
              </w:rPr>
              <w:t>10分</w:t>
            </w:r>
          </w:p>
          <w:p>
            <w:pPr>
              <w:tabs>
                <w:tab w:val="left" w:pos="0"/>
              </w:tabs>
              <w:adjustRightInd w:val="0"/>
              <w:snapToGrid w:val="0"/>
              <w:spacing w:line="400" w:lineRule="exact"/>
              <w:ind w:left="210" w:right="2" w:rightChars="1" w:hanging="210" w:hangingChars="100"/>
              <w:rPr>
                <w:rFonts w:eastAsia="仿宋"/>
                <w:szCs w:val="21"/>
              </w:rPr>
            </w:pPr>
          </w:p>
        </w:tc>
        <w:tc>
          <w:tcPr>
            <w:tcW w:w="1465" w:type="dxa"/>
            <w:vMerge w:val="continue"/>
            <w:noWrap w:val="0"/>
            <w:vAlign w:val="center"/>
          </w:tcPr>
          <w:p>
            <w:pPr>
              <w:spacing w:line="400" w:lineRule="exact"/>
              <w:rPr>
                <w:rFonts w:eastAsia="仿宋"/>
                <w:szCs w:val="21"/>
              </w:rPr>
            </w:pPr>
          </w:p>
        </w:tc>
        <w:tc>
          <w:tcPr>
            <w:tcW w:w="1359" w:type="dxa"/>
            <w:vMerge w:val="continue"/>
            <w:noWrap w:val="0"/>
            <w:vAlign w:val="center"/>
          </w:tcPr>
          <w:p>
            <w:pPr>
              <w:spacing w:line="400" w:lineRule="exact"/>
              <w:rPr>
                <w:rFonts w:eastAsia="仿宋"/>
                <w:szCs w:val="21"/>
              </w:rPr>
            </w:pPr>
          </w:p>
        </w:tc>
        <w:tc>
          <w:tcPr>
            <w:tcW w:w="709" w:type="dxa"/>
            <w:vMerge w:val="continue"/>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92" w:hRule="atLeast"/>
        </w:trPr>
        <w:tc>
          <w:tcPr>
            <w:tcW w:w="711" w:type="dxa"/>
            <w:vMerge w:val="restart"/>
            <w:noWrap w:val="0"/>
            <w:vAlign w:val="center"/>
          </w:tcPr>
          <w:p>
            <w:pPr>
              <w:spacing w:line="400" w:lineRule="exact"/>
              <w:rPr>
                <w:rFonts w:eastAsia="仿宋"/>
                <w:b/>
                <w:szCs w:val="21"/>
              </w:rPr>
            </w:pPr>
            <w:r>
              <w:rPr>
                <w:rFonts w:eastAsia="仿宋"/>
                <w:b/>
                <w:szCs w:val="21"/>
              </w:rPr>
              <w:t>3. 安全教育培训制度（本项15分）</w:t>
            </w:r>
          </w:p>
        </w:tc>
        <w:tc>
          <w:tcPr>
            <w:tcW w:w="3799" w:type="dxa"/>
            <w:noWrap w:val="0"/>
            <w:vAlign w:val="top"/>
          </w:tcPr>
          <w:p>
            <w:pPr>
              <w:spacing w:line="400" w:lineRule="exact"/>
              <w:rPr>
                <w:rFonts w:eastAsia="仿宋"/>
                <w:b/>
                <w:szCs w:val="21"/>
              </w:rPr>
            </w:pPr>
            <w:r>
              <w:rPr>
                <w:rFonts w:eastAsia="仿宋"/>
                <w:b/>
                <w:szCs w:val="21"/>
              </w:rPr>
              <w:t>1.企业应建立安全培训教育制度：</w:t>
            </w:r>
          </w:p>
          <w:p>
            <w:pPr>
              <w:adjustRightInd w:val="0"/>
              <w:snapToGrid w:val="0"/>
              <w:spacing w:line="400" w:lineRule="exact"/>
              <w:ind w:left="525" w:hanging="525" w:hangingChars="250"/>
              <w:rPr>
                <w:rFonts w:eastAsia="仿宋"/>
                <w:szCs w:val="21"/>
              </w:rPr>
            </w:pPr>
            <w:r>
              <w:rPr>
                <w:rFonts w:eastAsia="仿宋"/>
                <w:szCs w:val="21"/>
              </w:rPr>
              <w:t>（1）企业制订安全培训教育制度</w:t>
            </w:r>
          </w:p>
          <w:p>
            <w:pPr>
              <w:spacing w:line="400" w:lineRule="exact"/>
              <w:ind w:left="525" w:hanging="525" w:hangingChars="250"/>
              <w:rPr>
                <w:rFonts w:eastAsia="仿宋"/>
                <w:szCs w:val="21"/>
              </w:rPr>
            </w:pPr>
            <w:r>
              <w:rPr>
                <w:rFonts w:eastAsia="仿宋"/>
                <w:szCs w:val="21"/>
              </w:rPr>
              <w:t>（2）设置安全培训教育主管部门或负责人</w:t>
            </w:r>
          </w:p>
        </w:tc>
        <w:tc>
          <w:tcPr>
            <w:tcW w:w="2040" w:type="dxa"/>
            <w:noWrap w:val="0"/>
            <w:vAlign w:val="top"/>
          </w:tcPr>
          <w:p>
            <w:pPr>
              <w:adjustRightInd w:val="0"/>
              <w:snapToGrid w:val="0"/>
              <w:spacing w:line="400" w:lineRule="exact"/>
              <w:ind w:firstLine="210" w:firstLineChars="100"/>
              <w:rPr>
                <w:rFonts w:eastAsia="仿宋"/>
                <w:szCs w:val="21"/>
              </w:rPr>
            </w:pPr>
            <w:r>
              <w:rPr>
                <w:rFonts w:eastAsia="仿宋"/>
                <w:szCs w:val="21"/>
              </w:rPr>
              <w:t>1.无制度扣15分；</w:t>
            </w:r>
          </w:p>
          <w:p>
            <w:pPr>
              <w:adjustRightInd w:val="0"/>
              <w:snapToGrid w:val="0"/>
              <w:spacing w:line="400" w:lineRule="exact"/>
              <w:ind w:firstLine="210" w:firstLineChars="100"/>
              <w:rPr>
                <w:rFonts w:eastAsia="仿宋"/>
                <w:szCs w:val="21"/>
              </w:rPr>
            </w:pPr>
            <w:r>
              <w:rPr>
                <w:rFonts w:eastAsia="仿宋"/>
                <w:szCs w:val="21"/>
              </w:rPr>
              <w:t>2未明确主管部门或负责人扣</w:t>
            </w:r>
            <w:r>
              <w:rPr>
                <w:rFonts w:eastAsia="仿宋"/>
                <w:szCs w:val="21"/>
                <w:u w:val="single"/>
              </w:rPr>
              <w:t>5</w:t>
            </w:r>
            <w:r>
              <w:rPr>
                <w:rFonts w:eastAsia="仿宋"/>
                <w:szCs w:val="21"/>
              </w:rPr>
              <w:t>分</w:t>
            </w:r>
          </w:p>
        </w:tc>
        <w:tc>
          <w:tcPr>
            <w:tcW w:w="1465" w:type="dxa"/>
            <w:vMerge w:val="restart"/>
            <w:noWrap w:val="0"/>
            <w:vAlign w:val="center"/>
          </w:tcPr>
          <w:p>
            <w:pPr>
              <w:spacing w:line="400" w:lineRule="exact"/>
              <w:rPr>
                <w:rFonts w:eastAsia="仿宋"/>
                <w:szCs w:val="21"/>
              </w:rPr>
            </w:pPr>
            <w:r>
              <w:rPr>
                <w:rFonts w:eastAsia="仿宋"/>
                <w:szCs w:val="21"/>
              </w:rPr>
              <w:t>1．查阅企业制度文本</w:t>
            </w:r>
          </w:p>
          <w:p>
            <w:pPr>
              <w:spacing w:line="400" w:lineRule="exact"/>
              <w:rPr>
                <w:rFonts w:eastAsia="仿宋"/>
                <w:szCs w:val="21"/>
              </w:rPr>
            </w:pPr>
            <w:r>
              <w:rPr>
                <w:rFonts w:eastAsia="仿宋"/>
                <w:szCs w:val="21"/>
              </w:rPr>
              <w:t>2．查阅企业年度培训计划文本</w:t>
            </w:r>
          </w:p>
          <w:p>
            <w:pPr>
              <w:adjustRightInd w:val="0"/>
              <w:snapToGrid w:val="0"/>
              <w:spacing w:line="400" w:lineRule="exact"/>
              <w:rPr>
                <w:rFonts w:eastAsia="仿宋"/>
                <w:szCs w:val="21"/>
              </w:rPr>
            </w:pPr>
            <w:r>
              <w:rPr>
                <w:rFonts w:eastAsia="仿宋"/>
                <w:szCs w:val="21"/>
              </w:rPr>
              <w:t>3.查阅企业年度培训教育工作记录；</w:t>
            </w:r>
          </w:p>
          <w:p>
            <w:pPr>
              <w:spacing w:line="400" w:lineRule="exact"/>
              <w:rPr>
                <w:rFonts w:eastAsia="仿宋"/>
                <w:szCs w:val="21"/>
              </w:rPr>
            </w:pPr>
            <w:r>
              <w:rPr>
                <w:rFonts w:eastAsia="仿宋"/>
                <w:szCs w:val="21"/>
              </w:rPr>
              <w:t>4.查阅管理人员的相关证书。</w:t>
            </w:r>
          </w:p>
          <w:p>
            <w:pPr>
              <w:spacing w:line="400" w:lineRule="exact"/>
              <w:rPr>
                <w:rFonts w:eastAsia="仿宋"/>
                <w:szCs w:val="21"/>
              </w:rPr>
            </w:pPr>
            <w:r>
              <w:rPr>
                <w:rFonts w:eastAsia="仿宋"/>
                <w:szCs w:val="21"/>
              </w:rPr>
              <w:t>5．持证人员</w:t>
            </w:r>
          </w:p>
          <w:p>
            <w:pPr>
              <w:spacing w:line="400" w:lineRule="exact"/>
              <w:rPr>
                <w:rFonts w:eastAsia="仿宋"/>
                <w:szCs w:val="21"/>
              </w:rPr>
            </w:pPr>
            <w:r>
              <w:rPr>
                <w:rFonts w:eastAsia="仿宋"/>
                <w:szCs w:val="21"/>
              </w:rPr>
              <w:t>A．继续教育人员名册、证书；</w:t>
            </w:r>
          </w:p>
          <w:p>
            <w:pPr>
              <w:spacing w:line="400" w:lineRule="exact"/>
              <w:rPr>
                <w:rFonts w:eastAsia="仿宋"/>
                <w:szCs w:val="21"/>
              </w:rPr>
            </w:pPr>
            <w:r>
              <w:rPr>
                <w:rFonts w:eastAsia="仿宋"/>
                <w:szCs w:val="21"/>
              </w:rPr>
              <w:t>B、平安卡教育记录、持卡率；</w:t>
            </w:r>
          </w:p>
          <w:p>
            <w:pPr>
              <w:spacing w:line="400" w:lineRule="exact"/>
              <w:ind w:left="210" w:hanging="210" w:hangingChars="100"/>
              <w:rPr>
                <w:rFonts w:eastAsia="仿宋"/>
                <w:szCs w:val="21"/>
              </w:rPr>
            </w:pPr>
            <w:r>
              <w:rPr>
                <w:rFonts w:eastAsia="仿宋"/>
                <w:szCs w:val="21"/>
              </w:rPr>
              <w:t>C、特种作业</w:t>
            </w:r>
          </w:p>
          <w:p>
            <w:pPr>
              <w:spacing w:line="400" w:lineRule="exact"/>
              <w:ind w:left="210" w:hanging="210" w:hangingChars="100"/>
              <w:rPr>
                <w:rFonts w:eastAsia="仿宋"/>
                <w:szCs w:val="21"/>
              </w:rPr>
            </w:pPr>
            <w:r>
              <w:rPr>
                <w:rFonts w:eastAsia="仿宋"/>
                <w:szCs w:val="21"/>
              </w:rPr>
              <w:t>人员培训记</w:t>
            </w:r>
          </w:p>
          <w:p>
            <w:pPr>
              <w:spacing w:line="400" w:lineRule="exact"/>
              <w:ind w:left="210" w:hanging="210" w:hangingChars="100"/>
              <w:rPr>
                <w:rFonts w:eastAsia="仿宋"/>
                <w:szCs w:val="21"/>
              </w:rPr>
            </w:pPr>
            <w:r>
              <w:rPr>
                <w:rFonts w:eastAsia="仿宋"/>
                <w:szCs w:val="21"/>
              </w:rPr>
              <w:t>录、证书记</w:t>
            </w:r>
          </w:p>
          <w:p>
            <w:pPr>
              <w:spacing w:line="400" w:lineRule="exact"/>
              <w:ind w:left="210" w:hanging="210" w:hangingChars="100"/>
              <w:rPr>
                <w:rFonts w:eastAsia="仿宋"/>
                <w:szCs w:val="21"/>
              </w:rPr>
            </w:pPr>
            <w:r>
              <w:rPr>
                <w:rFonts w:eastAsia="仿宋"/>
                <w:szCs w:val="21"/>
              </w:rPr>
              <w:t>录。</w:t>
            </w:r>
          </w:p>
        </w:tc>
        <w:tc>
          <w:tcPr>
            <w:tcW w:w="1359" w:type="dxa"/>
            <w:vMerge w:val="restart"/>
            <w:noWrap w:val="0"/>
            <w:vAlign w:val="center"/>
          </w:tcPr>
          <w:p>
            <w:pPr>
              <w:adjustRightInd w:val="0"/>
              <w:snapToGrid w:val="0"/>
              <w:spacing w:line="400" w:lineRule="exact"/>
              <w:ind w:left="210" w:hanging="210" w:hangingChars="100"/>
              <w:jc w:val="left"/>
              <w:rPr>
                <w:rFonts w:eastAsia="仿宋"/>
                <w:kern w:val="0"/>
                <w:szCs w:val="21"/>
              </w:rPr>
            </w:pPr>
            <w:r>
              <w:rPr>
                <w:rFonts w:eastAsia="仿宋"/>
                <w:szCs w:val="21"/>
              </w:rPr>
              <w:t>《企业安全生产标准化基本规范》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w:t>
            </w:r>
            <w:r>
              <w:rPr>
                <w:rFonts w:eastAsia="仿宋"/>
                <w:kern w:val="0"/>
                <w:szCs w:val="21"/>
              </w:rPr>
              <w:t>5.5）</w:t>
            </w:r>
          </w:p>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23" w:hRule="atLeast"/>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2.企业应制定年度安全培训教育计划：</w:t>
            </w:r>
          </w:p>
          <w:p>
            <w:pPr>
              <w:adjustRightInd w:val="0"/>
              <w:snapToGrid w:val="0"/>
              <w:spacing w:line="400" w:lineRule="exact"/>
              <w:ind w:firstLine="210" w:firstLineChars="100"/>
              <w:rPr>
                <w:rFonts w:eastAsia="仿宋"/>
                <w:szCs w:val="21"/>
              </w:rPr>
            </w:pPr>
            <w:r>
              <w:rPr>
                <w:rFonts w:eastAsia="仿宋"/>
                <w:szCs w:val="21"/>
              </w:rPr>
              <w:t>企业应编制如下年度安全教育培训专项计划：</w:t>
            </w:r>
          </w:p>
          <w:p>
            <w:pPr>
              <w:adjustRightInd w:val="0"/>
              <w:snapToGrid w:val="0"/>
              <w:spacing w:line="400" w:lineRule="exact"/>
              <w:rPr>
                <w:rFonts w:eastAsia="仿宋"/>
                <w:szCs w:val="21"/>
              </w:rPr>
            </w:pPr>
            <w:r>
              <w:rPr>
                <w:rFonts w:eastAsia="仿宋"/>
                <w:szCs w:val="21"/>
              </w:rPr>
              <w:t>1）管理人员继续教育计划（“三类人员”、各管理层主要负责人及其他管理人员）</w:t>
            </w:r>
          </w:p>
          <w:p>
            <w:pPr>
              <w:spacing w:line="400" w:lineRule="exact"/>
              <w:rPr>
                <w:rFonts w:eastAsia="仿宋"/>
                <w:szCs w:val="21"/>
              </w:rPr>
            </w:pPr>
            <w:r>
              <w:rPr>
                <w:rFonts w:eastAsia="仿宋"/>
                <w:szCs w:val="21"/>
              </w:rPr>
              <w:t>2）从业人员培训计划（含平安卡特种作业人员，待岗、转岗、换岗职工和新进单位从业人员）</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无专项计划扣5分/项</w:t>
            </w:r>
          </w:p>
        </w:tc>
        <w:tc>
          <w:tcPr>
            <w:tcW w:w="1465" w:type="dxa"/>
            <w:vMerge w:val="continue"/>
            <w:noWrap w:val="0"/>
            <w:vAlign w:val="center"/>
          </w:tcPr>
          <w:p>
            <w:pPr>
              <w:spacing w:line="400" w:lineRule="exact"/>
              <w:ind w:left="210" w:hanging="210" w:hangingChars="100"/>
              <w:rPr>
                <w:rFonts w:eastAsia="仿宋"/>
                <w:szCs w:val="21"/>
              </w:rPr>
            </w:pPr>
          </w:p>
        </w:tc>
        <w:tc>
          <w:tcPr>
            <w:tcW w:w="1359" w:type="dxa"/>
            <w:vMerge w:val="continue"/>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21" w:hRule="atLeast"/>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3.企业应按年度计划组织实施</w:t>
            </w:r>
          </w:p>
          <w:p>
            <w:pPr>
              <w:adjustRightInd w:val="0"/>
              <w:snapToGrid w:val="0"/>
              <w:spacing w:line="400" w:lineRule="exact"/>
              <w:ind w:left="525" w:hanging="525" w:hangingChars="250"/>
              <w:rPr>
                <w:rFonts w:eastAsia="仿宋"/>
                <w:szCs w:val="21"/>
              </w:rPr>
            </w:pPr>
            <w:r>
              <w:rPr>
                <w:rFonts w:eastAsia="仿宋"/>
                <w:szCs w:val="21"/>
              </w:rPr>
              <w:t>（1）企业设置安全教育培训档案并保存如下年度计划完成情况统计记录：</w:t>
            </w:r>
          </w:p>
          <w:p>
            <w:pPr>
              <w:adjustRightInd w:val="0"/>
              <w:snapToGrid w:val="0"/>
              <w:spacing w:line="400" w:lineRule="exact"/>
              <w:ind w:left="584" w:hanging="583" w:hangingChars="278"/>
              <w:rPr>
                <w:rFonts w:eastAsia="仿宋"/>
                <w:szCs w:val="21"/>
              </w:rPr>
            </w:pPr>
            <w:r>
              <w:rPr>
                <w:rFonts w:eastAsia="仿宋"/>
                <w:szCs w:val="21"/>
              </w:rPr>
              <w:t>1）管理人员继续教育计划完成率</w:t>
            </w:r>
          </w:p>
          <w:p>
            <w:pPr>
              <w:adjustRightInd w:val="0"/>
              <w:snapToGrid w:val="0"/>
              <w:spacing w:line="400" w:lineRule="exact"/>
              <w:ind w:left="584" w:hanging="583" w:hangingChars="278"/>
              <w:rPr>
                <w:rFonts w:eastAsia="仿宋"/>
                <w:szCs w:val="21"/>
              </w:rPr>
            </w:pPr>
            <w:r>
              <w:rPr>
                <w:rFonts w:eastAsia="仿宋"/>
                <w:szCs w:val="21"/>
              </w:rPr>
              <w:t>2）从业人员培训计划完成率</w:t>
            </w:r>
          </w:p>
          <w:p>
            <w:pPr>
              <w:spacing w:line="400" w:lineRule="exact"/>
              <w:ind w:left="420" w:hanging="420" w:hangingChars="200"/>
              <w:rPr>
                <w:rFonts w:eastAsia="仿宋"/>
                <w:szCs w:val="21"/>
              </w:rPr>
            </w:pPr>
            <w:r>
              <w:rPr>
                <w:rFonts w:eastAsia="仿宋"/>
                <w:szCs w:val="21"/>
              </w:rPr>
              <w:t>（2）对培训教育效果的评估和改进报告</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1.无年度完成率统计扣5分/项；</w:t>
            </w:r>
          </w:p>
          <w:p>
            <w:pPr>
              <w:adjustRightInd w:val="0"/>
              <w:snapToGrid w:val="0"/>
              <w:spacing w:line="400" w:lineRule="exact"/>
              <w:ind w:firstLine="210" w:firstLineChars="100"/>
              <w:rPr>
                <w:rFonts w:eastAsia="仿宋"/>
                <w:szCs w:val="21"/>
              </w:rPr>
            </w:pPr>
            <w:r>
              <w:rPr>
                <w:rFonts w:eastAsia="仿宋"/>
                <w:szCs w:val="21"/>
              </w:rPr>
              <w:t>2.无评估报告扣3分；</w:t>
            </w:r>
          </w:p>
          <w:p>
            <w:pPr>
              <w:adjustRightInd w:val="0"/>
              <w:snapToGrid w:val="0"/>
              <w:spacing w:line="400" w:lineRule="exact"/>
              <w:ind w:firstLine="210" w:firstLineChars="100"/>
              <w:rPr>
                <w:rFonts w:eastAsia="仿宋"/>
                <w:szCs w:val="21"/>
              </w:rPr>
            </w:pPr>
            <w:r>
              <w:rPr>
                <w:rFonts w:eastAsia="仿宋"/>
                <w:szCs w:val="21"/>
              </w:rPr>
              <w:t>3.无证、假证每例扣1分。</w:t>
            </w:r>
          </w:p>
        </w:tc>
        <w:tc>
          <w:tcPr>
            <w:tcW w:w="1465" w:type="dxa"/>
            <w:vMerge w:val="continue"/>
            <w:noWrap w:val="0"/>
            <w:vAlign w:val="center"/>
          </w:tcPr>
          <w:p>
            <w:pPr>
              <w:spacing w:line="400" w:lineRule="exact"/>
              <w:ind w:left="210" w:hanging="210" w:hangingChars="100"/>
              <w:rPr>
                <w:rFonts w:eastAsia="仿宋"/>
                <w:szCs w:val="21"/>
              </w:rPr>
            </w:pPr>
          </w:p>
        </w:tc>
        <w:tc>
          <w:tcPr>
            <w:tcW w:w="1359" w:type="dxa"/>
            <w:vMerge w:val="continue"/>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07" w:hRule="atLeast"/>
        </w:trPr>
        <w:tc>
          <w:tcPr>
            <w:tcW w:w="711" w:type="dxa"/>
            <w:vMerge w:val="restart"/>
            <w:noWrap w:val="0"/>
            <w:vAlign w:val="center"/>
          </w:tcPr>
          <w:p>
            <w:pPr>
              <w:spacing w:line="400" w:lineRule="exact"/>
              <w:rPr>
                <w:rFonts w:eastAsia="仿宋"/>
                <w:b/>
                <w:szCs w:val="21"/>
              </w:rPr>
            </w:pPr>
            <w:r>
              <w:rPr>
                <w:rFonts w:eastAsia="仿宋"/>
                <w:b/>
                <w:szCs w:val="21"/>
              </w:rPr>
              <w:t>4. 安全检查及隐患排查制度（本项15分）</w:t>
            </w:r>
          </w:p>
        </w:tc>
        <w:tc>
          <w:tcPr>
            <w:tcW w:w="3799" w:type="dxa"/>
            <w:noWrap w:val="0"/>
            <w:vAlign w:val="center"/>
          </w:tcPr>
          <w:p>
            <w:pPr>
              <w:spacing w:line="400" w:lineRule="exact"/>
              <w:rPr>
                <w:rFonts w:eastAsia="仿宋"/>
                <w:szCs w:val="21"/>
              </w:rPr>
            </w:pPr>
            <w:r>
              <w:rPr>
                <w:rFonts w:eastAsia="仿宋"/>
                <w:b/>
                <w:szCs w:val="21"/>
              </w:rPr>
              <w:t>1.</w:t>
            </w:r>
            <w:r>
              <w:rPr>
                <w:rFonts w:eastAsia="仿宋"/>
                <w:szCs w:val="21"/>
              </w:rPr>
              <w:t xml:space="preserve"> </w:t>
            </w:r>
            <w:r>
              <w:rPr>
                <w:rFonts w:eastAsia="仿宋"/>
                <w:b/>
                <w:szCs w:val="21"/>
              </w:rPr>
              <w:t>企业应建立安全检查及隐患排查制度</w:t>
            </w:r>
          </w:p>
        </w:tc>
        <w:tc>
          <w:tcPr>
            <w:tcW w:w="2040" w:type="dxa"/>
            <w:noWrap w:val="0"/>
            <w:vAlign w:val="center"/>
          </w:tcPr>
          <w:p>
            <w:pPr>
              <w:tabs>
                <w:tab w:val="left" w:pos="-106"/>
              </w:tabs>
              <w:adjustRightInd w:val="0"/>
              <w:snapToGrid w:val="0"/>
              <w:spacing w:line="400" w:lineRule="exact"/>
              <w:jc w:val="center"/>
              <w:rPr>
                <w:rFonts w:eastAsia="仿宋"/>
                <w:szCs w:val="21"/>
              </w:rPr>
            </w:pPr>
            <w:r>
              <w:rPr>
                <w:rFonts w:eastAsia="仿宋"/>
                <w:szCs w:val="21"/>
              </w:rPr>
              <w:t>无制度扣15分</w:t>
            </w:r>
          </w:p>
        </w:tc>
        <w:tc>
          <w:tcPr>
            <w:tcW w:w="1465" w:type="dxa"/>
            <w:noWrap w:val="0"/>
            <w:vAlign w:val="center"/>
          </w:tcPr>
          <w:p>
            <w:pPr>
              <w:adjustRightInd w:val="0"/>
              <w:snapToGrid w:val="0"/>
              <w:spacing w:line="400" w:lineRule="exact"/>
              <w:ind w:hanging="2"/>
              <w:rPr>
                <w:rFonts w:eastAsia="仿宋"/>
                <w:szCs w:val="21"/>
              </w:rPr>
            </w:pPr>
            <w:r>
              <w:rPr>
                <w:rFonts w:eastAsia="仿宋"/>
                <w:szCs w:val="21"/>
              </w:rPr>
              <w:t>查阅企业制度文本</w:t>
            </w:r>
          </w:p>
        </w:tc>
        <w:tc>
          <w:tcPr>
            <w:tcW w:w="1359" w:type="dxa"/>
            <w:vMerge w:val="restart"/>
            <w:noWrap w:val="0"/>
            <w:vAlign w:val="center"/>
          </w:tcPr>
          <w:p>
            <w:pPr>
              <w:spacing w:line="400" w:lineRule="exact"/>
              <w:rPr>
                <w:rFonts w:eastAsia="仿宋"/>
                <w:szCs w:val="21"/>
              </w:rPr>
            </w:pPr>
            <w:r>
              <w:rPr>
                <w:rFonts w:eastAsia="仿宋"/>
                <w:szCs w:val="21"/>
              </w:rPr>
              <w:t>AQ/T9006—</w:t>
            </w:r>
          </w:p>
          <w:p>
            <w:pPr>
              <w:spacing w:line="400" w:lineRule="exact"/>
              <w:rPr>
                <w:rFonts w:eastAsia="仿宋"/>
                <w:szCs w:val="21"/>
              </w:rPr>
            </w:pPr>
            <w:r>
              <w:rPr>
                <w:rFonts w:eastAsia="仿宋"/>
                <w:szCs w:val="21"/>
              </w:rPr>
              <w:t>2010（</w:t>
            </w:r>
            <w:r>
              <w:rPr>
                <w:rFonts w:eastAsia="仿宋"/>
                <w:kern w:val="0"/>
                <w:szCs w:val="21"/>
              </w:rPr>
              <w:t>5.8）</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20" w:hRule="atLeast"/>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2.企业应按规定组织安全检查：</w:t>
            </w:r>
          </w:p>
          <w:p>
            <w:pPr>
              <w:adjustRightInd w:val="0"/>
              <w:snapToGrid w:val="0"/>
              <w:spacing w:line="400" w:lineRule="exact"/>
              <w:ind w:left="525" w:hanging="525" w:hangingChars="250"/>
              <w:rPr>
                <w:rFonts w:eastAsia="仿宋"/>
                <w:szCs w:val="21"/>
              </w:rPr>
            </w:pPr>
            <w:r>
              <w:rPr>
                <w:rFonts w:eastAsia="仿宋"/>
                <w:szCs w:val="21"/>
              </w:rPr>
              <w:t>企业应设置安全检查及隐患排查管理档</w:t>
            </w:r>
          </w:p>
          <w:p>
            <w:pPr>
              <w:adjustRightInd w:val="0"/>
              <w:snapToGrid w:val="0"/>
              <w:spacing w:line="400" w:lineRule="exact"/>
              <w:ind w:left="525" w:hanging="525" w:hangingChars="250"/>
              <w:rPr>
                <w:rFonts w:eastAsia="仿宋"/>
                <w:szCs w:val="21"/>
              </w:rPr>
            </w:pPr>
            <w:r>
              <w:rPr>
                <w:rFonts w:eastAsia="仿宋"/>
                <w:szCs w:val="21"/>
              </w:rPr>
              <w:t>案并保存记录：</w:t>
            </w:r>
          </w:p>
          <w:p>
            <w:pPr>
              <w:spacing w:line="400" w:lineRule="exact"/>
              <w:rPr>
                <w:rFonts w:eastAsia="仿宋"/>
                <w:szCs w:val="21"/>
              </w:rPr>
            </w:pPr>
            <w:r>
              <w:rPr>
                <w:rFonts w:eastAsia="仿宋"/>
                <w:szCs w:val="21"/>
              </w:rPr>
              <w:t>1）施工现场情况</w:t>
            </w:r>
          </w:p>
          <w:p>
            <w:pPr>
              <w:spacing w:line="400" w:lineRule="exact"/>
              <w:rPr>
                <w:rFonts w:eastAsia="仿宋"/>
                <w:szCs w:val="21"/>
              </w:rPr>
            </w:pPr>
            <w:r>
              <w:rPr>
                <w:rFonts w:eastAsia="仿宋"/>
                <w:szCs w:val="21"/>
              </w:rPr>
              <w:t>2）后方场站情况</w:t>
            </w:r>
          </w:p>
          <w:p>
            <w:pPr>
              <w:spacing w:line="400" w:lineRule="exact"/>
              <w:rPr>
                <w:rFonts w:eastAsia="仿宋"/>
                <w:szCs w:val="21"/>
              </w:rPr>
            </w:pPr>
            <w:r>
              <w:rPr>
                <w:rFonts w:eastAsia="仿宋"/>
                <w:szCs w:val="21"/>
              </w:rPr>
              <w:t>3）基地等情况</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1.无检查扣15分；</w:t>
            </w:r>
          </w:p>
          <w:p>
            <w:pPr>
              <w:adjustRightInd w:val="0"/>
              <w:snapToGrid w:val="0"/>
              <w:spacing w:line="400" w:lineRule="exact"/>
              <w:ind w:firstLine="210" w:firstLineChars="100"/>
              <w:rPr>
                <w:rFonts w:eastAsia="仿宋"/>
                <w:szCs w:val="21"/>
              </w:rPr>
            </w:pPr>
            <w:r>
              <w:rPr>
                <w:rFonts w:eastAsia="仿宋"/>
                <w:szCs w:val="21"/>
              </w:rPr>
              <w:t>2.检查不全面扣5分/项</w:t>
            </w:r>
          </w:p>
        </w:tc>
        <w:tc>
          <w:tcPr>
            <w:tcW w:w="1465" w:type="dxa"/>
            <w:noWrap w:val="0"/>
            <w:vAlign w:val="center"/>
          </w:tcPr>
          <w:p>
            <w:pPr>
              <w:adjustRightInd w:val="0"/>
              <w:snapToGrid w:val="0"/>
              <w:spacing w:line="400" w:lineRule="exact"/>
              <w:ind w:hanging="2"/>
              <w:rPr>
                <w:rFonts w:eastAsia="仿宋"/>
                <w:szCs w:val="21"/>
              </w:rPr>
            </w:pPr>
            <w:r>
              <w:rPr>
                <w:rFonts w:eastAsia="仿宋"/>
                <w:szCs w:val="21"/>
              </w:rPr>
              <w:t>查阅企业检查记录、隐患排查统计表</w:t>
            </w:r>
          </w:p>
        </w:tc>
        <w:tc>
          <w:tcPr>
            <w:tcW w:w="1359" w:type="dxa"/>
            <w:vMerge w:val="continue"/>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49" w:hRule="atLeast"/>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3.企业应对检查出的隐患进行整改及治理：</w:t>
            </w:r>
          </w:p>
          <w:p>
            <w:pPr>
              <w:spacing w:line="400" w:lineRule="exact"/>
              <w:ind w:left="525" w:hanging="525" w:hangingChars="250"/>
              <w:rPr>
                <w:rFonts w:eastAsia="仿宋"/>
                <w:szCs w:val="21"/>
              </w:rPr>
            </w:pPr>
            <w:r>
              <w:rPr>
                <w:rFonts w:eastAsia="仿宋"/>
                <w:szCs w:val="21"/>
              </w:rPr>
              <w:t>（1）企业应制订多发或重大隐患治理措施或方案</w:t>
            </w:r>
          </w:p>
          <w:p>
            <w:pPr>
              <w:spacing w:line="400" w:lineRule="exact"/>
              <w:ind w:left="517" w:hanging="517" w:hangingChars="245"/>
              <w:rPr>
                <w:rFonts w:eastAsia="仿宋"/>
                <w:szCs w:val="21"/>
              </w:rPr>
            </w:pPr>
            <w:r>
              <w:rPr>
                <w:rFonts w:eastAsia="仿宋"/>
                <w:b/>
                <w:szCs w:val="21"/>
              </w:rPr>
              <w:t>（</w:t>
            </w:r>
            <w:r>
              <w:rPr>
                <w:rFonts w:eastAsia="仿宋"/>
                <w:szCs w:val="21"/>
              </w:rPr>
              <w:t>2）企业对检查出的隐患采取定人、定时、定措施进行整改</w:t>
            </w:r>
          </w:p>
          <w:p>
            <w:pPr>
              <w:spacing w:line="400" w:lineRule="exact"/>
              <w:rPr>
                <w:rFonts w:eastAsia="仿宋"/>
                <w:szCs w:val="21"/>
              </w:rPr>
            </w:pPr>
            <w:r>
              <w:rPr>
                <w:rFonts w:eastAsia="仿宋"/>
                <w:szCs w:val="21"/>
              </w:rPr>
              <w:t>（3）应保存隐患治理评价报告</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1.隐患治理方案无定人、定时、定措施整改扣3分/每起；</w:t>
            </w:r>
          </w:p>
          <w:p>
            <w:pPr>
              <w:adjustRightInd w:val="0"/>
              <w:snapToGrid w:val="0"/>
              <w:spacing w:line="400" w:lineRule="exact"/>
              <w:ind w:firstLine="210" w:firstLineChars="100"/>
              <w:rPr>
                <w:rFonts w:eastAsia="仿宋"/>
                <w:szCs w:val="21"/>
              </w:rPr>
            </w:pPr>
            <w:r>
              <w:rPr>
                <w:rFonts w:eastAsia="仿宋"/>
                <w:szCs w:val="21"/>
              </w:rPr>
              <w:t>2.无整改复查记录扣3分/每起；</w:t>
            </w:r>
          </w:p>
          <w:p>
            <w:pPr>
              <w:adjustRightInd w:val="0"/>
              <w:snapToGrid w:val="0"/>
              <w:spacing w:line="400" w:lineRule="exact"/>
              <w:ind w:firstLine="210" w:firstLineChars="100"/>
              <w:rPr>
                <w:rFonts w:eastAsia="仿宋"/>
                <w:szCs w:val="21"/>
              </w:rPr>
            </w:pPr>
            <w:r>
              <w:rPr>
                <w:rFonts w:eastAsia="仿宋"/>
                <w:szCs w:val="21"/>
              </w:rPr>
              <w:t>3.无治理评价报告扣5分</w:t>
            </w:r>
          </w:p>
        </w:tc>
        <w:tc>
          <w:tcPr>
            <w:tcW w:w="1465" w:type="dxa"/>
            <w:noWrap w:val="0"/>
            <w:vAlign w:val="center"/>
          </w:tcPr>
          <w:p>
            <w:pPr>
              <w:adjustRightInd w:val="0"/>
              <w:snapToGrid w:val="0"/>
              <w:spacing w:line="400" w:lineRule="exact"/>
              <w:rPr>
                <w:rFonts w:eastAsia="仿宋"/>
                <w:szCs w:val="21"/>
              </w:rPr>
            </w:pPr>
            <w:r>
              <w:rPr>
                <w:rFonts w:eastAsia="仿宋"/>
                <w:szCs w:val="21"/>
              </w:rPr>
              <w:t>查阅企业对隐患整改消项、处置情况记录</w:t>
            </w:r>
          </w:p>
        </w:tc>
        <w:tc>
          <w:tcPr>
            <w:tcW w:w="1359" w:type="dxa"/>
            <w:vMerge w:val="continue"/>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43" w:hRule="atLeast"/>
        </w:trPr>
        <w:tc>
          <w:tcPr>
            <w:tcW w:w="711" w:type="dxa"/>
            <w:vMerge w:val="restart"/>
            <w:noWrap w:val="0"/>
            <w:vAlign w:val="center"/>
          </w:tcPr>
          <w:p>
            <w:pPr>
              <w:spacing w:line="400" w:lineRule="exact"/>
              <w:rPr>
                <w:rFonts w:eastAsia="仿宋"/>
                <w:b/>
                <w:szCs w:val="21"/>
              </w:rPr>
            </w:pPr>
            <w:r>
              <w:rPr>
                <w:rFonts w:eastAsia="仿宋"/>
                <w:b/>
                <w:szCs w:val="21"/>
              </w:rPr>
              <w:t>5.生</w:t>
            </w:r>
          </w:p>
          <w:p>
            <w:pPr>
              <w:spacing w:line="400" w:lineRule="exact"/>
              <w:rPr>
                <w:rFonts w:eastAsia="仿宋"/>
                <w:b/>
                <w:szCs w:val="21"/>
              </w:rPr>
            </w:pPr>
            <w:r>
              <w:rPr>
                <w:rFonts w:eastAsia="仿宋"/>
                <w:b/>
                <w:szCs w:val="21"/>
              </w:rPr>
              <w:t>产安全事故报告处理制度（本项15分）</w:t>
            </w:r>
          </w:p>
        </w:tc>
        <w:tc>
          <w:tcPr>
            <w:tcW w:w="3799" w:type="dxa"/>
            <w:noWrap w:val="0"/>
            <w:vAlign w:val="top"/>
          </w:tcPr>
          <w:p>
            <w:pPr>
              <w:spacing w:line="400" w:lineRule="exact"/>
              <w:rPr>
                <w:rFonts w:eastAsia="仿宋"/>
                <w:b/>
                <w:szCs w:val="21"/>
              </w:rPr>
            </w:pPr>
            <w:r>
              <w:rPr>
                <w:rFonts w:eastAsia="仿宋"/>
                <w:b/>
                <w:szCs w:val="21"/>
              </w:rPr>
              <w:t>1.企业应建立安全事故报告处理制度：</w:t>
            </w:r>
          </w:p>
          <w:p>
            <w:pPr>
              <w:adjustRightInd w:val="0"/>
              <w:snapToGrid w:val="0"/>
              <w:spacing w:line="400" w:lineRule="exact"/>
              <w:rPr>
                <w:rFonts w:eastAsia="仿宋"/>
                <w:szCs w:val="21"/>
              </w:rPr>
            </w:pPr>
            <w:r>
              <w:rPr>
                <w:rFonts w:eastAsia="仿宋"/>
                <w:szCs w:val="21"/>
              </w:rPr>
              <w:t>（1）事故</w:t>
            </w:r>
            <w:r>
              <w:rPr>
                <w:rFonts w:eastAsia="仿宋"/>
                <w:b/>
                <w:szCs w:val="21"/>
              </w:rPr>
              <w:t>报告</w:t>
            </w:r>
            <w:r>
              <w:rPr>
                <w:rFonts w:eastAsia="仿宋"/>
                <w:szCs w:val="21"/>
              </w:rPr>
              <w:t>制度</w:t>
            </w:r>
          </w:p>
          <w:p>
            <w:pPr>
              <w:spacing w:line="400" w:lineRule="exact"/>
              <w:rPr>
                <w:rFonts w:eastAsia="仿宋"/>
                <w:szCs w:val="21"/>
              </w:rPr>
            </w:pPr>
            <w:r>
              <w:rPr>
                <w:rFonts w:eastAsia="仿宋"/>
                <w:szCs w:val="21"/>
              </w:rPr>
              <w:t>（2）事故</w:t>
            </w:r>
            <w:r>
              <w:rPr>
                <w:rFonts w:eastAsia="仿宋"/>
                <w:b/>
                <w:szCs w:val="21"/>
              </w:rPr>
              <w:t>处理制度</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1.无制度扣15分；</w:t>
            </w:r>
          </w:p>
          <w:p>
            <w:pPr>
              <w:adjustRightInd w:val="0"/>
              <w:snapToGrid w:val="0"/>
              <w:spacing w:line="400" w:lineRule="exact"/>
              <w:ind w:firstLine="210" w:firstLineChars="100"/>
              <w:rPr>
                <w:rFonts w:eastAsia="仿宋"/>
                <w:szCs w:val="21"/>
              </w:rPr>
            </w:pPr>
            <w:r>
              <w:rPr>
                <w:rFonts w:eastAsia="仿宋"/>
                <w:szCs w:val="21"/>
              </w:rPr>
              <w:t>2.制度不完善每项扣5分</w:t>
            </w:r>
          </w:p>
        </w:tc>
        <w:tc>
          <w:tcPr>
            <w:tcW w:w="1465" w:type="dxa"/>
            <w:vMerge w:val="restart"/>
            <w:noWrap w:val="0"/>
            <w:vAlign w:val="center"/>
          </w:tcPr>
          <w:p>
            <w:pPr>
              <w:adjustRightInd w:val="0"/>
              <w:snapToGrid w:val="0"/>
              <w:spacing w:line="400" w:lineRule="exact"/>
              <w:ind w:left="210" w:hanging="210" w:hangingChars="100"/>
              <w:rPr>
                <w:rFonts w:eastAsia="仿宋"/>
                <w:szCs w:val="21"/>
              </w:rPr>
            </w:pPr>
          </w:p>
          <w:p>
            <w:pPr>
              <w:adjustRightInd w:val="0"/>
              <w:snapToGrid w:val="0"/>
              <w:spacing w:line="400" w:lineRule="exact"/>
              <w:rPr>
                <w:rFonts w:eastAsia="仿宋"/>
                <w:szCs w:val="21"/>
              </w:rPr>
            </w:pPr>
            <w:r>
              <w:rPr>
                <w:rFonts w:eastAsia="仿宋"/>
                <w:szCs w:val="21"/>
              </w:rPr>
              <w:t>1、查阅企业制度文本；</w:t>
            </w:r>
          </w:p>
          <w:p>
            <w:pPr>
              <w:adjustRightInd w:val="0"/>
              <w:snapToGrid w:val="0"/>
              <w:spacing w:line="400" w:lineRule="exact"/>
              <w:rPr>
                <w:rFonts w:eastAsia="仿宋"/>
                <w:szCs w:val="21"/>
              </w:rPr>
            </w:pPr>
            <w:r>
              <w:rPr>
                <w:rFonts w:eastAsia="仿宋"/>
                <w:szCs w:val="21"/>
              </w:rPr>
              <w:t>2、查阅企业事故上报及结案情况记录档案</w:t>
            </w:r>
          </w:p>
        </w:tc>
        <w:tc>
          <w:tcPr>
            <w:tcW w:w="1359" w:type="dxa"/>
            <w:noWrap w:val="0"/>
            <w:vAlign w:val="center"/>
          </w:tcPr>
          <w:p>
            <w:pPr>
              <w:spacing w:line="400" w:lineRule="exact"/>
              <w:rPr>
                <w:rFonts w:eastAsia="仿宋"/>
                <w:szCs w:val="21"/>
              </w:rPr>
            </w:pPr>
            <w:r>
              <w:rPr>
                <w:rFonts w:eastAsia="仿宋"/>
                <w:szCs w:val="21"/>
              </w:rPr>
              <w:t>《建筑施工企业安全生产管理规范》GB50656-2011（6）</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78" w:hRule="atLeast"/>
        </w:trPr>
        <w:tc>
          <w:tcPr>
            <w:tcW w:w="711" w:type="dxa"/>
            <w:vMerge w:val="continue"/>
            <w:noWrap w:val="0"/>
            <w:vAlign w:val="center"/>
          </w:tcPr>
          <w:p>
            <w:pPr>
              <w:spacing w:line="400" w:lineRule="exact"/>
              <w:rPr>
                <w:rFonts w:eastAsia="仿宋"/>
                <w:szCs w:val="21"/>
              </w:rPr>
            </w:pPr>
          </w:p>
        </w:tc>
        <w:tc>
          <w:tcPr>
            <w:tcW w:w="3799" w:type="dxa"/>
            <w:noWrap w:val="0"/>
            <w:vAlign w:val="center"/>
          </w:tcPr>
          <w:p>
            <w:pPr>
              <w:adjustRightInd w:val="0"/>
              <w:snapToGrid w:val="0"/>
              <w:spacing w:line="400" w:lineRule="exact"/>
              <w:rPr>
                <w:rFonts w:eastAsia="仿宋"/>
                <w:spacing w:val="8"/>
                <w:kern w:val="0"/>
                <w:szCs w:val="21"/>
              </w:rPr>
            </w:pPr>
            <w:r>
              <w:rPr>
                <w:rFonts w:eastAsia="仿宋"/>
                <w:b/>
                <w:szCs w:val="21"/>
              </w:rPr>
              <w:t>2.企业应按规定及时上报事故</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未按规定及时上报事故扣15分/每起</w:t>
            </w:r>
          </w:p>
        </w:tc>
        <w:tc>
          <w:tcPr>
            <w:tcW w:w="1465" w:type="dxa"/>
            <w:vMerge w:val="continue"/>
            <w:noWrap w:val="0"/>
            <w:vAlign w:val="center"/>
          </w:tcPr>
          <w:p>
            <w:pPr>
              <w:adjustRightInd w:val="0"/>
              <w:snapToGrid w:val="0"/>
              <w:spacing w:line="400" w:lineRule="exact"/>
              <w:ind w:left="210" w:hanging="210" w:hangingChars="100"/>
              <w:rPr>
                <w:rFonts w:eastAsia="仿宋"/>
                <w:szCs w:val="21"/>
              </w:rPr>
            </w:pPr>
          </w:p>
        </w:tc>
        <w:tc>
          <w:tcPr>
            <w:tcW w:w="1359" w:type="dxa"/>
            <w:noWrap w:val="0"/>
            <w:vAlign w:val="center"/>
          </w:tcPr>
          <w:p>
            <w:pPr>
              <w:adjustRightInd w:val="0"/>
              <w:snapToGrid w:val="0"/>
              <w:spacing w:line="400" w:lineRule="exact"/>
              <w:ind w:left="210" w:hanging="210" w:hangingChars="100"/>
              <w:jc w:val="left"/>
              <w:rPr>
                <w:rFonts w:eastAsia="仿宋"/>
                <w:szCs w:val="21"/>
              </w:rPr>
            </w:pPr>
            <w:r>
              <w:rPr>
                <w:rFonts w:eastAsia="仿宋"/>
                <w:szCs w:val="21"/>
              </w:rPr>
              <w:t>JGJ／T 77—2010（3.1.8）</w:t>
            </w:r>
          </w:p>
          <w:p>
            <w:pPr>
              <w:spacing w:line="400" w:lineRule="exact"/>
              <w:rPr>
                <w:rFonts w:eastAsia="仿宋"/>
                <w:szCs w:val="21"/>
              </w:rPr>
            </w:pPr>
            <w:r>
              <w:rPr>
                <w:rFonts w:eastAsia="仿宋"/>
                <w:szCs w:val="21"/>
              </w:rPr>
              <w:t>AQ/T9006—2010   （</w:t>
            </w:r>
            <w:r>
              <w:rPr>
                <w:rFonts w:eastAsia="仿宋"/>
                <w:kern w:val="0"/>
                <w:szCs w:val="21"/>
              </w:rPr>
              <w:t>5.12）</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5" w:hRule="atLeast"/>
        </w:trPr>
        <w:tc>
          <w:tcPr>
            <w:tcW w:w="711" w:type="dxa"/>
            <w:vMerge w:val="continue"/>
            <w:noWrap w:val="0"/>
            <w:vAlign w:val="center"/>
          </w:tcPr>
          <w:p>
            <w:pPr>
              <w:spacing w:line="400" w:lineRule="exact"/>
              <w:rPr>
                <w:rFonts w:eastAsia="仿宋"/>
                <w:szCs w:val="21"/>
              </w:rPr>
            </w:pPr>
          </w:p>
        </w:tc>
        <w:tc>
          <w:tcPr>
            <w:tcW w:w="3799" w:type="dxa"/>
            <w:noWrap w:val="0"/>
            <w:vAlign w:val="center"/>
          </w:tcPr>
          <w:p>
            <w:pPr>
              <w:adjustRightInd w:val="0"/>
              <w:snapToGrid w:val="0"/>
              <w:spacing w:line="400" w:lineRule="exact"/>
              <w:rPr>
                <w:rFonts w:eastAsia="仿宋"/>
                <w:b/>
                <w:szCs w:val="21"/>
              </w:rPr>
            </w:pPr>
            <w:r>
              <w:rPr>
                <w:rFonts w:eastAsia="仿宋"/>
                <w:szCs w:val="21"/>
              </w:rPr>
              <w:t>3.</w:t>
            </w:r>
            <w:r>
              <w:rPr>
                <w:rFonts w:eastAsia="仿宋"/>
                <w:b/>
                <w:szCs w:val="21"/>
              </w:rPr>
              <w:t>企业应建立事故档案：</w:t>
            </w:r>
          </w:p>
          <w:p>
            <w:pPr>
              <w:adjustRightInd w:val="0"/>
              <w:snapToGrid w:val="0"/>
              <w:spacing w:line="400" w:lineRule="exact"/>
              <w:rPr>
                <w:rFonts w:eastAsia="仿宋"/>
                <w:szCs w:val="21"/>
              </w:rPr>
            </w:pPr>
            <w:r>
              <w:rPr>
                <w:rFonts w:eastAsia="仿宋"/>
                <w:szCs w:val="21"/>
              </w:rPr>
              <w:t>（1）事故处理记录，成立事故调查组，积极配合有关调查，编制调查报告</w:t>
            </w:r>
          </w:p>
          <w:p>
            <w:pPr>
              <w:adjustRightInd w:val="0"/>
              <w:snapToGrid w:val="0"/>
              <w:spacing w:line="400" w:lineRule="exact"/>
              <w:rPr>
                <w:rFonts w:eastAsia="仿宋"/>
                <w:b/>
                <w:szCs w:val="21"/>
              </w:rPr>
            </w:pPr>
            <w:r>
              <w:rPr>
                <w:rFonts w:eastAsia="仿宋"/>
                <w:szCs w:val="21"/>
              </w:rPr>
              <w:t>（2）事故总结记录</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1.未设立档案扣5分；</w:t>
            </w:r>
          </w:p>
          <w:p>
            <w:pPr>
              <w:adjustRightInd w:val="0"/>
              <w:snapToGrid w:val="0"/>
              <w:spacing w:line="400" w:lineRule="exact"/>
              <w:ind w:firstLine="210" w:firstLineChars="100"/>
              <w:rPr>
                <w:rFonts w:eastAsia="仿宋"/>
                <w:szCs w:val="21"/>
              </w:rPr>
            </w:pPr>
            <w:r>
              <w:rPr>
                <w:rFonts w:eastAsia="仿宋"/>
                <w:szCs w:val="21"/>
              </w:rPr>
              <w:t>2.事故发生后无调查报告扣5分</w:t>
            </w:r>
          </w:p>
          <w:p>
            <w:pPr>
              <w:adjustRightInd w:val="0"/>
              <w:snapToGrid w:val="0"/>
              <w:spacing w:line="400" w:lineRule="exact"/>
              <w:ind w:firstLine="210" w:firstLineChars="100"/>
              <w:rPr>
                <w:rFonts w:eastAsia="仿宋"/>
                <w:szCs w:val="21"/>
              </w:rPr>
            </w:pPr>
            <w:r>
              <w:rPr>
                <w:rFonts w:eastAsia="仿宋"/>
                <w:szCs w:val="21"/>
              </w:rPr>
              <w:t>3.调查报告内容不详细扣2分；</w:t>
            </w:r>
          </w:p>
          <w:p>
            <w:pPr>
              <w:adjustRightInd w:val="0"/>
              <w:snapToGrid w:val="0"/>
              <w:spacing w:line="400" w:lineRule="exact"/>
              <w:ind w:firstLine="210" w:firstLineChars="100"/>
              <w:rPr>
                <w:rFonts w:eastAsia="仿宋"/>
                <w:szCs w:val="21"/>
              </w:rPr>
            </w:pPr>
            <w:r>
              <w:rPr>
                <w:rFonts w:eastAsia="仿宋"/>
                <w:szCs w:val="21"/>
              </w:rPr>
              <w:t>4.文件资料未整理归档，扣2分</w:t>
            </w:r>
          </w:p>
        </w:tc>
        <w:tc>
          <w:tcPr>
            <w:tcW w:w="1465" w:type="dxa"/>
            <w:vMerge w:val="continue"/>
            <w:noWrap w:val="0"/>
            <w:vAlign w:val="center"/>
          </w:tcPr>
          <w:p>
            <w:pPr>
              <w:adjustRightInd w:val="0"/>
              <w:snapToGrid w:val="0"/>
              <w:spacing w:line="400" w:lineRule="exact"/>
              <w:ind w:left="210" w:hanging="210" w:hangingChars="100"/>
              <w:rPr>
                <w:rFonts w:eastAsia="仿宋"/>
                <w:szCs w:val="21"/>
              </w:rPr>
            </w:pPr>
          </w:p>
        </w:tc>
        <w:tc>
          <w:tcPr>
            <w:tcW w:w="1359" w:type="dxa"/>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21" w:hRule="atLeast"/>
        </w:trPr>
        <w:tc>
          <w:tcPr>
            <w:tcW w:w="711" w:type="dxa"/>
            <w:vMerge w:val="continue"/>
            <w:noWrap w:val="0"/>
            <w:vAlign w:val="center"/>
          </w:tcPr>
          <w:p>
            <w:pPr>
              <w:spacing w:line="400" w:lineRule="exact"/>
              <w:rPr>
                <w:rFonts w:eastAsia="仿宋"/>
                <w:szCs w:val="21"/>
              </w:rPr>
            </w:pPr>
          </w:p>
        </w:tc>
        <w:tc>
          <w:tcPr>
            <w:tcW w:w="3799" w:type="dxa"/>
            <w:noWrap w:val="0"/>
            <w:vAlign w:val="center"/>
          </w:tcPr>
          <w:p>
            <w:pPr>
              <w:widowControl/>
              <w:spacing w:line="400" w:lineRule="exact"/>
              <w:rPr>
                <w:rFonts w:eastAsia="仿宋"/>
                <w:spacing w:val="8"/>
                <w:kern w:val="0"/>
                <w:szCs w:val="21"/>
              </w:rPr>
            </w:pPr>
            <w:r>
              <w:rPr>
                <w:rFonts w:eastAsia="仿宋"/>
                <w:b/>
                <w:szCs w:val="21"/>
              </w:rPr>
              <w:t>4.企业应按规定实施事故的处理及落实“四不放过”原则</w:t>
            </w:r>
          </w:p>
        </w:tc>
        <w:tc>
          <w:tcPr>
            <w:tcW w:w="2040" w:type="dxa"/>
            <w:noWrap w:val="0"/>
            <w:vAlign w:val="center"/>
          </w:tcPr>
          <w:p>
            <w:pPr>
              <w:adjustRightInd w:val="0"/>
              <w:snapToGrid w:val="0"/>
              <w:spacing w:line="400" w:lineRule="exact"/>
              <w:jc w:val="left"/>
              <w:rPr>
                <w:rFonts w:eastAsia="仿宋"/>
                <w:szCs w:val="21"/>
              </w:rPr>
            </w:pPr>
            <w:r>
              <w:rPr>
                <w:rFonts w:eastAsia="仿宋"/>
                <w:szCs w:val="21"/>
              </w:rPr>
              <w:t>未按“四不放过”原则处理扣10分</w:t>
            </w:r>
          </w:p>
        </w:tc>
        <w:tc>
          <w:tcPr>
            <w:tcW w:w="1465" w:type="dxa"/>
            <w:vMerge w:val="continue"/>
            <w:noWrap w:val="0"/>
            <w:vAlign w:val="center"/>
          </w:tcPr>
          <w:p>
            <w:pPr>
              <w:adjustRightInd w:val="0"/>
              <w:snapToGrid w:val="0"/>
              <w:spacing w:line="400" w:lineRule="exact"/>
              <w:ind w:left="210" w:hanging="210" w:hangingChars="100"/>
              <w:rPr>
                <w:rFonts w:eastAsia="仿宋"/>
                <w:szCs w:val="21"/>
              </w:rPr>
            </w:pPr>
          </w:p>
        </w:tc>
        <w:tc>
          <w:tcPr>
            <w:tcW w:w="1359" w:type="dxa"/>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vMerge w:val="restart"/>
            <w:noWrap w:val="0"/>
            <w:vAlign w:val="center"/>
          </w:tcPr>
          <w:p>
            <w:pPr>
              <w:spacing w:line="400" w:lineRule="exact"/>
              <w:rPr>
                <w:rFonts w:eastAsia="仿宋"/>
                <w:b/>
                <w:szCs w:val="21"/>
              </w:rPr>
            </w:pPr>
            <w:r>
              <w:rPr>
                <w:rFonts w:eastAsia="仿宋"/>
                <w:b/>
                <w:szCs w:val="21"/>
              </w:rPr>
              <w:t>6.安全生产应急救援制度（本项15分）</w:t>
            </w:r>
          </w:p>
        </w:tc>
        <w:tc>
          <w:tcPr>
            <w:tcW w:w="3799" w:type="dxa"/>
            <w:noWrap w:val="0"/>
            <w:vAlign w:val="top"/>
          </w:tcPr>
          <w:p>
            <w:pPr>
              <w:spacing w:line="400" w:lineRule="exact"/>
              <w:rPr>
                <w:rFonts w:eastAsia="仿宋"/>
                <w:szCs w:val="21"/>
              </w:rPr>
            </w:pPr>
            <w:r>
              <w:rPr>
                <w:rFonts w:eastAsia="仿宋"/>
                <w:b/>
                <w:szCs w:val="21"/>
              </w:rPr>
              <w:t>1.企业应建立事故应急救援预案制度</w:t>
            </w:r>
          </w:p>
        </w:tc>
        <w:tc>
          <w:tcPr>
            <w:tcW w:w="2040" w:type="dxa"/>
            <w:vMerge w:val="restart"/>
            <w:noWrap w:val="0"/>
            <w:vAlign w:val="center"/>
          </w:tcPr>
          <w:p>
            <w:pPr>
              <w:adjustRightInd w:val="0"/>
              <w:snapToGrid w:val="0"/>
              <w:spacing w:line="400" w:lineRule="exact"/>
              <w:ind w:firstLine="210" w:firstLineChars="100"/>
              <w:rPr>
                <w:rFonts w:eastAsia="仿宋"/>
                <w:szCs w:val="21"/>
              </w:rPr>
            </w:pPr>
            <w:r>
              <w:rPr>
                <w:rFonts w:eastAsia="仿宋"/>
                <w:szCs w:val="21"/>
              </w:rPr>
              <w:t>1.未设置应急机构或专人负责扣10分；</w:t>
            </w:r>
          </w:p>
          <w:p>
            <w:pPr>
              <w:adjustRightInd w:val="0"/>
              <w:snapToGrid w:val="0"/>
              <w:spacing w:line="400" w:lineRule="exact"/>
              <w:ind w:firstLine="210" w:firstLineChars="100"/>
              <w:rPr>
                <w:rFonts w:eastAsia="仿宋"/>
                <w:szCs w:val="21"/>
              </w:rPr>
            </w:pPr>
            <w:r>
              <w:rPr>
                <w:rFonts w:eastAsia="仿宋"/>
                <w:szCs w:val="21"/>
              </w:rPr>
              <w:t>2.未制定应急救援预案制度或预案扣15分；</w:t>
            </w:r>
          </w:p>
          <w:p>
            <w:pPr>
              <w:adjustRightInd w:val="0"/>
              <w:snapToGrid w:val="0"/>
              <w:spacing w:line="400" w:lineRule="exact"/>
              <w:ind w:firstLine="210" w:firstLineChars="100"/>
              <w:rPr>
                <w:rFonts w:eastAsia="仿宋"/>
                <w:szCs w:val="21"/>
              </w:rPr>
            </w:pPr>
            <w:r>
              <w:rPr>
                <w:rFonts w:eastAsia="仿宋"/>
                <w:szCs w:val="21"/>
              </w:rPr>
              <w:t>3.应急救援预案无针对性扣5分；</w:t>
            </w:r>
          </w:p>
          <w:p>
            <w:pPr>
              <w:adjustRightInd w:val="0"/>
              <w:snapToGrid w:val="0"/>
              <w:spacing w:line="400" w:lineRule="exact"/>
              <w:ind w:firstLine="210" w:firstLineChars="100"/>
              <w:rPr>
                <w:rFonts w:eastAsia="仿宋"/>
                <w:szCs w:val="21"/>
              </w:rPr>
            </w:pPr>
            <w:r>
              <w:rPr>
                <w:rFonts w:eastAsia="仿宋"/>
                <w:szCs w:val="21"/>
              </w:rPr>
              <w:t>4.无演练制度扣5分；</w:t>
            </w:r>
          </w:p>
          <w:p>
            <w:pPr>
              <w:adjustRightInd w:val="0"/>
              <w:snapToGrid w:val="0"/>
              <w:spacing w:line="400" w:lineRule="exact"/>
              <w:ind w:firstLine="210" w:firstLineChars="100"/>
              <w:rPr>
                <w:rFonts w:eastAsia="仿宋"/>
                <w:szCs w:val="21"/>
              </w:rPr>
            </w:pPr>
            <w:r>
              <w:rPr>
                <w:rFonts w:eastAsia="仿宋"/>
                <w:szCs w:val="21"/>
              </w:rPr>
              <w:t>5.无演练记录扣5分；</w:t>
            </w:r>
          </w:p>
          <w:p>
            <w:pPr>
              <w:adjustRightInd w:val="0"/>
              <w:snapToGrid w:val="0"/>
              <w:spacing w:line="400" w:lineRule="exact"/>
              <w:ind w:firstLine="210" w:firstLineChars="100"/>
              <w:rPr>
                <w:rFonts w:eastAsia="仿宋"/>
                <w:szCs w:val="21"/>
              </w:rPr>
            </w:pPr>
            <w:r>
              <w:rPr>
                <w:rFonts w:eastAsia="仿宋"/>
                <w:szCs w:val="21"/>
              </w:rPr>
              <w:t>6.无演练评估扣5分</w:t>
            </w:r>
          </w:p>
        </w:tc>
        <w:tc>
          <w:tcPr>
            <w:tcW w:w="1465" w:type="dxa"/>
            <w:vMerge w:val="restart"/>
            <w:noWrap w:val="0"/>
            <w:vAlign w:val="center"/>
          </w:tcPr>
          <w:p>
            <w:pPr>
              <w:adjustRightInd w:val="0"/>
              <w:snapToGrid w:val="0"/>
              <w:spacing w:line="400" w:lineRule="exact"/>
              <w:ind w:firstLine="210" w:firstLineChars="100"/>
              <w:rPr>
                <w:rFonts w:eastAsia="仿宋"/>
                <w:szCs w:val="21"/>
              </w:rPr>
            </w:pPr>
            <w:r>
              <w:rPr>
                <w:rFonts w:eastAsia="仿宋"/>
                <w:szCs w:val="21"/>
              </w:rPr>
              <w:t>1.查阅企业应急救援预案制度文本；</w:t>
            </w:r>
          </w:p>
          <w:p>
            <w:pPr>
              <w:adjustRightInd w:val="0"/>
              <w:snapToGrid w:val="0"/>
              <w:spacing w:line="400" w:lineRule="exact"/>
              <w:ind w:firstLine="210" w:firstLineChars="100"/>
              <w:rPr>
                <w:rFonts w:eastAsia="仿宋"/>
                <w:szCs w:val="21"/>
              </w:rPr>
            </w:pPr>
            <w:r>
              <w:rPr>
                <w:rFonts w:eastAsia="仿宋"/>
                <w:szCs w:val="21"/>
              </w:rPr>
              <w:t>2.查阅企业应急救援演练记录。</w:t>
            </w:r>
          </w:p>
        </w:tc>
        <w:tc>
          <w:tcPr>
            <w:tcW w:w="1359" w:type="dxa"/>
            <w:vMerge w:val="restart"/>
            <w:noWrap w:val="0"/>
            <w:vAlign w:val="center"/>
          </w:tcPr>
          <w:p>
            <w:pPr>
              <w:adjustRightInd w:val="0"/>
              <w:snapToGrid w:val="0"/>
              <w:spacing w:line="400" w:lineRule="exact"/>
              <w:ind w:left="210" w:hanging="210" w:hangingChars="100"/>
              <w:jc w:val="left"/>
              <w:rPr>
                <w:rFonts w:eastAsia="仿宋"/>
                <w:szCs w:val="21"/>
              </w:rPr>
            </w:pPr>
            <w:r>
              <w:rPr>
                <w:rFonts w:eastAsia="仿宋"/>
                <w:szCs w:val="21"/>
              </w:rPr>
              <w:t>JGJ／T 77—2010</w:t>
            </w:r>
          </w:p>
          <w:p>
            <w:pPr>
              <w:adjustRightInd w:val="0"/>
              <w:snapToGrid w:val="0"/>
              <w:spacing w:line="400" w:lineRule="exact"/>
              <w:ind w:left="210" w:hanging="210" w:hangingChars="100"/>
              <w:jc w:val="left"/>
              <w:rPr>
                <w:rFonts w:eastAsia="仿宋"/>
                <w:szCs w:val="21"/>
              </w:rPr>
            </w:pPr>
            <w:r>
              <w:rPr>
                <w:rFonts w:eastAsia="仿宋"/>
                <w:szCs w:val="21"/>
              </w:rPr>
              <w:t>（3.1.9）</w:t>
            </w:r>
          </w:p>
          <w:p>
            <w:pPr>
              <w:spacing w:line="400" w:lineRule="exact"/>
              <w:rPr>
                <w:rFonts w:eastAsia="仿宋"/>
                <w:szCs w:val="21"/>
              </w:rPr>
            </w:pPr>
            <w:r>
              <w:rPr>
                <w:rFonts w:eastAsia="仿宋"/>
                <w:szCs w:val="21"/>
              </w:rPr>
              <w:t>AQ/T9006—2010   （</w:t>
            </w:r>
            <w:r>
              <w:rPr>
                <w:rFonts w:eastAsia="仿宋"/>
                <w:kern w:val="0"/>
                <w:szCs w:val="21"/>
              </w:rPr>
              <w:t>5.11）</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2.企业应建立事故专项应急预案：</w:t>
            </w:r>
          </w:p>
          <w:p>
            <w:pPr>
              <w:adjustRightInd w:val="0"/>
              <w:snapToGrid w:val="0"/>
              <w:spacing w:line="400" w:lineRule="exact"/>
              <w:ind w:left="525" w:hanging="525" w:hangingChars="250"/>
              <w:rPr>
                <w:rFonts w:eastAsia="仿宋"/>
                <w:szCs w:val="21"/>
              </w:rPr>
            </w:pPr>
            <w:r>
              <w:rPr>
                <w:rFonts w:eastAsia="仿宋"/>
                <w:szCs w:val="21"/>
              </w:rPr>
              <w:t>（1）企业应制定安全生产事故应急预案</w:t>
            </w:r>
          </w:p>
          <w:p>
            <w:pPr>
              <w:spacing w:line="400" w:lineRule="exact"/>
              <w:ind w:left="525" w:hanging="525" w:hangingChars="250"/>
              <w:rPr>
                <w:rFonts w:eastAsia="仿宋"/>
                <w:szCs w:val="21"/>
              </w:rPr>
            </w:pPr>
            <w:r>
              <w:rPr>
                <w:rFonts w:eastAsia="仿宋"/>
                <w:szCs w:val="21"/>
              </w:rPr>
              <w:t>（2）应制订安全生产应急救援预案制度</w:t>
            </w:r>
          </w:p>
        </w:tc>
        <w:tc>
          <w:tcPr>
            <w:tcW w:w="2040" w:type="dxa"/>
            <w:vMerge w:val="continue"/>
            <w:noWrap w:val="0"/>
            <w:vAlign w:val="center"/>
          </w:tcPr>
          <w:p>
            <w:pPr>
              <w:spacing w:line="400" w:lineRule="exact"/>
              <w:rPr>
                <w:rFonts w:eastAsia="仿宋"/>
                <w:szCs w:val="21"/>
              </w:rPr>
            </w:pPr>
          </w:p>
        </w:tc>
        <w:tc>
          <w:tcPr>
            <w:tcW w:w="1465" w:type="dxa"/>
            <w:vMerge w:val="continue"/>
            <w:noWrap w:val="0"/>
            <w:vAlign w:val="center"/>
          </w:tcPr>
          <w:p>
            <w:pPr>
              <w:spacing w:line="400" w:lineRule="exact"/>
              <w:ind w:left="210" w:hanging="210" w:hangingChars="100"/>
              <w:rPr>
                <w:rFonts w:eastAsia="仿宋"/>
                <w:szCs w:val="21"/>
              </w:rPr>
            </w:pPr>
          </w:p>
        </w:tc>
        <w:tc>
          <w:tcPr>
            <w:tcW w:w="1359" w:type="dxa"/>
            <w:vMerge w:val="continue"/>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3.企业应建立应急救援演练制度并实施：</w:t>
            </w:r>
          </w:p>
          <w:p>
            <w:pPr>
              <w:spacing w:line="400" w:lineRule="exact"/>
              <w:rPr>
                <w:rFonts w:eastAsia="仿宋"/>
                <w:szCs w:val="21"/>
              </w:rPr>
            </w:pPr>
            <w:r>
              <w:rPr>
                <w:rFonts w:eastAsia="仿宋"/>
                <w:szCs w:val="21"/>
              </w:rPr>
              <w:t>（1）企业应制订应急救援演练制度</w:t>
            </w:r>
          </w:p>
          <w:p>
            <w:pPr>
              <w:spacing w:line="400" w:lineRule="exact"/>
              <w:rPr>
                <w:rFonts w:eastAsia="仿宋"/>
                <w:szCs w:val="21"/>
              </w:rPr>
            </w:pPr>
            <w:r>
              <w:rPr>
                <w:rFonts w:eastAsia="仿宋"/>
                <w:szCs w:val="21"/>
              </w:rPr>
              <w:t>（2）保存应急救援演练记录</w:t>
            </w:r>
          </w:p>
          <w:p>
            <w:pPr>
              <w:spacing w:line="400" w:lineRule="exact"/>
              <w:rPr>
                <w:rFonts w:eastAsia="仿宋"/>
                <w:szCs w:val="21"/>
              </w:rPr>
            </w:pPr>
            <w:r>
              <w:rPr>
                <w:rFonts w:eastAsia="仿宋"/>
                <w:szCs w:val="21"/>
              </w:rPr>
              <w:t>（3）保存应急演练评估记录</w:t>
            </w:r>
          </w:p>
        </w:tc>
        <w:tc>
          <w:tcPr>
            <w:tcW w:w="2040" w:type="dxa"/>
            <w:vMerge w:val="continue"/>
            <w:noWrap w:val="0"/>
            <w:vAlign w:val="center"/>
          </w:tcPr>
          <w:p>
            <w:pPr>
              <w:spacing w:line="400" w:lineRule="exact"/>
              <w:rPr>
                <w:rFonts w:eastAsia="仿宋"/>
                <w:szCs w:val="21"/>
              </w:rPr>
            </w:pPr>
          </w:p>
        </w:tc>
        <w:tc>
          <w:tcPr>
            <w:tcW w:w="1465" w:type="dxa"/>
            <w:vMerge w:val="continue"/>
            <w:noWrap w:val="0"/>
            <w:vAlign w:val="center"/>
          </w:tcPr>
          <w:p>
            <w:pPr>
              <w:spacing w:line="400" w:lineRule="exact"/>
              <w:rPr>
                <w:rFonts w:eastAsia="仿宋"/>
                <w:szCs w:val="21"/>
              </w:rPr>
            </w:pPr>
          </w:p>
        </w:tc>
        <w:tc>
          <w:tcPr>
            <w:tcW w:w="1359" w:type="dxa"/>
            <w:vMerge w:val="continue"/>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vMerge w:val="continue"/>
            <w:noWrap w:val="0"/>
            <w:vAlign w:val="center"/>
          </w:tcPr>
          <w:p>
            <w:pPr>
              <w:spacing w:line="400" w:lineRule="exact"/>
              <w:rPr>
                <w:rFonts w:eastAsia="仿宋"/>
                <w:szCs w:val="21"/>
              </w:rPr>
            </w:pPr>
          </w:p>
        </w:tc>
        <w:tc>
          <w:tcPr>
            <w:tcW w:w="3799" w:type="dxa"/>
            <w:noWrap w:val="0"/>
            <w:vAlign w:val="top"/>
          </w:tcPr>
          <w:p>
            <w:pPr>
              <w:spacing w:line="400" w:lineRule="exact"/>
              <w:rPr>
                <w:rFonts w:eastAsia="仿宋"/>
                <w:b/>
                <w:szCs w:val="21"/>
              </w:rPr>
            </w:pPr>
            <w:r>
              <w:rPr>
                <w:rFonts w:eastAsia="仿宋"/>
                <w:b/>
                <w:szCs w:val="21"/>
              </w:rPr>
              <w:t>4. 企业应按预案建立应急救援组织或落实救援人员和救援物资：</w:t>
            </w:r>
          </w:p>
          <w:p>
            <w:pPr>
              <w:spacing w:line="400" w:lineRule="exact"/>
              <w:ind w:left="525" w:hanging="525" w:hangingChars="250"/>
              <w:rPr>
                <w:rFonts w:eastAsia="仿宋"/>
                <w:szCs w:val="21"/>
              </w:rPr>
            </w:pPr>
            <w:r>
              <w:rPr>
                <w:rFonts w:eastAsia="仿宋"/>
                <w:szCs w:val="21"/>
              </w:rPr>
              <w:t>（1）企业应配备应急救援人员和物资</w:t>
            </w:r>
          </w:p>
          <w:p>
            <w:pPr>
              <w:adjustRightInd w:val="0"/>
              <w:snapToGrid w:val="0"/>
              <w:spacing w:line="400" w:lineRule="exact"/>
              <w:ind w:left="525" w:hanging="525" w:hangingChars="250"/>
              <w:rPr>
                <w:rFonts w:eastAsia="仿宋"/>
                <w:szCs w:val="21"/>
              </w:rPr>
            </w:pPr>
            <w:r>
              <w:rPr>
                <w:rFonts w:eastAsia="仿宋"/>
                <w:szCs w:val="21"/>
              </w:rPr>
              <w:t>（2）企业应设置应急管理机构或指定专人负责应急管理工作</w:t>
            </w:r>
          </w:p>
        </w:tc>
        <w:tc>
          <w:tcPr>
            <w:tcW w:w="2040" w:type="dxa"/>
            <w:noWrap w:val="0"/>
            <w:vAlign w:val="center"/>
          </w:tcPr>
          <w:p>
            <w:pPr>
              <w:adjustRightInd w:val="0"/>
              <w:snapToGrid w:val="0"/>
              <w:spacing w:line="400" w:lineRule="exact"/>
              <w:ind w:firstLine="210" w:firstLineChars="100"/>
              <w:rPr>
                <w:rFonts w:eastAsia="仿宋"/>
                <w:szCs w:val="21"/>
              </w:rPr>
            </w:pPr>
            <w:r>
              <w:rPr>
                <w:rFonts w:eastAsia="仿宋"/>
                <w:szCs w:val="21"/>
              </w:rPr>
              <w:t>无应急救援人员和物资扣5分</w:t>
            </w:r>
          </w:p>
        </w:tc>
        <w:tc>
          <w:tcPr>
            <w:tcW w:w="1465" w:type="dxa"/>
            <w:noWrap w:val="0"/>
            <w:vAlign w:val="center"/>
          </w:tcPr>
          <w:p>
            <w:pPr>
              <w:adjustRightInd w:val="0"/>
              <w:snapToGrid w:val="0"/>
              <w:spacing w:line="400" w:lineRule="exact"/>
              <w:ind w:firstLine="210" w:firstLineChars="100"/>
              <w:rPr>
                <w:rFonts w:eastAsia="仿宋"/>
                <w:szCs w:val="21"/>
              </w:rPr>
            </w:pPr>
            <w:r>
              <w:rPr>
                <w:rFonts w:eastAsia="仿宋"/>
                <w:szCs w:val="21"/>
              </w:rPr>
              <w:t>检查应急救援预案队伍建立情况，物资配备情况</w:t>
            </w:r>
          </w:p>
        </w:tc>
        <w:tc>
          <w:tcPr>
            <w:tcW w:w="1359" w:type="dxa"/>
            <w:vMerge w:val="continue"/>
            <w:noWrap w:val="0"/>
            <w:vAlign w:val="center"/>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noWrap w:val="0"/>
            <w:vAlign w:val="center"/>
          </w:tcPr>
          <w:p>
            <w:pPr>
              <w:spacing w:line="400" w:lineRule="exact"/>
              <w:jc w:val="center"/>
              <w:rPr>
                <w:rFonts w:eastAsia="仿宋"/>
                <w:szCs w:val="21"/>
              </w:rPr>
            </w:pPr>
            <w:r>
              <w:rPr>
                <w:rFonts w:eastAsia="仿宋"/>
                <w:szCs w:val="21"/>
              </w:rPr>
              <w:t>得分</w:t>
            </w:r>
          </w:p>
        </w:tc>
        <w:tc>
          <w:tcPr>
            <w:tcW w:w="8663" w:type="dxa"/>
            <w:gridSpan w:val="4"/>
            <w:noWrap w:val="0"/>
            <w:vAlign w:val="top"/>
          </w:tcPr>
          <w:p>
            <w:pPr>
              <w:adjustRightInd w:val="0"/>
              <w:snapToGrid w:val="0"/>
              <w:spacing w:line="400" w:lineRule="exact"/>
              <w:rPr>
                <w:rFonts w:eastAsia="仿宋"/>
                <w:szCs w:val="21"/>
              </w:rPr>
            </w:pPr>
            <w:r>
              <w:rPr>
                <w:rFonts w:eastAsia="仿宋"/>
                <w:szCs w:val="21"/>
              </w:rPr>
              <w:t>本表得分=100-实扣分数</w:t>
            </w:r>
          </w:p>
          <w:p>
            <w:pPr>
              <w:adjustRightInd w:val="0"/>
              <w:snapToGrid w:val="0"/>
              <w:spacing w:line="400" w:lineRule="exact"/>
              <w:rPr>
                <w:rFonts w:eastAsia="仿宋"/>
                <w:szCs w:val="21"/>
              </w:rPr>
            </w:pPr>
            <w:r>
              <w:rPr>
                <w:rFonts w:eastAsia="仿宋"/>
                <w:szCs w:val="21"/>
              </w:rPr>
              <w:t>本项得分=本表得分*30%</w:t>
            </w:r>
          </w:p>
        </w:tc>
        <w:tc>
          <w:tcPr>
            <w:tcW w:w="709" w:type="dxa"/>
            <w:noWrap w:val="0"/>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Pr>
        <w:tc>
          <w:tcPr>
            <w:tcW w:w="711" w:type="dxa"/>
            <w:noWrap w:val="0"/>
            <w:vAlign w:val="center"/>
          </w:tcPr>
          <w:p>
            <w:pPr>
              <w:spacing w:line="400" w:lineRule="exact"/>
              <w:jc w:val="center"/>
              <w:rPr>
                <w:rFonts w:eastAsia="仿宋"/>
                <w:szCs w:val="21"/>
              </w:rPr>
            </w:pPr>
            <w:r>
              <w:rPr>
                <w:rFonts w:eastAsia="仿宋"/>
                <w:szCs w:val="21"/>
              </w:rPr>
              <w:t>评审员</w:t>
            </w:r>
          </w:p>
        </w:tc>
        <w:tc>
          <w:tcPr>
            <w:tcW w:w="8663" w:type="dxa"/>
            <w:gridSpan w:val="4"/>
            <w:noWrap w:val="0"/>
            <w:vAlign w:val="top"/>
          </w:tcPr>
          <w:p>
            <w:pPr>
              <w:spacing w:line="400" w:lineRule="exact"/>
              <w:rPr>
                <w:rFonts w:eastAsia="仿宋"/>
                <w:szCs w:val="21"/>
              </w:rPr>
            </w:pPr>
          </w:p>
        </w:tc>
        <w:tc>
          <w:tcPr>
            <w:tcW w:w="709" w:type="dxa"/>
            <w:noWrap w:val="0"/>
            <w:vAlign w:val="center"/>
          </w:tcPr>
          <w:p>
            <w:pPr>
              <w:spacing w:line="400" w:lineRule="exact"/>
              <w:rPr>
                <w:rFonts w:eastAsia="仿宋"/>
                <w:szCs w:val="21"/>
              </w:rPr>
            </w:pPr>
          </w:p>
        </w:tc>
      </w:tr>
    </w:tbl>
    <w:p>
      <w:pPr>
        <w:pStyle w:val="8"/>
        <w:spacing w:line="400" w:lineRule="exact"/>
        <w:rPr>
          <w:rFonts w:eastAsia="仿宋"/>
        </w:rPr>
      </w:pPr>
      <w:r>
        <w:rPr>
          <w:rFonts w:eastAsia="仿宋"/>
        </w:rPr>
        <w:t>评审时间：</w:t>
      </w:r>
    </w:p>
    <w:p>
      <w:pPr>
        <w:spacing w:line="400" w:lineRule="exact"/>
        <w:rPr>
          <w:rFonts w:eastAsia="仿宋_GB2312"/>
          <w:sz w:val="32"/>
          <w:szCs w:val="32"/>
        </w:rPr>
      </w:pPr>
    </w:p>
    <w:p>
      <w:pPr>
        <w:spacing w:line="400" w:lineRule="exact"/>
        <w:rPr>
          <w:rFonts w:eastAsia="仿宋_GB2312"/>
          <w:sz w:val="32"/>
          <w:szCs w:val="32"/>
        </w:rPr>
      </w:pPr>
    </w:p>
    <w:p>
      <w:pPr>
        <w:widowControl/>
        <w:adjustRightInd w:val="0"/>
        <w:snapToGrid w:val="0"/>
        <w:spacing w:line="360" w:lineRule="auto"/>
        <w:jc w:val="left"/>
        <w:outlineLvl w:val="0"/>
        <w:rPr>
          <w:rFonts w:eastAsia="仿宋_GB2312"/>
          <w:b/>
          <w:sz w:val="32"/>
          <w:szCs w:val="32"/>
        </w:rPr>
      </w:pPr>
    </w:p>
    <w:p>
      <w:pPr>
        <w:widowControl/>
        <w:adjustRightInd w:val="0"/>
        <w:snapToGrid w:val="0"/>
        <w:spacing w:line="360" w:lineRule="auto"/>
        <w:jc w:val="left"/>
        <w:outlineLvl w:val="0"/>
        <w:rPr>
          <w:rFonts w:eastAsia="仿宋_GB2312"/>
          <w:b/>
          <w:sz w:val="32"/>
          <w:szCs w:val="32"/>
        </w:rPr>
      </w:pPr>
    </w:p>
    <w:p>
      <w:pPr>
        <w:widowControl/>
        <w:adjustRightInd w:val="0"/>
        <w:snapToGrid w:val="0"/>
        <w:spacing w:line="360" w:lineRule="auto"/>
        <w:jc w:val="left"/>
        <w:outlineLvl w:val="0"/>
        <w:rPr>
          <w:rFonts w:eastAsia="仿宋_GB2312"/>
          <w:b/>
          <w:sz w:val="32"/>
          <w:szCs w:val="32"/>
        </w:rPr>
      </w:pPr>
    </w:p>
    <w:p>
      <w:pPr>
        <w:ind w:right="640"/>
        <w:jc w:val="both"/>
        <w:rPr>
          <w:rFonts w:eastAsia="仿宋"/>
          <w:kern w:val="0"/>
          <w:sz w:val="32"/>
          <w:szCs w:val="32"/>
        </w:rPr>
      </w:pPr>
      <w:r>
        <w:rPr>
          <w:rFonts w:eastAsia="仿宋"/>
          <w:kern w:val="0"/>
          <w:sz w:val="32"/>
          <w:szCs w:val="32"/>
        </w:rPr>
        <w:t>表A2  安全技术管理评分要求</w:t>
      </w:r>
    </w:p>
    <w:tbl>
      <w:tblPr>
        <w:tblStyle w:val="4"/>
        <w:tblW w:w="0" w:type="auto"/>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600"/>
        <w:gridCol w:w="1980"/>
        <w:gridCol w:w="1440"/>
        <w:gridCol w:w="180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31"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b/>
                <w:szCs w:val="21"/>
              </w:rPr>
              <w:t>评分细则（达标目录）</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扣分控制</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b/>
                <w:szCs w:val="21"/>
              </w:rPr>
            </w:pPr>
            <w:r>
              <w:rPr>
                <w:rFonts w:eastAsia="仿宋"/>
                <w:b/>
                <w:szCs w:val="21"/>
              </w:rPr>
              <w:t>检查方法</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编写依据</w:t>
            </w:r>
          </w:p>
        </w:tc>
        <w:tc>
          <w:tcPr>
            <w:tcW w:w="7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09" w:hRule="atLeast"/>
        </w:trPr>
        <w:tc>
          <w:tcPr>
            <w:tcW w:w="900"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eastAsia="仿宋"/>
                <w:b/>
                <w:szCs w:val="21"/>
              </w:rPr>
            </w:pPr>
            <w:r>
              <w:rPr>
                <w:rFonts w:eastAsia="仿宋"/>
                <w:b/>
                <w:szCs w:val="21"/>
              </w:rPr>
              <w:t>1.</w:t>
            </w:r>
          </w:p>
          <w:p>
            <w:pPr>
              <w:adjustRightInd w:val="0"/>
              <w:snapToGrid w:val="0"/>
              <w:spacing w:line="360" w:lineRule="exact"/>
              <w:jc w:val="center"/>
              <w:rPr>
                <w:rFonts w:eastAsia="仿宋"/>
                <w:szCs w:val="21"/>
              </w:rPr>
            </w:pPr>
            <w:r>
              <w:rPr>
                <w:rFonts w:eastAsia="仿宋"/>
                <w:b/>
                <w:szCs w:val="21"/>
              </w:rPr>
              <w:t>法规标准和操作规程配置（本项10分）</w:t>
            </w:r>
          </w:p>
        </w:tc>
        <w:tc>
          <w:tcPr>
            <w:tcW w:w="3600" w:type="dxa"/>
            <w:tcBorders>
              <w:top w:val="single" w:color="auto" w:sz="4" w:space="0"/>
              <w:left w:val="single" w:color="auto" w:sz="4" w:space="0"/>
              <w:right w:val="single" w:color="auto" w:sz="4" w:space="0"/>
            </w:tcBorders>
            <w:noWrap w:val="0"/>
            <w:vAlign w:val="top"/>
          </w:tcPr>
          <w:p>
            <w:pPr>
              <w:adjustRightInd w:val="0"/>
              <w:snapToGrid w:val="0"/>
              <w:spacing w:line="360" w:lineRule="exact"/>
              <w:rPr>
                <w:rFonts w:eastAsia="仿宋"/>
                <w:b/>
                <w:szCs w:val="21"/>
              </w:rPr>
            </w:pPr>
            <w:r>
              <w:rPr>
                <w:rFonts w:eastAsia="仿宋"/>
                <w:b/>
                <w:szCs w:val="21"/>
              </w:rPr>
              <w:t>1.企业应配备与生产经营内容相适应的现行有关安全生产方面的法律、法规、标准、规范和规程：</w:t>
            </w:r>
          </w:p>
          <w:p>
            <w:pPr>
              <w:adjustRightInd w:val="0"/>
              <w:snapToGrid w:val="0"/>
              <w:spacing w:line="360" w:lineRule="exact"/>
              <w:rPr>
                <w:rFonts w:eastAsia="仿宋"/>
                <w:b/>
                <w:szCs w:val="21"/>
              </w:rPr>
            </w:pPr>
            <w:r>
              <w:rPr>
                <w:rFonts w:eastAsia="仿宋"/>
                <w:szCs w:val="21"/>
              </w:rPr>
              <w:t>企业应备有如下现行法律、法规、规章文档资料：如2.1 现行建筑施工安全法律、法规、规章目录：现行建筑施工安全法律、法规、标准、规范和规程目录</w:t>
            </w:r>
          </w:p>
        </w:tc>
        <w:tc>
          <w:tcPr>
            <w:tcW w:w="1980"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1.未配备有关法规扣10分；</w:t>
            </w:r>
          </w:p>
          <w:p>
            <w:pPr>
              <w:adjustRightInd w:val="0"/>
              <w:snapToGrid w:val="0"/>
              <w:spacing w:line="360" w:lineRule="exact"/>
              <w:ind w:firstLine="210" w:firstLineChars="100"/>
              <w:rPr>
                <w:rFonts w:eastAsia="仿宋"/>
                <w:szCs w:val="21"/>
              </w:rPr>
            </w:pPr>
            <w:r>
              <w:rPr>
                <w:rFonts w:eastAsia="仿宋"/>
                <w:szCs w:val="21"/>
              </w:rPr>
              <w:t>2.配备不齐扣3分；按目录清单少一项或版本过期的，扣1分</w:t>
            </w:r>
          </w:p>
        </w:tc>
        <w:tc>
          <w:tcPr>
            <w:tcW w:w="1440"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1.查企业备有的法律、法规、标准、规范、规程；</w:t>
            </w:r>
          </w:p>
          <w:p>
            <w:pPr>
              <w:adjustRightInd w:val="0"/>
              <w:snapToGrid w:val="0"/>
              <w:spacing w:line="360" w:lineRule="exact"/>
              <w:ind w:firstLine="210" w:firstLineChars="100"/>
              <w:rPr>
                <w:rFonts w:eastAsia="仿宋"/>
                <w:szCs w:val="21"/>
              </w:rPr>
            </w:pPr>
            <w:r>
              <w:rPr>
                <w:rFonts w:eastAsia="仿宋"/>
                <w:szCs w:val="21"/>
              </w:rPr>
              <w:t>2.查企业各工种的操作规程目录和文本；</w:t>
            </w:r>
          </w:p>
          <w:p>
            <w:pPr>
              <w:adjustRightInd w:val="0"/>
              <w:snapToGrid w:val="0"/>
              <w:spacing w:line="360" w:lineRule="exact"/>
              <w:ind w:firstLine="210" w:firstLineChars="100"/>
              <w:rPr>
                <w:rFonts w:eastAsia="仿宋"/>
                <w:szCs w:val="21"/>
              </w:rPr>
            </w:pPr>
            <w:r>
              <w:rPr>
                <w:rFonts w:eastAsia="仿宋"/>
                <w:szCs w:val="21"/>
              </w:rPr>
              <w:t>3.查阅学习和贯彻实施记录。</w:t>
            </w:r>
          </w:p>
        </w:tc>
        <w:tc>
          <w:tcPr>
            <w:tcW w:w="1800"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《企业安全生产标准化基本规范》（</w:t>
            </w:r>
            <w:r>
              <w:rPr>
                <w:rStyle w:val="6"/>
                <w:rFonts w:eastAsia="仿宋"/>
                <w:b w:val="0"/>
                <w:szCs w:val="21"/>
              </w:rPr>
              <w:t>AQ/T9006-2010</w:t>
            </w:r>
            <w:r>
              <w:rPr>
                <w:rFonts w:eastAsia="仿宋"/>
                <w:kern w:val="36"/>
                <w:szCs w:val="21"/>
              </w:rPr>
              <w:t>（5.4）</w:t>
            </w: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ind w:left="42" w:hanging="42" w:hangingChars="2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8" w:hRule="atLeast"/>
        </w:trPr>
        <w:tc>
          <w:tcPr>
            <w:tcW w:w="900"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3600" w:type="dxa"/>
            <w:tcBorders>
              <w:left w:val="single" w:color="auto" w:sz="4" w:space="0"/>
              <w:right w:val="single" w:color="auto" w:sz="4" w:space="0"/>
            </w:tcBorders>
            <w:noWrap w:val="0"/>
            <w:vAlign w:val="top"/>
          </w:tcPr>
          <w:p>
            <w:pPr>
              <w:adjustRightInd w:val="0"/>
              <w:snapToGrid w:val="0"/>
              <w:spacing w:line="360" w:lineRule="exact"/>
              <w:rPr>
                <w:rFonts w:eastAsia="仿宋"/>
                <w:b/>
                <w:szCs w:val="21"/>
              </w:rPr>
            </w:pPr>
            <w:r>
              <w:rPr>
                <w:rFonts w:eastAsia="仿宋"/>
                <w:b/>
                <w:szCs w:val="21"/>
              </w:rPr>
              <w:t>2.企业应配备各工种安全技术操作规程：</w:t>
            </w:r>
          </w:p>
          <w:p>
            <w:pPr>
              <w:adjustRightInd w:val="0"/>
              <w:snapToGrid w:val="0"/>
              <w:spacing w:line="360" w:lineRule="exact"/>
              <w:rPr>
                <w:rFonts w:eastAsia="仿宋"/>
                <w:szCs w:val="21"/>
              </w:rPr>
            </w:pPr>
            <w:r>
              <w:rPr>
                <w:rFonts w:eastAsia="仿宋"/>
                <w:szCs w:val="21"/>
              </w:rPr>
              <w:t>企业应备有不同的工种（如架子工、钢筋工、混凝土工、油漆工、起重吊装工、各类机械操作工等）的安全技术操作规程</w:t>
            </w:r>
          </w:p>
        </w:tc>
        <w:tc>
          <w:tcPr>
            <w:tcW w:w="1980" w:type="dxa"/>
            <w:tcBorders>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1.未配备有关操作规程扣10分；</w:t>
            </w:r>
          </w:p>
          <w:p>
            <w:pPr>
              <w:adjustRightInd w:val="0"/>
              <w:snapToGrid w:val="0"/>
              <w:spacing w:line="360" w:lineRule="exact"/>
              <w:ind w:firstLine="210" w:firstLineChars="100"/>
              <w:rPr>
                <w:rFonts w:eastAsia="仿宋"/>
                <w:szCs w:val="21"/>
              </w:rPr>
            </w:pPr>
            <w:r>
              <w:rPr>
                <w:rFonts w:eastAsia="仿宋"/>
                <w:szCs w:val="21"/>
              </w:rPr>
              <w:t>2.配备不齐的扣1分/工种</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800" w:type="dxa"/>
            <w:tcBorders>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《企业安全生产标准化基本规范》</w:t>
            </w:r>
            <w:r>
              <w:rPr>
                <w:rStyle w:val="6"/>
                <w:rFonts w:eastAsia="仿宋"/>
                <w:b w:val="0"/>
                <w:szCs w:val="21"/>
              </w:rPr>
              <w:t>AQ/</w:t>
            </w:r>
            <w:r>
              <w:rPr>
                <w:rFonts w:eastAsia="仿宋"/>
                <w:bCs/>
                <w:szCs w:val="21"/>
              </w:rPr>
              <w:t>T9006</w:t>
            </w:r>
            <w:r>
              <w:rPr>
                <w:rStyle w:val="6"/>
                <w:rFonts w:eastAsia="仿宋"/>
                <w:b w:val="0"/>
                <w:szCs w:val="21"/>
              </w:rPr>
              <w:t>-2010</w:t>
            </w:r>
            <w:r>
              <w:rPr>
                <w:rFonts w:eastAsia="仿宋"/>
                <w:kern w:val="36"/>
                <w:szCs w:val="21"/>
              </w:rPr>
              <w:t>（5.4.3）</w:t>
            </w: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0" w:hRule="atLeast"/>
        </w:trPr>
        <w:tc>
          <w:tcPr>
            <w:tcW w:w="900" w:type="dxa"/>
            <w:vMerge w:val="continue"/>
            <w:tcBorders>
              <w:left w:val="single" w:color="auto" w:sz="4" w:space="0"/>
              <w:right w:val="single" w:color="auto" w:sz="4" w:space="0"/>
            </w:tcBorders>
            <w:noWrap w:val="0"/>
            <w:vAlign w:val="center"/>
          </w:tcPr>
          <w:p>
            <w:pPr>
              <w:widowControl/>
              <w:spacing w:line="360" w:lineRule="exact"/>
              <w:jc w:val="left"/>
              <w:rPr>
                <w:rFonts w:eastAsia="仿宋"/>
                <w:szCs w:val="21"/>
              </w:rPr>
            </w:pPr>
          </w:p>
        </w:tc>
        <w:tc>
          <w:tcPr>
            <w:tcW w:w="3600" w:type="dxa"/>
            <w:tcBorders>
              <w:left w:val="single" w:color="auto" w:sz="4" w:space="0"/>
              <w:bottom w:val="single" w:color="auto" w:sz="4" w:space="0"/>
              <w:right w:val="single" w:color="auto" w:sz="4" w:space="0"/>
            </w:tcBorders>
            <w:noWrap w:val="0"/>
            <w:vAlign w:val="top"/>
          </w:tcPr>
          <w:p>
            <w:pPr>
              <w:adjustRightInd w:val="0"/>
              <w:snapToGrid w:val="0"/>
              <w:spacing w:line="360" w:lineRule="exact"/>
              <w:rPr>
                <w:rFonts w:eastAsia="仿宋"/>
                <w:b/>
                <w:szCs w:val="21"/>
              </w:rPr>
            </w:pPr>
            <w:r>
              <w:rPr>
                <w:rFonts w:eastAsia="仿宋"/>
                <w:b/>
                <w:szCs w:val="21"/>
              </w:rPr>
              <w:t>3.企业应组织学习和贯彻实施安全生产方面的法律、法规、标准、规范和规程：</w:t>
            </w:r>
          </w:p>
          <w:p>
            <w:pPr>
              <w:adjustRightInd w:val="0"/>
              <w:snapToGrid w:val="0"/>
              <w:spacing w:line="360" w:lineRule="exact"/>
              <w:rPr>
                <w:rFonts w:eastAsia="仿宋"/>
                <w:szCs w:val="21"/>
              </w:rPr>
            </w:pPr>
            <w:r>
              <w:rPr>
                <w:rFonts w:eastAsia="仿宋"/>
                <w:szCs w:val="21"/>
              </w:rPr>
              <w:t>企业应备有组织学习和贯彻实施安全生产方面的法律、法规和规章的记录资料</w:t>
            </w:r>
          </w:p>
        </w:tc>
        <w:tc>
          <w:tcPr>
            <w:tcW w:w="1980" w:type="dxa"/>
            <w:tcBorders>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无组织学习和贯彻落实记录扣3分</w:t>
            </w: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rPr>
                <w:rFonts w:eastAsia="仿宋"/>
                <w:szCs w:val="21"/>
              </w:rPr>
            </w:pPr>
          </w:p>
        </w:tc>
        <w:tc>
          <w:tcPr>
            <w:tcW w:w="1800" w:type="dxa"/>
            <w:tcBorders>
              <w:left w:val="single" w:color="auto" w:sz="4" w:space="0"/>
              <w:right w:val="single" w:color="auto" w:sz="4" w:space="0"/>
            </w:tcBorders>
            <w:noWrap w:val="0"/>
            <w:vAlign w:val="top"/>
          </w:tcPr>
          <w:p>
            <w:pPr>
              <w:adjustRightInd w:val="0"/>
              <w:snapToGrid w:val="0"/>
              <w:spacing w:line="360" w:lineRule="exact"/>
              <w:ind w:firstLine="210" w:firstLineChars="100"/>
              <w:rPr>
                <w:rFonts w:eastAsia="仿宋"/>
                <w:szCs w:val="21"/>
              </w:rPr>
            </w:pPr>
            <w:r>
              <w:rPr>
                <w:rFonts w:eastAsia="仿宋"/>
                <w:szCs w:val="21"/>
              </w:rPr>
              <w:t>《施工企业安全生产管理规范》</w:t>
            </w:r>
          </w:p>
          <w:p>
            <w:pPr>
              <w:spacing w:line="360" w:lineRule="exact"/>
              <w:ind w:left="210" w:hanging="210" w:hangingChars="100"/>
              <w:jc w:val="left"/>
              <w:rPr>
                <w:rFonts w:eastAsia="仿宋"/>
                <w:szCs w:val="21"/>
              </w:rPr>
            </w:pPr>
            <w:r>
              <w:rPr>
                <w:rFonts w:eastAsia="仿宋"/>
                <w:szCs w:val="21"/>
              </w:rPr>
              <w:t>GB50656-2011（7.0.8）</w:t>
            </w: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00" w:hRule="atLeast"/>
        </w:trPr>
        <w:tc>
          <w:tcPr>
            <w:tcW w:w="9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eastAsia="仿宋"/>
                <w:b/>
                <w:szCs w:val="21"/>
              </w:rPr>
            </w:pPr>
            <w:r>
              <w:rPr>
                <w:rFonts w:eastAsia="仿宋"/>
                <w:b/>
                <w:szCs w:val="21"/>
              </w:rPr>
              <w:t>2. 施工组织设计（本项15分）</w:t>
            </w:r>
          </w:p>
        </w:tc>
        <w:tc>
          <w:tcPr>
            <w:tcW w:w="360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rPr>
                <w:rFonts w:eastAsia="仿宋"/>
                <w:b/>
                <w:szCs w:val="21"/>
              </w:rPr>
            </w:pPr>
            <w:r>
              <w:rPr>
                <w:rFonts w:eastAsia="仿宋"/>
                <w:b/>
                <w:szCs w:val="21"/>
              </w:rPr>
              <w:t>1.企业应建立施工组织设计编制、审核、批准制度：</w:t>
            </w:r>
          </w:p>
          <w:p>
            <w:pPr>
              <w:adjustRightInd w:val="0"/>
              <w:snapToGrid w:val="0"/>
              <w:spacing w:line="360" w:lineRule="exact"/>
              <w:rPr>
                <w:rFonts w:eastAsia="仿宋"/>
                <w:szCs w:val="21"/>
              </w:rPr>
            </w:pPr>
            <w:r>
              <w:rPr>
                <w:rFonts w:eastAsia="仿宋"/>
                <w:szCs w:val="21"/>
              </w:rPr>
              <w:t>企业应制订施工组织设计的编制、审核、批准管理制度</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无制度扣15分</w:t>
            </w:r>
          </w:p>
        </w:tc>
        <w:tc>
          <w:tcPr>
            <w:tcW w:w="144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ind w:left="210" w:hanging="210" w:hangingChars="100"/>
              <w:rPr>
                <w:rFonts w:eastAsia="仿宋"/>
                <w:szCs w:val="21"/>
              </w:rPr>
            </w:pPr>
            <w:r>
              <w:rPr>
                <w:rFonts w:eastAsia="仿宋"/>
                <w:szCs w:val="21"/>
              </w:rPr>
              <w:t>1.查阅企业</w:t>
            </w:r>
          </w:p>
          <w:p>
            <w:pPr>
              <w:spacing w:line="360" w:lineRule="exact"/>
              <w:ind w:left="210" w:hanging="210" w:hangingChars="100"/>
              <w:rPr>
                <w:rFonts w:eastAsia="仿宋"/>
                <w:szCs w:val="21"/>
              </w:rPr>
            </w:pPr>
            <w:r>
              <w:rPr>
                <w:rFonts w:eastAsia="仿宋"/>
                <w:szCs w:val="21"/>
              </w:rPr>
              <w:t>制度文本；</w:t>
            </w:r>
          </w:p>
          <w:p>
            <w:pPr>
              <w:numPr>
                <w:ilvl w:val="0"/>
                <w:numId w:val="1"/>
              </w:numPr>
              <w:spacing w:line="360" w:lineRule="exact"/>
              <w:ind w:hanging="210"/>
              <w:rPr>
                <w:rFonts w:eastAsia="仿宋"/>
                <w:szCs w:val="21"/>
              </w:rPr>
            </w:pPr>
            <w:r>
              <w:rPr>
                <w:rFonts w:eastAsia="仿宋"/>
                <w:szCs w:val="21"/>
              </w:rPr>
              <w:t>查阅施工</w:t>
            </w:r>
          </w:p>
          <w:p>
            <w:pPr>
              <w:spacing w:line="360" w:lineRule="exact"/>
              <w:rPr>
                <w:rFonts w:eastAsia="仿宋"/>
                <w:szCs w:val="21"/>
              </w:rPr>
            </w:pPr>
            <w:r>
              <w:rPr>
                <w:rFonts w:eastAsia="仿宋"/>
                <w:szCs w:val="21"/>
              </w:rPr>
              <w:t>组织设计方</w:t>
            </w:r>
          </w:p>
          <w:p>
            <w:pPr>
              <w:spacing w:line="360" w:lineRule="exact"/>
              <w:ind w:left="210" w:hanging="210" w:hangingChars="100"/>
              <w:rPr>
                <w:rFonts w:eastAsia="仿宋"/>
                <w:szCs w:val="21"/>
              </w:rPr>
            </w:pPr>
            <w:r>
              <w:rPr>
                <w:rFonts w:eastAsia="仿宋"/>
                <w:szCs w:val="21"/>
              </w:rPr>
              <w:t>案文档；</w:t>
            </w:r>
          </w:p>
          <w:p>
            <w:pPr>
              <w:spacing w:line="360" w:lineRule="exact"/>
              <w:ind w:left="210" w:hanging="210" w:hangingChars="100"/>
              <w:rPr>
                <w:rFonts w:eastAsia="仿宋"/>
                <w:szCs w:val="21"/>
              </w:rPr>
            </w:pPr>
            <w:r>
              <w:rPr>
                <w:rFonts w:eastAsia="仿宋"/>
                <w:szCs w:val="21"/>
              </w:rPr>
              <w:t>3.核对审批</w:t>
            </w:r>
          </w:p>
          <w:p>
            <w:pPr>
              <w:spacing w:line="360" w:lineRule="exact"/>
              <w:ind w:left="210" w:hanging="210" w:hangingChars="100"/>
              <w:rPr>
                <w:rFonts w:eastAsia="仿宋"/>
                <w:szCs w:val="21"/>
              </w:rPr>
            </w:pPr>
            <w:r>
              <w:rPr>
                <w:rFonts w:eastAsia="仿宋"/>
                <w:szCs w:val="21"/>
              </w:rPr>
              <w:t>表。</w:t>
            </w:r>
          </w:p>
          <w:p>
            <w:pPr>
              <w:spacing w:line="360" w:lineRule="exact"/>
              <w:ind w:left="210" w:hanging="210" w:hangingChars="100"/>
              <w:rPr>
                <w:rFonts w:eastAsia="仿宋"/>
                <w:szCs w:val="21"/>
              </w:rPr>
            </w:pPr>
            <w:r>
              <w:rPr>
                <w:rFonts w:eastAsia="仿宋"/>
                <w:szCs w:val="21"/>
              </w:rPr>
              <w:t>4.专项方案</w:t>
            </w:r>
          </w:p>
          <w:p>
            <w:pPr>
              <w:spacing w:line="360" w:lineRule="exact"/>
              <w:ind w:left="210" w:hanging="210" w:hangingChars="100"/>
              <w:rPr>
                <w:rFonts w:eastAsia="仿宋"/>
                <w:szCs w:val="21"/>
              </w:rPr>
            </w:pPr>
            <w:r>
              <w:rPr>
                <w:rFonts w:eastAsia="仿宋"/>
                <w:szCs w:val="21"/>
              </w:rPr>
              <w:t>实施情况</w:t>
            </w:r>
          </w:p>
        </w:tc>
        <w:tc>
          <w:tcPr>
            <w:tcW w:w="180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《建筑施工组织设计规范》（GB/T50502-2009）</w:t>
            </w: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50" w:hRule="atLeast"/>
        </w:trPr>
        <w:tc>
          <w:tcPr>
            <w:tcW w:w="900"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rPr>
                <w:rFonts w:eastAsia="仿宋"/>
                <w:szCs w:val="21"/>
              </w:rPr>
            </w:pPr>
            <w:r>
              <w:rPr>
                <w:rFonts w:eastAsia="仿宋"/>
                <w:szCs w:val="21"/>
              </w:rPr>
              <w:t>2.施工组织设计中有明确的安全技术措施：</w:t>
            </w:r>
          </w:p>
          <w:p>
            <w:pPr>
              <w:adjustRightInd w:val="0"/>
              <w:snapToGrid w:val="0"/>
              <w:spacing w:line="360" w:lineRule="exact"/>
              <w:rPr>
                <w:rFonts w:eastAsia="仿宋"/>
                <w:szCs w:val="21"/>
              </w:rPr>
            </w:pPr>
            <w:r>
              <w:rPr>
                <w:rFonts w:eastAsia="仿宋"/>
                <w:szCs w:val="21"/>
              </w:rPr>
              <w:t>（1）施工组织设计方案中应有明确的安全技术措施</w:t>
            </w:r>
          </w:p>
          <w:p>
            <w:pPr>
              <w:adjustRightInd w:val="0"/>
              <w:snapToGrid w:val="0"/>
              <w:spacing w:line="360" w:lineRule="exact"/>
              <w:rPr>
                <w:rFonts w:eastAsia="仿宋"/>
                <w:szCs w:val="21"/>
              </w:rPr>
            </w:pPr>
            <w:r>
              <w:rPr>
                <w:rFonts w:eastAsia="仿宋"/>
                <w:szCs w:val="21"/>
              </w:rPr>
              <w:t>（2）企业应保存施工组织设计的文档</w:t>
            </w:r>
          </w:p>
        </w:tc>
        <w:tc>
          <w:tcPr>
            <w:tcW w:w="198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1.未有明确的安全技术措施扣10分；</w:t>
            </w:r>
          </w:p>
          <w:p>
            <w:pPr>
              <w:adjustRightInd w:val="0"/>
              <w:snapToGrid w:val="0"/>
              <w:spacing w:line="360" w:lineRule="exact"/>
              <w:ind w:firstLine="210" w:firstLineChars="100"/>
              <w:rPr>
                <w:rFonts w:eastAsia="仿宋"/>
                <w:szCs w:val="21"/>
              </w:rPr>
            </w:pPr>
            <w:r>
              <w:rPr>
                <w:rFonts w:eastAsia="仿宋"/>
                <w:szCs w:val="21"/>
              </w:rPr>
              <w:t>2.抽3～5个项目，有一个没有安全技术措施扣3分</w:t>
            </w:r>
          </w:p>
        </w:tc>
        <w:tc>
          <w:tcPr>
            <w:tcW w:w="1440" w:type="dxa"/>
            <w:vMerge w:val="continue"/>
            <w:tcBorders>
              <w:left w:val="single" w:color="auto" w:sz="4" w:space="0"/>
              <w:bottom w:val="single" w:color="auto" w:sz="4" w:space="0"/>
              <w:right w:val="single" w:color="auto" w:sz="4" w:space="0"/>
            </w:tcBorders>
            <w:noWrap w:val="0"/>
            <w:vAlign w:val="center"/>
          </w:tcPr>
          <w:p>
            <w:pPr>
              <w:spacing w:line="360" w:lineRule="exact"/>
              <w:rPr>
                <w:rFonts w:eastAsia="仿宋"/>
                <w:szCs w:val="21"/>
              </w:rPr>
            </w:pPr>
          </w:p>
        </w:tc>
        <w:tc>
          <w:tcPr>
            <w:tcW w:w="1800" w:type="dxa"/>
            <w:tcBorders>
              <w:left w:val="single" w:color="auto" w:sz="4" w:space="0"/>
              <w:right w:val="single" w:color="auto" w:sz="4" w:space="0"/>
            </w:tcBorders>
            <w:noWrap w:val="0"/>
            <w:vAlign w:val="top"/>
          </w:tcPr>
          <w:p>
            <w:pPr>
              <w:adjustRightInd w:val="0"/>
              <w:snapToGrid w:val="0"/>
              <w:spacing w:line="360" w:lineRule="exact"/>
              <w:jc w:val="left"/>
              <w:rPr>
                <w:rFonts w:eastAsia="仿宋"/>
                <w:szCs w:val="21"/>
              </w:rPr>
            </w:pPr>
            <w:r>
              <w:rPr>
                <w:rFonts w:eastAsia="仿宋"/>
                <w:szCs w:val="21"/>
              </w:rPr>
              <w:t>《建筑法》第五章第三十八条</w:t>
            </w: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02" w:hRule="atLeast"/>
        </w:trPr>
        <w:tc>
          <w:tcPr>
            <w:tcW w:w="900"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rPr>
                <w:rFonts w:eastAsia="仿宋"/>
                <w:szCs w:val="21"/>
              </w:rPr>
            </w:pPr>
            <w:r>
              <w:rPr>
                <w:rFonts w:eastAsia="仿宋"/>
                <w:szCs w:val="21"/>
              </w:rPr>
              <w:t>3.施工组织设计按程序进行审核、批准：</w:t>
            </w:r>
          </w:p>
          <w:p>
            <w:pPr>
              <w:adjustRightInd w:val="0"/>
              <w:snapToGrid w:val="0"/>
              <w:spacing w:line="360" w:lineRule="exact"/>
              <w:rPr>
                <w:rFonts w:eastAsia="仿宋"/>
                <w:szCs w:val="21"/>
              </w:rPr>
            </w:pPr>
            <w:r>
              <w:rPr>
                <w:rFonts w:eastAsia="仿宋"/>
                <w:szCs w:val="21"/>
              </w:rPr>
              <w:t>企业应保存施工组织设计审核、批准记录</w:t>
            </w:r>
          </w:p>
        </w:tc>
        <w:tc>
          <w:tcPr>
            <w:tcW w:w="198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1.无记录的，扣3分/每起；</w:t>
            </w:r>
          </w:p>
          <w:p>
            <w:pPr>
              <w:adjustRightInd w:val="0"/>
              <w:snapToGrid w:val="0"/>
              <w:spacing w:line="360" w:lineRule="exact"/>
              <w:ind w:firstLine="210" w:firstLineChars="100"/>
              <w:rPr>
                <w:rFonts w:eastAsia="仿宋"/>
                <w:szCs w:val="21"/>
              </w:rPr>
            </w:pPr>
            <w:r>
              <w:rPr>
                <w:rFonts w:eastAsia="仿宋"/>
                <w:szCs w:val="21"/>
              </w:rPr>
              <w:t>2.抽3～5个项目有一个没有按制度审批扣3分</w:t>
            </w:r>
          </w:p>
        </w:tc>
        <w:tc>
          <w:tcPr>
            <w:tcW w:w="1440" w:type="dxa"/>
            <w:vMerge w:val="continue"/>
            <w:tcBorders>
              <w:left w:val="single" w:color="auto" w:sz="4" w:space="0"/>
              <w:bottom w:val="single" w:color="auto" w:sz="4" w:space="0"/>
              <w:right w:val="single" w:color="auto" w:sz="4" w:space="0"/>
            </w:tcBorders>
            <w:noWrap w:val="0"/>
            <w:vAlign w:val="center"/>
          </w:tcPr>
          <w:p>
            <w:pPr>
              <w:spacing w:line="360" w:lineRule="exact"/>
              <w:rPr>
                <w:rFonts w:eastAsia="仿宋"/>
                <w:szCs w:val="21"/>
              </w:rPr>
            </w:pPr>
          </w:p>
        </w:tc>
        <w:tc>
          <w:tcPr>
            <w:tcW w:w="180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《建筑施工组织设计规范》（GB/T50502-2009）</w:t>
            </w: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60" w:hRule="atLeast"/>
        </w:trPr>
        <w:tc>
          <w:tcPr>
            <w:tcW w:w="900"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3. 专项施工方案(措施)（本项</w:t>
            </w:r>
          </w:p>
          <w:p>
            <w:pPr>
              <w:spacing w:line="360" w:lineRule="exact"/>
              <w:jc w:val="center"/>
              <w:rPr>
                <w:rFonts w:eastAsia="仿宋"/>
                <w:b/>
                <w:szCs w:val="21"/>
              </w:rPr>
            </w:pPr>
            <w:r>
              <w:rPr>
                <w:rFonts w:eastAsia="仿宋"/>
                <w:b/>
                <w:szCs w:val="21"/>
              </w:rPr>
              <w:t>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b/>
                <w:szCs w:val="21"/>
              </w:rPr>
            </w:pPr>
            <w:r>
              <w:rPr>
                <w:rFonts w:eastAsia="仿宋"/>
                <w:szCs w:val="21"/>
              </w:rPr>
              <w:t>1.企业应建立对危险性较大的分部、分项工程编写、审核、批准专项施工方案制度</w:t>
            </w:r>
          </w:p>
        </w:tc>
        <w:tc>
          <w:tcPr>
            <w:tcW w:w="1980" w:type="dxa"/>
            <w:tcBorders>
              <w:top w:val="single" w:color="auto" w:sz="4" w:space="0"/>
              <w:left w:val="single" w:color="auto" w:sz="4" w:space="0"/>
              <w:right w:val="single" w:color="auto" w:sz="4" w:space="0"/>
            </w:tcBorders>
            <w:noWrap w:val="0"/>
            <w:vAlign w:val="center"/>
          </w:tcPr>
          <w:p>
            <w:pPr>
              <w:tabs>
                <w:tab w:val="left" w:pos="-106"/>
              </w:tabs>
              <w:adjustRightInd w:val="0"/>
              <w:snapToGrid w:val="0"/>
              <w:spacing w:line="360" w:lineRule="exact"/>
              <w:ind w:right="2" w:rightChars="1"/>
              <w:jc w:val="center"/>
              <w:rPr>
                <w:rFonts w:eastAsia="仿宋"/>
                <w:szCs w:val="21"/>
              </w:rPr>
            </w:pPr>
            <w:r>
              <w:rPr>
                <w:rFonts w:eastAsia="仿宋"/>
                <w:szCs w:val="21"/>
              </w:rPr>
              <w:t>无制度扣25分</w:t>
            </w:r>
          </w:p>
        </w:tc>
        <w:tc>
          <w:tcPr>
            <w:tcW w:w="1440"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1.查企业制度文本；</w:t>
            </w:r>
          </w:p>
          <w:p>
            <w:pPr>
              <w:adjustRightInd w:val="0"/>
              <w:snapToGrid w:val="0"/>
              <w:spacing w:line="360" w:lineRule="exact"/>
              <w:ind w:firstLine="210" w:firstLineChars="100"/>
              <w:rPr>
                <w:rFonts w:eastAsia="仿宋"/>
                <w:szCs w:val="21"/>
              </w:rPr>
            </w:pPr>
            <w:r>
              <w:rPr>
                <w:rFonts w:eastAsia="仿宋"/>
                <w:szCs w:val="21"/>
              </w:rPr>
              <w:t>2.查阅专项施工方案文档</w:t>
            </w:r>
          </w:p>
        </w:tc>
        <w:tc>
          <w:tcPr>
            <w:tcW w:w="1800" w:type="dxa"/>
            <w:tcBorders>
              <w:top w:val="single" w:color="auto" w:sz="4" w:space="0"/>
              <w:left w:val="single" w:color="auto" w:sz="4" w:space="0"/>
              <w:right w:val="single" w:color="auto" w:sz="4" w:space="0"/>
            </w:tcBorders>
            <w:noWrap w:val="0"/>
            <w:vAlign w:val="top"/>
          </w:tcPr>
          <w:p>
            <w:pPr>
              <w:spacing w:line="360" w:lineRule="exact"/>
              <w:rPr>
                <w:rFonts w:eastAsia="仿宋"/>
                <w:szCs w:val="21"/>
              </w:rPr>
            </w:pPr>
            <w:r>
              <w:rPr>
                <w:rFonts w:eastAsia="仿宋"/>
                <w:szCs w:val="21"/>
              </w:rPr>
              <w:t>《危险性较大的分部工程安全管理办法》（建质【2009】87号第七条</w:t>
            </w: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30" w:hRule="atLeast"/>
        </w:trPr>
        <w:tc>
          <w:tcPr>
            <w:tcW w:w="900"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2.企业实施专项施工方案审批制度或按程序审核、批准专项施工方案</w:t>
            </w:r>
          </w:p>
        </w:tc>
        <w:tc>
          <w:tcPr>
            <w:tcW w:w="1980" w:type="dxa"/>
            <w:vMerge w:val="restart"/>
            <w:tcBorders>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方案没有按要求审批的每起扣3分</w:t>
            </w:r>
          </w:p>
        </w:tc>
        <w:tc>
          <w:tcPr>
            <w:tcW w:w="1440" w:type="dxa"/>
            <w:tcBorders>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查阅专项施工方案文档</w:t>
            </w:r>
          </w:p>
        </w:tc>
        <w:tc>
          <w:tcPr>
            <w:tcW w:w="1800" w:type="dxa"/>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《危险性较大的分部工程安全管理办法》（建质【2009】87号第七条</w:t>
            </w: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5" w:hRule="atLeast"/>
        </w:trPr>
        <w:tc>
          <w:tcPr>
            <w:tcW w:w="900"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 xml:space="preserve">3.企业应按规定明确本单位需进行专家论证的危险性较大的分部、分项工程名录(清单) </w:t>
            </w:r>
          </w:p>
        </w:tc>
        <w:tc>
          <w:tcPr>
            <w:tcW w:w="1980" w:type="dxa"/>
            <w:vMerge w:val="continue"/>
            <w:tcBorders>
              <w:left w:val="single" w:color="auto" w:sz="4" w:space="0"/>
              <w:bottom w:val="single" w:color="auto" w:sz="4" w:space="0"/>
              <w:right w:val="single" w:color="auto" w:sz="4" w:space="0"/>
            </w:tcBorders>
            <w:noWrap w:val="0"/>
            <w:vAlign w:val="center"/>
          </w:tcPr>
          <w:p>
            <w:pPr>
              <w:tabs>
                <w:tab w:val="left" w:pos="-106"/>
              </w:tabs>
              <w:adjustRightInd w:val="0"/>
              <w:snapToGrid w:val="0"/>
              <w:spacing w:line="360" w:lineRule="exact"/>
              <w:ind w:left="210" w:right="2" w:rightChars="1" w:hanging="210" w:hangingChars="100"/>
              <w:jc w:val="center"/>
              <w:rPr>
                <w:rFonts w:eastAsia="仿宋"/>
                <w:szCs w:val="21"/>
              </w:rPr>
            </w:pPr>
          </w:p>
        </w:tc>
        <w:tc>
          <w:tcPr>
            <w:tcW w:w="144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查企业制度文本；</w:t>
            </w:r>
          </w:p>
          <w:p>
            <w:pPr>
              <w:spacing w:line="360" w:lineRule="exact"/>
              <w:rPr>
                <w:rFonts w:eastAsia="仿宋"/>
                <w:szCs w:val="21"/>
              </w:rPr>
            </w:pPr>
          </w:p>
        </w:tc>
        <w:tc>
          <w:tcPr>
            <w:tcW w:w="1800" w:type="dxa"/>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《危险性较大的分部工程安全管理办法》（建质【2009】87号第四条</w:t>
            </w: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0" w:hRule="atLeast"/>
        </w:trPr>
        <w:tc>
          <w:tcPr>
            <w:tcW w:w="90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4. 安全技术交底（本项25分）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r>
              <w:rPr>
                <w:rFonts w:eastAsia="仿宋"/>
                <w:szCs w:val="21"/>
              </w:rPr>
              <w:t>1.企业应建立安全技术交底制度</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tabs>
                <w:tab w:val="left" w:pos="-106"/>
              </w:tabs>
              <w:adjustRightInd w:val="0"/>
              <w:snapToGrid w:val="0"/>
              <w:spacing w:line="360" w:lineRule="exact"/>
              <w:ind w:right="2" w:rightChars="1"/>
              <w:jc w:val="center"/>
              <w:rPr>
                <w:rFonts w:eastAsia="仿宋"/>
                <w:szCs w:val="21"/>
              </w:rPr>
            </w:pPr>
            <w:r>
              <w:rPr>
                <w:rFonts w:eastAsia="仿宋"/>
                <w:szCs w:val="21"/>
              </w:rPr>
              <w:t>无制度扣25分</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r>
              <w:rPr>
                <w:rFonts w:eastAsia="仿宋"/>
                <w:szCs w:val="21"/>
              </w:rPr>
              <w:t>查阅企业制度文本</w:t>
            </w:r>
          </w:p>
        </w:tc>
        <w:tc>
          <w:tcPr>
            <w:tcW w:w="1800" w:type="dxa"/>
            <w:vMerge w:val="restart"/>
            <w:tcBorders>
              <w:top w:val="single" w:color="auto" w:sz="4" w:space="0"/>
              <w:left w:val="single" w:color="auto" w:sz="4" w:space="0"/>
              <w:right w:val="single" w:color="auto" w:sz="4" w:space="0"/>
            </w:tcBorders>
            <w:noWrap w:val="0"/>
            <w:vAlign w:val="center"/>
          </w:tcPr>
          <w:p>
            <w:pPr>
              <w:spacing w:line="360" w:lineRule="exact"/>
              <w:rPr>
                <w:rFonts w:eastAsia="仿宋"/>
                <w:kern w:val="0"/>
                <w:szCs w:val="21"/>
              </w:rPr>
            </w:pPr>
            <w:r>
              <w:rPr>
                <w:rFonts w:eastAsia="仿宋"/>
                <w:szCs w:val="21"/>
              </w:rPr>
              <w:t>《建筑施工安全检查标准》JGJ59-2011（3.1.3）</w:t>
            </w: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94"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2.企业应有效落实各级安全技术交底</w:t>
            </w:r>
          </w:p>
        </w:tc>
        <w:tc>
          <w:tcPr>
            <w:tcW w:w="1980"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无安全技术交底文件扣5分</w:t>
            </w:r>
          </w:p>
        </w:tc>
        <w:tc>
          <w:tcPr>
            <w:tcW w:w="1440"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查阅交底文件资料</w:t>
            </w:r>
          </w:p>
        </w:tc>
        <w:tc>
          <w:tcPr>
            <w:tcW w:w="1800"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12"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3.企业应健全交底的书面记录，履行签字手续</w:t>
            </w:r>
          </w:p>
        </w:tc>
        <w:tc>
          <w:tcPr>
            <w:tcW w:w="198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未履行签字手续扣3分/每起</w:t>
            </w:r>
          </w:p>
        </w:tc>
        <w:tc>
          <w:tcPr>
            <w:tcW w:w="144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查阅已履行的交底资料</w:t>
            </w:r>
          </w:p>
        </w:tc>
        <w:tc>
          <w:tcPr>
            <w:tcW w:w="1800"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5" w:hRule="atLeast"/>
        </w:trPr>
        <w:tc>
          <w:tcPr>
            <w:tcW w:w="900"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5. 危险源控制（本项25分）</w:t>
            </w:r>
          </w:p>
        </w:tc>
        <w:tc>
          <w:tcPr>
            <w:tcW w:w="360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rPr>
                <w:rFonts w:eastAsia="仿宋"/>
                <w:szCs w:val="21"/>
              </w:rPr>
            </w:pPr>
            <w:r>
              <w:rPr>
                <w:rFonts w:eastAsia="仿宋"/>
                <w:szCs w:val="21"/>
              </w:rPr>
              <w:t>1.企业应建立危险源监管制度：</w:t>
            </w:r>
          </w:p>
          <w:p>
            <w:pPr>
              <w:adjustRightInd w:val="0"/>
              <w:snapToGrid w:val="0"/>
              <w:spacing w:line="360" w:lineRule="exact"/>
              <w:rPr>
                <w:rFonts w:eastAsia="仿宋"/>
                <w:szCs w:val="21"/>
              </w:rPr>
            </w:pPr>
            <w:r>
              <w:rPr>
                <w:rFonts w:eastAsia="仿宋"/>
                <w:szCs w:val="21"/>
              </w:rPr>
              <w:t>（1）企业制订危险源监管制度</w:t>
            </w:r>
          </w:p>
          <w:p>
            <w:pPr>
              <w:adjustRightInd w:val="0"/>
              <w:snapToGrid w:val="0"/>
              <w:spacing w:line="360" w:lineRule="exact"/>
              <w:rPr>
                <w:rFonts w:eastAsia="仿宋"/>
                <w:szCs w:val="21"/>
              </w:rPr>
            </w:pPr>
            <w:r>
              <w:rPr>
                <w:rFonts w:eastAsia="仿宋"/>
                <w:szCs w:val="21"/>
              </w:rPr>
              <w:t>（2）要求企业制订的危险源监管制度内容齐全完善</w:t>
            </w:r>
          </w:p>
        </w:tc>
        <w:tc>
          <w:tcPr>
            <w:tcW w:w="1980"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1.无监管制度扣25分；</w:t>
            </w:r>
          </w:p>
          <w:p>
            <w:pPr>
              <w:adjustRightInd w:val="0"/>
              <w:snapToGrid w:val="0"/>
              <w:spacing w:line="360" w:lineRule="exact"/>
              <w:ind w:firstLine="210" w:firstLineChars="100"/>
              <w:rPr>
                <w:rFonts w:eastAsia="仿宋"/>
                <w:szCs w:val="21"/>
              </w:rPr>
            </w:pPr>
            <w:r>
              <w:rPr>
                <w:rFonts w:eastAsia="仿宋"/>
                <w:szCs w:val="21"/>
              </w:rPr>
              <w:t>2.制度不齐全、不完善扣5分</w:t>
            </w:r>
          </w:p>
        </w:tc>
        <w:tc>
          <w:tcPr>
            <w:tcW w:w="1440"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查阅企业制度文本和记录</w:t>
            </w:r>
          </w:p>
        </w:tc>
        <w:tc>
          <w:tcPr>
            <w:tcW w:w="1800" w:type="dxa"/>
            <w:tcBorders>
              <w:left w:val="single" w:color="auto" w:sz="4" w:space="0"/>
              <w:right w:val="single" w:color="auto" w:sz="4" w:space="0"/>
            </w:tcBorders>
            <w:noWrap w:val="0"/>
            <w:vAlign w:val="center"/>
          </w:tcPr>
          <w:p>
            <w:pPr>
              <w:spacing w:line="360" w:lineRule="exact"/>
              <w:rPr>
                <w:rFonts w:eastAsia="仿宋"/>
                <w:kern w:val="0"/>
                <w:szCs w:val="21"/>
              </w:rPr>
            </w:pPr>
            <w:r>
              <w:rPr>
                <w:rFonts w:eastAsia="仿宋"/>
                <w:kern w:val="0"/>
                <w:szCs w:val="21"/>
              </w:rPr>
              <w:t>《企业安全生产基本规范》（AB/9006-2010）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3" w:hRule="atLeast"/>
        </w:trPr>
        <w:tc>
          <w:tcPr>
            <w:tcW w:w="900"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3600" w:type="dxa"/>
            <w:tcBorders>
              <w:top w:val="single" w:color="auto" w:sz="4" w:space="0"/>
              <w:left w:val="single" w:color="auto" w:sz="4" w:space="0"/>
              <w:right w:val="single" w:color="auto" w:sz="4" w:space="0"/>
            </w:tcBorders>
            <w:noWrap w:val="0"/>
            <w:vAlign w:val="top"/>
          </w:tcPr>
          <w:p>
            <w:pPr>
              <w:adjustRightInd w:val="0"/>
              <w:snapToGrid w:val="0"/>
              <w:spacing w:line="360" w:lineRule="exact"/>
              <w:rPr>
                <w:rFonts w:eastAsia="仿宋"/>
                <w:szCs w:val="21"/>
              </w:rPr>
            </w:pPr>
            <w:r>
              <w:rPr>
                <w:rFonts w:eastAsia="仿宋"/>
                <w:szCs w:val="21"/>
              </w:rPr>
              <w:t>2.企业应根据生产经营特点明确危险源：</w:t>
            </w:r>
          </w:p>
          <w:p>
            <w:pPr>
              <w:adjustRightInd w:val="0"/>
              <w:snapToGrid w:val="0"/>
              <w:spacing w:line="360" w:lineRule="exact"/>
              <w:rPr>
                <w:rFonts w:eastAsia="仿宋"/>
                <w:szCs w:val="21"/>
              </w:rPr>
            </w:pPr>
            <w:r>
              <w:rPr>
                <w:rFonts w:eastAsia="仿宋"/>
                <w:szCs w:val="21"/>
              </w:rPr>
              <w:t>企业应制订本企业的危险源清单</w:t>
            </w:r>
          </w:p>
        </w:tc>
        <w:tc>
          <w:tcPr>
            <w:tcW w:w="1980" w:type="dxa"/>
            <w:tcBorders>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未有危险源清单扣5分</w:t>
            </w: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800" w:type="dxa"/>
            <w:tcBorders>
              <w:left w:val="single" w:color="auto" w:sz="4" w:space="0"/>
              <w:right w:val="single" w:color="auto" w:sz="4" w:space="0"/>
            </w:tcBorders>
            <w:noWrap w:val="0"/>
            <w:vAlign w:val="center"/>
          </w:tcPr>
          <w:p>
            <w:pPr>
              <w:spacing w:line="360" w:lineRule="exact"/>
              <w:ind w:firstLine="210" w:firstLineChars="100"/>
              <w:rPr>
                <w:rFonts w:eastAsia="仿宋"/>
                <w:kern w:val="0"/>
                <w:szCs w:val="21"/>
              </w:rPr>
            </w:pPr>
            <w:r>
              <w:rPr>
                <w:rFonts w:eastAsia="仿宋"/>
                <w:kern w:val="0"/>
                <w:szCs w:val="21"/>
              </w:rPr>
              <w:t>《建筑施工企业安全检查标准》（JGJ59-2011）</w:t>
            </w:r>
          </w:p>
        </w:tc>
        <w:tc>
          <w:tcPr>
            <w:tcW w:w="720" w:type="dxa"/>
            <w:tcBorders>
              <w:top w:val="single" w:color="auto" w:sz="4" w:space="0"/>
              <w:left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35" w:hRule="atLeast"/>
        </w:trPr>
        <w:tc>
          <w:tcPr>
            <w:tcW w:w="900" w:type="dxa"/>
            <w:vMerge w:val="continue"/>
            <w:tcBorders>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3.企业应对识别评价出的重大危险源制定管理方案或相应措施</w:t>
            </w:r>
          </w:p>
        </w:tc>
        <w:tc>
          <w:tcPr>
            <w:tcW w:w="1980" w:type="dxa"/>
            <w:tcBorders>
              <w:left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无方案或相应措施扣5分</w:t>
            </w: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800"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3" w:hRule="atLeast"/>
        </w:trPr>
        <w:tc>
          <w:tcPr>
            <w:tcW w:w="900" w:type="dxa"/>
            <w:vMerge w:val="continue"/>
            <w:tcBorders>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ind w:left="211" w:hanging="211" w:hangingChars="100"/>
              <w:rPr>
                <w:rFonts w:eastAsia="仿宋"/>
                <w:szCs w:val="21"/>
              </w:rPr>
            </w:pPr>
            <w:r>
              <w:rPr>
                <w:rFonts w:eastAsia="仿宋"/>
                <w:b/>
                <w:szCs w:val="21"/>
              </w:rPr>
              <w:t>4.企业应建立危险源公示、告知制度</w:t>
            </w:r>
          </w:p>
        </w:tc>
        <w:tc>
          <w:tcPr>
            <w:tcW w:w="198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ind w:firstLine="210" w:firstLineChars="100"/>
              <w:rPr>
                <w:rFonts w:eastAsia="仿宋"/>
                <w:szCs w:val="21"/>
              </w:rPr>
            </w:pPr>
            <w:r>
              <w:rPr>
                <w:rFonts w:eastAsia="仿宋"/>
                <w:szCs w:val="21"/>
              </w:rPr>
              <w:t>无制度扣10分</w:t>
            </w:r>
          </w:p>
        </w:tc>
        <w:tc>
          <w:tcPr>
            <w:tcW w:w="1440"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800"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900"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得分</w:t>
            </w:r>
          </w:p>
        </w:tc>
        <w:tc>
          <w:tcPr>
            <w:tcW w:w="882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本项得分=100-实扣分数</w:t>
            </w:r>
          </w:p>
          <w:p>
            <w:pPr>
              <w:spacing w:line="360" w:lineRule="exact"/>
              <w:rPr>
                <w:rFonts w:eastAsia="仿宋"/>
                <w:szCs w:val="21"/>
              </w:rPr>
            </w:pPr>
            <w:r>
              <w:rPr>
                <w:rFonts w:eastAsia="仿宋"/>
                <w:szCs w:val="21"/>
              </w:rPr>
              <w:t>汇总得分=本项得分*20%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04" w:hRule="atLeast"/>
        </w:trPr>
        <w:tc>
          <w:tcPr>
            <w:tcW w:w="900"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评审员</w:t>
            </w:r>
          </w:p>
        </w:tc>
        <w:tc>
          <w:tcPr>
            <w:tcW w:w="8820"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eastAsia="仿宋"/>
                <w:szCs w:val="21"/>
              </w:rPr>
            </w:pPr>
          </w:p>
        </w:tc>
      </w:tr>
    </w:tbl>
    <w:p>
      <w:pPr>
        <w:pStyle w:val="8"/>
        <w:spacing w:line="400" w:lineRule="exact"/>
      </w:pPr>
      <w:r>
        <w:t>评审时间：</w:t>
      </w:r>
    </w:p>
    <w:p>
      <w:pPr>
        <w:pStyle w:val="8"/>
        <w:spacing w:line="400" w:lineRule="exact"/>
        <w:rPr>
          <w:rFonts w:eastAsia="仿宋"/>
          <w:b/>
          <w:sz w:val="28"/>
          <w:szCs w:val="28"/>
        </w:rPr>
      </w:pPr>
    </w:p>
    <w:p>
      <w:pPr>
        <w:adjustRightInd w:val="0"/>
        <w:snapToGrid w:val="0"/>
        <w:spacing w:line="360" w:lineRule="auto"/>
        <w:ind w:right="97" w:rightChars="46"/>
        <w:jc w:val="center"/>
        <w:outlineLvl w:val="0"/>
        <w:rPr>
          <w:rFonts w:eastAsia="仿宋"/>
          <w:b/>
          <w:sz w:val="32"/>
          <w:szCs w:val="32"/>
        </w:rPr>
      </w:pPr>
      <w:r>
        <w:rPr>
          <w:rFonts w:eastAsia="仿宋"/>
          <w:b/>
          <w:sz w:val="32"/>
          <w:szCs w:val="32"/>
        </w:rPr>
        <w:t>表A3：设备和设施管理评分要求</w:t>
      </w:r>
    </w:p>
    <w:tbl>
      <w:tblPr>
        <w:tblStyle w:val="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312"/>
        <w:gridCol w:w="1980"/>
        <w:gridCol w:w="1440"/>
        <w:gridCol w:w="1548"/>
        <w:gridCol w:w="890"/>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031"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项目</w:t>
            </w:r>
          </w:p>
        </w:tc>
        <w:tc>
          <w:tcPr>
            <w:tcW w:w="331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b/>
                <w:szCs w:val="21"/>
              </w:rPr>
              <w:t>评分细则（达标目录）</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b/>
                <w:szCs w:val="21"/>
              </w:rPr>
              <w:t>扣分控制</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检查方法</w:t>
            </w:r>
          </w:p>
        </w:tc>
        <w:tc>
          <w:tcPr>
            <w:tcW w:w="154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编写依据</w:t>
            </w:r>
          </w:p>
        </w:tc>
        <w:tc>
          <w:tcPr>
            <w:tcW w:w="8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
                <w:b/>
                <w:szCs w:val="21"/>
              </w:rPr>
            </w:pPr>
            <w:r>
              <w:rPr>
                <w:rFonts w:eastAsia="仿宋"/>
                <w:b/>
                <w:szCs w:val="21"/>
              </w:rPr>
              <w:t>实扣</w:t>
            </w:r>
          </w:p>
          <w:p>
            <w:pPr>
              <w:adjustRightInd w:val="0"/>
              <w:snapToGrid w:val="0"/>
              <w:spacing w:line="360" w:lineRule="exact"/>
              <w:jc w:val="center"/>
              <w:rPr>
                <w:rFonts w:eastAsia="仿宋"/>
                <w:b/>
                <w:szCs w:val="21"/>
              </w:rPr>
            </w:pPr>
            <w:r>
              <w:rPr>
                <w:rFonts w:eastAsia="仿宋"/>
                <w:b/>
                <w:szCs w:val="21"/>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3142" w:hRule="atLeast"/>
        </w:trPr>
        <w:tc>
          <w:tcPr>
            <w:tcW w:w="900" w:type="dxa"/>
            <w:vMerge w:val="restart"/>
            <w:tcBorders>
              <w:top w:val="single" w:color="auto" w:sz="4" w:space="0"/>
              <w:left w:val="single" w:color="auto" w:sz="4" w:space="0"/>
              <w:right w:val="single" w:color="auto" w:sz="4" w:space="0"/>
            </w:tcBorders>
            <w:noWrap w:val="0"/>
            <w:vAlign w:val="center"/>
          </w:tcPr>
          <w:p>
            <w:pPr>
              <w:spacing w:line="360" w:lineRule="exact"/>
              <w:jc w:val="left"/>
              <w:rPr>
                <w:rFonts w:eastAsia="仿宋"/>
                <w:b/>
                <w:szCs w:val="21"/>
              </w:rPr>
            </w:pPr>
            <w:r>
              <w:rPr>
                <w:rFonts w:eastAsia="仿宋"/>
                <w:b/>
                <w:szCs w:val="21"/>
              </w:rPr>
              <w:t>1．设备安全管理</w:t>
            </w:r>
          </w:p>
          <w:p>
            <w:pPr>
              <w:spacing w:line="360" w:lineRule="exact"/>
              <w:jc w:val="left"/>
              <w:rPr>
                <w:rFonts w:eastAsia="仿宋"/>
                <w:b/>
                <w:szCs w:val="21"/>
              </w:rPr>
            </w:pPr>
            <w:r>
              <w:rPr>
                <w:rFonts w:eastAsia="仿宋"/>
                <w:b/>
                <w:szCs w:val="21"/>
              </w:rPr>
              <w:t>（本项30分）</w:t>
            </w:r>
          </w:p>
        </w:tc>
        <w:tc>
          <w:tcPr>
            <w:tcW w:w="3312" w:type="dxa"/>
            <w:tcBorders>
              <w:top w:val="single" w:color="auto" w:sz="4" w:space="0"/>
              <w:left w:val="single" w:color="auto" w:sz="4" w:space="0"/>
              <w:right w:val="single" w:color="auto" w:sz="4" w:space="0"/>
            </w:tcBorders>
            <w:noWrap w:val="0"/>
            <w:vAlign w:val="top"/>
          </w:tcPr>
          <w:p>
            <w:pPr>
              <w:adjustRightInd w:val="0"/>
              <w:snapToGrid w:val="0"/>
              <w:spacing w:line="360" w:lineRule="exact"/>
              <w:rPr>
                <w:rFonts w:eastAsia="仿宋"/>
                <w:b/>
                <w:szCs w:val="21"/>
              </w:rPr>
            </w:pPr>
            <w:r>
              <w:rPr>
                <w:rFonts w:eastAsia="仿宋"/>
                <w:b/>
                <w:szCs w:val="21"/>
              </w:rPr>
              <w:t>1.企业应建立设备管理制度：</w:t>
            </w:r>
          </w:p>
          <w:p>
            <w:pPr>
              <w:spacing w:line="360" w:lineRule="exact"/>
              <w:rPr>
                <w:rFonts w:eastAsia="仿宋"/>
                <w:szCs w:val="21"/>
              </w:rPr>
            </w:pPr>
            <w:r>
              <w:rPr>
                <w:rFonts w:eastAsia="仿宋"/>
                <w:szCs w:val="21"/>
              </w:rPr>
              <w:t>（1）设备安全管理岗位责任制</w:t>
            </w:r>
          </w:p>
          <w:p>
            <w:pPr>
              <w:spacing w:line="360" w:lineRule="exact"/>
              <w:rPr>
                <w:rFonts w:eastAsia="仿宋"/>
                <w:szCs w:val="21"/>
              </w:rPr>
            </w:pPr>
            <w:r>
              <w:rPr>
                <w:rFonts w:eastAsia="仿宋"/>
                <w:szCs w:val="21"/>
              </w:rPr>
              <w:t>（2）设备采购、租赁管理制度</w:t>
            </w:r>
          </w:p>
          <w:p>
            <w:pPr>
              <w:spacing w:line="360" w:lineRule="exact"/>
              <w:rPr>
                <w:rFonts w:eastAsia="仿宋"/>
                <w:szCs w:val="21"/>
              </w:rPr>
            </w:pPr>
            <w:r>
              <w:rPr>
                <w:rFonts w:eastAsia="仿宋"/>
                <w:szCs w:val="21"/>
              </w:rPr>
              <w:t>（3）设备安装(拆除) 管理制度</w:t>
            </w:r>
          </w:p>
          <w:p>
            <w:pPr>
              <w:adjustRightInd w:val="0"/>
              <w:snapToGrid w:val="0"/>
              <w:spacing w:line="360" w:lineRule="exact"/>
              <w:rPr>
                <w:rFonts w:eastAsia="仿宋"/>
                <w:szCs w:val="21"/>
              </w:rPr>
            </w:pPr>
            <w:r>
              <w:rPr>
                <w:rFonts w:eastAsia="仿宋"/>
                <w:szCs w:val="21"/>
              </w:rPr>
              <w:t>（4）设备验收管理制度</w:t>
            </w:r>
          </w:p>
          <w:p>
            <w:pPr>
              <w:adjustRightInd w:val="0"/>
              <w:snapToGrid w:val="0"/>
              <w:spacing w:line="360" w:lineRule="exact"/>
              <w:rPr>
                <w:rFonts w:eastAsia="仿宋"/>
                <w:szCs w:val="21"/>
              </w:rPr>
            </w:pPr>
            <w:r>
              <w:rPr>
                <w:rFonts w:eastAsia="仿宋"/>
                <w:szCs w:val="21"/>
              </w:rPr>
              <w:t>（5）设备检查、检测管理制度</w:t>
            </w:r>
          </w:p>
          <w:p>
            <w:pPr>
              <w:adjustRightInd w:val="0"/>
              <w:snapToGrid w:val="0"/>
              <w:spacing w:line="360" w:lineRule="exact"/>
              <w:rPr>
                <w:rFonts w:eastAsia="仿宋"/>
                <w:szCs w:val="21"/>
              </w:rPr>
            </w:pPr>
            <w:r>
              <w:rPr>
                <w:rFonts w:eastAsia="仿宋"/>
                <w:szCs w:val="21"/>
              </w:rPr>
              <w:t>（6）设备安全使用管理制度</w:t>
            </w:r>
          </w:p>
          <w:p>
            <w:pPr>
              <w:adjustRightInd w:val="0"/>
              <w:snapToGrid w:val="0"/>
              <w:spacing w:line="360" w:lineRule="exact"/>
              <w:rPr>
                <w:rFonts w:eastAsia="仿宋"/>
                <w:szCs w:val="21"/>
              </w:rPr>
            </w:pPr>
            <w:r>
              <w:rPr>
                <w:rFonts w:eastAsia="仿宋"/>
                <w:szCs w:val="21"/>
              </w:rPr>
              <w:t>（7）设备维修、保养管理制度</w:t>
            </w:r>
          </w:p>
          <w:p>
            <w:pPr>
              <w:spacing w:line="360" w:lineRule="exact"/>
              <w:rPr>
                <w:rFonts w:eastAsia="仿宋"/>
                <w:szCs w:val="21"/>
              </w:rPr>
            </w:pPr>
            <w:r>
              <w:rPr>
                <w:rFonts w:eastAsia="仿宋"/>
                <w:szCs w:val="21"/>
              </w:rPr>
              <w:t>（8）设备改造和报废改造和报废管理制度</w:t>
            </w:r>
          </w:p>
        </w:tc>
        <w:tc>
          <w:tcPr>
            <w:tcW w:w="1980"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未制定设备管理制度扣30分</w:t>
            </w:r>
          </w:p>
        </w:tc>
        <w:tc>
          <w:tcPr>
            <w:tcW w:w="1440"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1.查企业设备安全管理制度文档；</w:t>
            </w:r>
          </w:p>
          <w:p>
            <w:pPr>
              <w:adjustRightInd w:val="0"/>
              <w:snapToGrid w:val="0"/>
              <w:spacing w:line="360" w:lineRule="exact"/>
              <w:rPr>
                <w:rFonts w:eastAsia="仿宋"/>
                <w:szCs w:val="21"/>
              </w:rPr>
            </w:pPr>
            <w:r>
              <w:rPr>
                <w:rFonts w:eastAsia="仿宋"/>
                <w:szCs w:val="21"/>
              </w:rPr>
              <w:t>2.查相应责任部门是否有管理制度；</w:t>
            </w:r>
          </w:p>
          <w:p>
            <w:pPr>
              <w:adjustRightInd w:val="0"/>
              <w:snapToGrid w:val="0"/>
              <w:spacing w:line="360" w:lineRule="exact"/>
              <w:rPr>
                <w:rFonts w:eastAsia="仿宋"/>
                <w:szCs w:val="21"/>
              </w:rPr>
            </w:pPr>
            <w:r>
              <w:rPr>
                <w:rFonts w:eastAsia="仿宋"/>
                <w:szCs w:val="21"/>
              </w:rPr>
              <w:t>3.查企业设备</w:t>
            </w:r>
          </w:p>
          <w:p>
            <w:pPr>
              <w:adjustRightInd w:val="0"/>
              <w:snapToGrid w:val="0"/>
              <w:spacing w:line="360" w:lineRule="exact"/>
              <w:rPr>
                <w:rFonts w:eastAsia="仿宋"/>
                <w:szCs w:val="21"/>
              </w:rPr>
            </w:pPr>
            <w:r>
              <w:rPr>
                <w:rFonts w:eastAsia="仿宋"/>
                <w:szCs w:val="21"/>
              </w:rPr>
              <w:t>安全文件清单和相应条文内容。</w:t>
            </w:r>
          </w:p>
        </w:tc>
        <w:tc>
          <w:tcPr>
            <w:tcW w:w="1548" w:type="dxa"/>
            <w:vMerge w:val="restart"/>
            <w:tcBorders>
              <w:top w:val="single" w:color="auto" w:sz="4" w:space="0"/>
              <w:left w:val="single" w:color="auto" w:sz="4" w:space="0"/>
              <w:right w:val="single" w:color="auto" w:sz="4" w:space="0"/>
            </w:tcBorders>
            <w:noWrap w:val="0"/>
            <w:vAlign w:val="center"/>
          </w:tcPr>
          <w:p>
            <w:pPr>
              <w:spacing w:line="360" w:lineRule="exact"/>
              <w:jc w:val="left"/>
              <w:rPr>
                <w:rFonts w:eastAsia="仿宋"/>
                <w:szCs w:val="21"/>
              </w:rPr>
            </w:pPr>
            <w:r>
              <w:rPr>
                <w:rFonts w:eastAsia="仿宋"/>
                <w:szCs w:val="21"/>
              </w:rPr>
              <w:t>《企业安全生产标准化基本规范》AQ/T9006-2010(5.6.3)</w:t>
            </w:r>
          </w:p>
          <w:p>
            <w:pPr>
              <w:spacing w:line="360" w:lineRule="exact"/>
              <w:jc w:val="left"/>
              <w:rPr>
                <w:rFonts w:eastAsia="仿宋"/>
                <w:szCs w:val="21"/>
              </w:rPr>
            </w:pPr>
            <w:r>
              <w:rPr>
                <w:rFonts w:eastAsia="仿宋"/>
                <w:szCs w:val="21"/>
              </w:rPr>
              <w:t>《企业安全生产标准化基本规范》AQ/T9006-2010(5.6.2)</w:t>
            </w:r>
          </w:p>
          <w:p>
            <w:pPr>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2957" w:hRule="atLeast"/>
        </w:trPr>
        <w:tc>
          <w:tcPr>
            <w:tcW w:w="900" w:type="dxa"/>
            <w:vMerge w:val="continue"/>
            <w:tcBorders>
              <w:left w:val="single" w:color="auto" w:sz="4" w:space="0"/>
              <w:right w:val="single" w:color="auto" w:sz="4" w:space="0"/>
            </w:tcBorders>
            <w:noWrap w:val="0"/>
            <w:vAlign w:val="center"/>
          </w:tcPr>
          <w:p>
            <w:pPr>
              <w:spacing w:line="360" w:lineRule="exact"/>
              <w:jc w:val="left"/>
              <w:rPr>
                <w:rFonts w:eastAsia="仿宋"/>
                <w:szCs w:val="21"/>
              </w:rPr>
            </w:pPr>
          </w:p>
        </w:tc>
        <w:tc>
          <w:tcPr>
            <w:tcW w:w="3312" w:type="dxa"/>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2.设备管理制度齐全、完善：</w:t>
            </w:r>
          </w:p>
          <w:p>
            <w:pPr>
              <w:adjustRightInd w:val="0"/>
              <w:snapToGrid w:val="0"/>
              <w:spacing w:line="360" w:lineRule="exact"/>
              <w:jc w:val="left"/>
              <w:rPr>
                <w:rFonts w:eastAsia="仿宋"/>
                <w:szCs w:val="21"/>
              </w:rPr>
            </w:pPr>
            <w:r>
              <w:rPr>
                <w:rFonts w:eastAsia="仿宋"/>
                <w:szCs w:val="21"/>
              </w:rPr>
              <w:t>设备安全管理制度至少应有如下内容：</w:t>
            </w:r>
          </w:p>
          <w:p>
            <w:pPr>
              <w:adjustRightInd w:val="0"/>
              <w:snapToGrid w:val="0"/>
              <w:spacing w:line="360" w:lineRule="exact"/>
              <w:jc w:val="left"/>
              <w:rPr>
                <w:rFonts w:eastAsia="仿宋"/>
                <w:szCs w:val="21"/>
              </w:rPr>
            </w:pPr>
            <w:r>
              <w:rPr>
                <w:rFonts w:eastAsia="仿宋"/>
                <w:szCs w:val="21"/>
              </w:rPr>
              <w:t>（1）明确管理的目标或要求</w:t>
            </w:r>
          </w:p>
          <w:p>
            <w:pPr>
              <w:adjustRightInd w:val="0"/>
              <w:snapToGrid w:val="0"/>
              <w:spacing w:line="360" w:lineRule="exact"/>
              <w:jc w:val="left"/>
              <w:rPr>
                <w:rFonts w:eastAsia="仿宋"/>
                <w:szCs w:val="21"/>
              </w:rPr>
            </w:pPr>
            <w:r>
              <w:rPr>
                <w:rFonts w:eastAsia="仿宋"/>
                <w:szCs w:val="21"/>
              </w:rPr>
              <w:t>（2）管理架构与人员组成</w:t>
            </w:r>
          </w:p>
          <w:p>
            <w:pPr>
              <w:adjustRightInd w:val="0"/>
              <w:snapToGrid w:val="0"/>
              <w:spacing w:line="360" w:lineRule="exact"/>
              <w:jc w:val="left"/>
              <w:rPr>
                <w:rFonts w:eastAsia="仿宋"/>
                <w:szCs w:val="21"/>
              </w:rPr>
            </w:pPr>
            <w:r>
              <w:rPr>
                <w:rFonts w:eastAsia="仿宋"/>
                <w:szCs w:val="21"/>
              </w:rPr>
              <w:t>（3）各级管理岗位的职责和权限</w:t>
            </w:r>
          </w:p>
          <w:p>
            <w:pPr>
              <w:adjustRightInd w:val="0"/>
              <w:snapToGrid w:val="0"/>
              <w:spacing w:line="360" w:lineRule="exact"/>
              <w:jc w:val="left"/>
              <w:rPr>
                <w:rFonts w:eastAsia="仿宋"/>
                <w:szCs w:val="21"/>
              </w:rPr>
            </w:pPr>
            <w:r>
              <w:rPr>
                <w:rFonts w:eastAsia="仿宋"/>
                <w:szCs w:val="21"/>
              </w:rPr>
              <w:t>（4）实施管理的工作程序</w:t>
            </w:r>
          </w:p>
          <w:p>
            <w:pPr>
              <w:adjustRightInd w:val="0"/>
              <w:snapToGrid w:val="0"/>
              <w:spacing w:line="360" w:lineRule="exact"/>
              <w:jc w:val="left"/>
              <w:rPr>
                <w:rFonts w:eastAsia="仿宋"/>
                <w:szCs w:val="21"/>
              </w:rPr>
            </w:pPr>
            <w:r>
              <w:rPr>
                <w:rFonts w:eastAsia="仿宋"/>
                <w:szCs w:val="21"/>
              </w:rPr>
              <w:t>（5）制度贯彻落实的检查监督</w:t>
            </w:r>
          </w:p>
          <w:p>
            <w:pPr>
              <w:adjustRightInd w:val="0"/>
              <w:snapToGrid w:val="0"/>
              <w:spacing w:line="360" w:lineRule="exact"/>
              <w:jc w:val="left"/>
              <w:rPr>
                <w:rFonts w:eastAsia="仿宋"/>
                <w:szCs w:val="21"/>
              </w:rPr>
            </w:pPr>
            <w:r>
              <w:rPr>
                <w:rFonts w:eastAsia="仿宋"/>
                <w:szCs w:val="21"/>
              </w:rPr>
              <w:t>（6）考核办法与奖罚措施</w:t>
            </w:r>
          </w:p>
          <w:p>
            <w:pPr>
              <w:adjustRightInd w:val="0"/>
              <w:snapToGrid w:val="0"/>
              <w:spacing w:line="360" w:lineRule="exact"/>
              <w:ind w:left="420" w:hanging="420" w:hangingChars="200"/>
              <w:jc w:val="left"/>
              <w:rPr>
                <w:rFonts w:eastAsia="仿宋"/>
                <w:szCs w:val="21"/>
              </w:rPr>
            </w:pPr>
          </w:p>
        </w:tc>
        <w:tc>
          <w:tcPr>
            <w:tcW w:w="1980"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制度不齐全、不完善每项扣2分</w:t>
            </w: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rPr>
                <w:rFonts w:eastAsia="仿宋"/>
                <w:szCs w:val="21"/>
              </w:rPr>
            </w:pPr>
          </w:p>
        </w:tc>
        <w:tc>
          <w:tcPr>
            <w:tcW w:w="1548" w:type="dxa"/>
            <w:vMerge w:val="continue"/>
            <w:tcBorders>
              <w:left w:val="single" w:color="auto" w:sz="4" w:space="0"/>
              <w:right w:val="single" w:color="auto" w:sz="4" w:space="0"/>
            </w:tcBorders>
            <w:noWrap w:val="0"/>
            <w:vAlign w:val="center"/>
          </w:tcPr>
          <w:p>
            <w:pPr>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862" w:hRule="atLeast"/>
        </w:trPr>
        <w:tc>
          <w:tcPr>
            <w:tcW w:w="900" w:type="dxa"/>
            <w:vMerge w:val="continue"/>
            <w:tcBorders>
              <w:left w:val="single" w:color="auto" w:sz="4" w:space="0"/>
              <w:right w:val="single" w:color="auto" w:sz="4" w:space="0"/>
            </w:tcBorders>
            <w:noWrap w:val="0"/>
            <w:vAlign w:val="center"/>
          </w:tcPr>
          <w:p>
            <w:pPr>
              <w:spacing w:line="360" w:lineRule="exact"/>
              <w:jc w:val="left"/>
              <w:rPr>
                <w:rFonts w:eastAsia="仿宋"/>
                <w:szCs w:val="21"/>
              </w:rPr>
            </w:pPr>
          </w:p>
        </w:tc>
        <w:tc>
          <w:tcPr>
            <w:tcW w:w="3312"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3. 企业设备的相关证书齐全或建立设备台账：</w:t>
            </w:r>
          </w:p>
          <w:p>
            <w:pPr>
              <w:adjustRightInd w:val="0"/>
              <w:snapToGrid w:val="0"/>
              <w:spacing w:line="360" w:lineRule="exact"/>
              <w:jc w:val="left"/>
              <w:rPr>
                <w:rFonts w:eastAsia="仿宋"/>
                <w:szCs w:val="21"/>
              </w:rPr>
            </w:pPr>
            <w:r>
              <w:rPr>
                <w:rFonts w:eastAsia="仿宋"/>
                <w:szCs w:val="21"/>
              </w:rPr>
              <w:t>（1）企业的设备应验证和留存供应产品生产许可证、产品合格证、</w:t>
            </w:r>
            <w:r>
              <w:rPr>
                <w:rFonts w:eastAsia="仿宋"/>
                <w:b/>
                <w:szCs w:val="21"/>
              </w:rPr>
              <w:t>起重机械登记证</w:t>
            </w:r>
            <w:r>
              <w:rPr>
                <w:rFonts w:eastAsia="仿宋"/>
                <w:szCs w:val="21"/>
              </w:rPr>
              <w:t>等</w:t>
            </w:r>
          </w:p>
          <w:p>
            <w:pPr>
              <w:adjustRightInd w:val="0"/>
              <w:snapToGrid w:val="0"/>
              <w:spacing w:line="360" w:lineRule="exact"/>
              <w:ind w:left="210" w:hanging="210" w:hangingChars="100"/>
              <w:jc w:val="left"/>
              <w:rPr>
                <w:rFonts w:eastAsia="仿宋"/>
                <w:szCs w:val="21"/>
              </w:rPr>
            </w:pPr>
            <w:r>
              <w:rPr>
                <w:rFonts w:eastAsia="仿宋"/>
                <w:szCs w:val="21"/>
              </w:rPr>
              <w:t>（2）企业应建立设备台账</w:t>
            </w:r>
          </w:p>
        </w:tc>
        <w:tc>
          <w:tcPr>
            <w:tcW w:w="1980"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设备的相关证书不齐全或未建立台账</w:t>
            </w:r>
          </w:p>
          <w:p>
            <w:pPr>
              <w:adjustRightInd w:val="0"/>
              <w:snapToGrid w:val="0"/>
              <w:spacing w:line="360" w:lineRule="exact"/>
              <w:ind w:left="210" w:hanging="210" w:hangingChars="100"/>
              <w:rPr>
                <w:rFonts w:eastAsia="仿宋"/>
                <w:szCs w:val="21"/>
              </w:rPr>
            </w:pPr>
            <w:r>
              <w:rPr>
                <w:rFonts w:eastAsia="仿宋"/>
                <w:szCs w:val="21"/>
              </w:rPr>
              <w:t>扣3分/项</w:t>
            </w:r>
          </w:p>
        </w:tc>
        <w:tc>
          <w:tcPr>
            <w:tcW w:w="1440" w:type="dxa"/>
            <w:tcBorders>
              <w:left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1.查企业设备台账</w:t>
            </w:r>
          </w:p>
          <w:p>
            <w:pPr>
              <w:adjustRightInd w:val="0"/>
              <w:snapToGrid w:val="0"/>
              <w:spacing w:line="360" w:lineRule="exact"/>
              <w:rPr>
                <w:rFonts w:eastAsia="仿宋"/>
                <w:szCs w:val="21"/>
              </w:rPr>
            </w:pPr>
            <w:r>
              <w:rPr>
                <w:rFonts w:eastAsia="仿宋"/>
                <w:szCs w:val="21"/>
              </w:rPr>
              <w:t>2.查阅企业设备证书</w:t>
            </w:r>
          </w:p>
          <w:p>
            <w:pPr>
              <w:adjustRightInd w:val="0"/>
              <w:snapToGrid w:val="0"/>
              <w:spacing w:line="360" w:lineRule="exact"/>
              <w:jc w:val="left"/>
              <w:rPr>
                <w:rFonts w:eastAsia="仿宋"/>
                <w:szCs w:val="21"/>
              </w:rPr>
            </w:pPr>
          </w:p>
        </w:tc>
        <w:tc>
          <w:tcPr>
            <w:tcW w:w="1548" w:type="dxa"/>
            <w:tcBorders>
              <w:left w:val="single" w:color="auto" w:sz="4" w:space="0"/>
              <w:right w:val="single" w:color="auto" w:sz="4" w:space="0"/>
            </w:tcBorders>
            <w:noWrap w:val="0"/>
            <w:vAlign w:val="center"/>
          </w:tcPr>
          <w:p>
            <w:pPr>
              <w:spacing w:line="360" w:lineRule="exact"/>
              <w:jc w:val="left"/>
              <w:rPr>
                <w:rFonts w:eastAsia="仿宋"/>
                <w:szCs w:val="21"/>
              </w:rPr>
            </w:pPr>
            <w:r>
              <w:rPr>
                <w:rFonts w:eastAsia="仿宋"/>
                <w:szCs w:val="21"/>
              </w:rPr>
              <w:t>《贵州省住房和城乡建设厅关于印发贵州省建筑起重机械登安全监督管理实施细则》（黔建施通[2009]350号）</w:t>
            </w: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235" w:hRule="atLeast"/>
        </w:trPr>
        <w:tc>
          <w:tcPr>
            <w:tcW w:w="900" w:type="dxa"/>
            <w:vMerge w:val="continue"/>
            <w:tcBorders>
              <w:left w:val="single" w:color="auto" w:sz="4" w:space="0"/>
              <w:right w:val="single" w:color="auto" w:sz="4" w:space="0"/>
            </w:tcBorders>
            <w:noWrap w:val="0"/>
            <w:vAlign w:val="center"/>
          </w:tcPr>
          <w:p>
            <w:pPr>
              <w:spacing w:line="360" w:lineRule="exact"/>
              <w:jc w:val="left"/>
              <w:rPr>
                <w:rFonts w:eastAsia="仿宋"/>
                <w:szCs w:val="21"/>
              </w:rPr>
            </w:pPr>
          </w:p>
        </w:tc>
        <w:tc>
          <w:tcPr>
            <w:tcW w:w="3312" w:type="dxa"/>
            <w:tcBorders>
              <w:left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4.企业应按规定建立齐全的技术档案，档案资料要齐全</w:t>
            </w:r>
          </w:p>
        </w:tc>
        <w:tc>
          <w:tcPr>
            <w:tcW w:w="1980"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未设立技术档案或档案资料不齐全扣2分/每起</w:t>
            </w:r>
          </w:p>
        </w:tc>
        <w:tc>
          <w:tcPr>
            <w:tcW w:w="1440" w:type="dxa"/>
            <w:vMerge w:val="restart"/>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1.查企业设备技术管理档案</w:t>
            </w:r>
          </w:p>
          <w:p>
            <w:pPr>
              <w:adjustRightInd w:val="0"/>
              <w:snapToGrid w:val="0"/>
              <w:spacing w:line="360" w:lineRule="exact"/>
              <w:rPr>
                <w:rFonts w:eastAsia="仿宋"/>
                <w:szCs w:val="21"/>
              </w:rPr>
            </w:pPr>
            <w:r>
              <w:rPr>
                <w:rFonts w:eastAsia="仿宋"/>
                <w:szCs w:val="21"/>
              </w:rPr>
              <w:t>2.查阅企业人员证书</w:t>
            </w:r>
          </w:p>
        </w:tc>
        <w:tc>
          <w:tcPr>
            <w:tcW w:w="1548" w:type="dxa"/>
            <w:tcBorders>
              <w:left w:val="single" w:color="auto" w:sz="4" w:space="0"/>
              <w:right w:val="single" w:color="auto" w:sz="4" w:space="0"/>
            </w:tcBorders>
            <w:noWrap w:val="0"/>
            <w:vAlign w:val="center"/>
          </w:tcPr>
          <w:p>
            <w:pPr>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315" w:hRule="atLeast"/>
        </w:trPr>
        <w:tc>
          <w:tcPr>
            <w:tcW w:w="900"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2" w:type="dxa"/>
            <w:tcBorders>
              <w:left w:val="single" w:color="auto" w:sz="4" w:space="0"/>
              <w:bottom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5.企业应配备设备管理的专</w:t>
            </w:r>
          </w:p>
          <w:p>
            <w:pPr>
              <w:adjustRightInd w:val="0"/>
              <w:snapToGrid w:val="0"/>
              <w:spacing w:line="360" w:lineRule="exact"/>
              <w:ind w:left="422" w:hanging="422" w:hangingChars="200"/>
              <w:jc w:val="left"/>
              <w:rPr>
                <w:rFonts w:eastAsia="仿宋"/>
                <w:szCs w:val="21"/>
              </w:rPr>
            </w:pPr>
            <w:r>
              <w:rPr>
                <w:rFonts w:eastAsia="仿宋"/>
                <w:b/>
                <w:szCs w:val="21"/>
              </w:rPr>
              <w:t>(兼)职人员</w:t>
            </w:r>
          </w:p>
        </w:tc>
        <w:tc>
          <w:tcPr>
            <w:tcW w:w="1980" w:type="dxa"/>
            <w:tcBorders>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未配备专(兼)职人员扣10分</w:t>
            </w:r>
          </w:p>
        </w:tc>
        <w:tc>
          <w:tcPr>
            <w:tcW w:w="1440"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p>
        </w:tc>
        <w:tc>
          <w:tcPr>
            <w:tcW w:w="1548" w:type="dxa"/>
            <w:tcBorders>
              <w:left w:val="single" w:color="auto" w:sz="4" w:space="0"/>
              <w:bottom w:val="single" w:color="auto" w:sz="4" w:space="0"/>
              <w:right w:val="single" w:color="auto" w:sz="4" w:space="0"/>
            </w:tcBorders>
            <w:noWrap w:val="0"/>
            <w:vAlign w:val="top"/>
          </w:tcPr>
          <w:p>
            <w:pPr>
              <w:adjustRightInd w:val="0"/>
              <w:snapToGrid w:val="0"/>
              <w:spacing w:line="360" w:lineRule="exact"/>
              <w:rPr>
                <w:rFonts w:eastAsia="仿宋"/>
                <w:szCs w:val="21"/>
              </w:rPr>
            </w:pPr>
            <w:r>
              <w:rPr>
                <w:rFonts w:eastAsia="仿宋"/>
                <w:szCs w:val="21"/>
              </w:rPr>
              <w:t>《施工企业生产管理规范》GB50656-2011（9.0.3）</w:t>
            </w: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690" w:hRule="atLeast"/>
        </w:trPr>
        <w:tc>
          <w:tcPr>
            <w:tcW w:w="900" w:type="dxa"/>
            <w:vMerge w:val="restart"/>
            <w:tcBorders>
              <w:top w:val="single" w:color="auto" w:sz="4" w:space="0"/>
              <w:left w:val="single" w:color="auto" w:sz="4" w:space="0"/>
              <w:right w:val="single" w:color="auto" w:sz="4" w:space="0"/>
            </w:tcBorders>
            <w:noWrap w:val="0"/>
            <w:vAlign w:val="center"/>
          </w:tcPr>
          <w:p>
            <w:pPr>
              <w:spacing w:line="360" w:lineRule="exact"/>
              <w:jc w:val="left"/>
              <w:rPr>
                <w:rFonts w:eastAsia="仿宋"/>
                <w:b/>
                <w:szCs w:val="21"/>
              </w:rPr>
            </w:pPr>
            <w:r>
              <w:rPr>
                <w:rFonts w:eastAsia="仿宋"/>
                <w:b/>
                <w:szCs w:val="21"/>
              </w:rPr>
              <w:t>2．设施和防护用品</w:t>
            </w:r>
          </w:p>
          <w:p>
            <w:pPr>
              <w:spacing w:line="360" w:lineRule="exact"/>
              <w:jc w:val="left"/>
              <w:rPr>
                <w:rFonts w:eastAsia="仿宋"/>
                <w:szCs w:val="21"/>
              </w:rPr>
            </w:pPr>
            <w:r>
              <w:rPr>
                <w:rFonts w:eastAsia="仿宋"/>
                <w:b/>
                <w:szCs w:val="21"/>
              </w:rPr>
              <w:t>（本项30分）</w:t>
            </w: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 企业应建立安全物资供应单位及施工人员个人安全防护用品管理制度</w:t>
            </w:r>
          </w:p>
        </w:tc>
        <w:tc>
          <w:tcPr>
            <w:tcW w:w="1980"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无管理制度扣30分</w:t>
            </w:r>
          </w:p>
        </w:tc>
        <w:tc>
          <w:tcPr>
            <w:tcW w:w="1440" w:type="dxa"/>
            <w:vMerge w:val="restart"/>
            <w:tcBorders>
              <w:top w:val="single" w:color="auto" w:sz="4" w:space="0"/>
              <w:left w:val="single" w:color="auto" w:sz="4" w:space="0"/>
              <w:right w:val="single" w:color="auto" w:sz="4" w:space="0"/>
            </w:tcBorders>
            <w:noWrap w:val="0"/>
            <w:vAlign w:val="center"/>
          </w:tcPr>
          <w:p>
            <w:pPr>
              <w:spacing w:line="360" w:lineRule="exact"/>
              <w:rPr>
                <w:rFonts w:eastAsia="仿宋"/>
                <w:szCs w:val="21"/>
              </w:rPr>
            </w:pPr>
            <w:r>
              <w:rPr>
                <w:rFonts w:eastAsia="仿宋"/>
                <w:szCs w:val="21"/>
              </w:rPr>
              <w:t>查阅企业制度文档和相关记录</w:t>
            </w:r>
          </w:p>
        </w:tc>
        <w:tc>
          <w:tcPr>
            <w:tcW w:w="1548" w:type="dxa"/>
            <w:vMerge w:val="restart"/>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《劳动防护用品监 管理规定》国家安监总局令第1号</w:t>
            </w:r>
          </w:p>
          <w:p>
            <w:pPr>
              <w:spacing w:line="360" w:lineRule="exact"/>
              <w:rPr>
                <w:rFonts w:eastAsia="仿宋"/>
                <w:szCs w:val="21"/>
              </w:rPr>
            </w:pPr>
          </w:p>
          <w:p>
            <w:pPr>
              <w:spacing w:line="360" w:lineRule="exact"/>
              <w:rPr>
                <w:rFonts w:eastAsia="仿宋"/>
                <w:szCs w:val="21"/>
              </w:rPr>
            </w:pPr>
          </w:p>
          <w:p>
            <w:pPr>
              <w:spacing w:line="360" w:lineRule="exact"/>
              <w:rPr>
                <w:rFonts w:eastAsia="仿宋"/>
                <w:szCs w:val="21"/>
              </w:rPr>
            </w:pPr>
          </w:p>
          <w:p>
            <w:pPr>
              <w:spacing w:line="360" w:lineRule="exac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185" w:hRule="atLeast"/>
        </w:trPr>
        <w:tc>
          <w:tcPr>
            <w:tcW w:w="900"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 企业应严格执行设施和防护用品管理制度：</w:t>
            </w:r>
          </w:p>
          <w:p>
            <w:pPr>
              <w:adjustRightInd w:val="0"/>
              <w:snapToGrid w:val="0"/>
              <w:spacing w:line="360" w:lineRule="exact"/>
              <w:jc w:val="left"/>
              <w:rPr>
                <w:rFonts w:eastAsia="仿宋"/>
                <w:szCs w:val="21"/>
              </w:rPr>
            </w:pPr>
            <w:r>
              <w:rPr>
                <w:rFonts w:eastAsia="仿宋"/>
                <w:szCs w:val="21"/>
              </w:rPr>
              <w:t>（1）企业应留存安全物资合格证和办理安全物资验收手续</w:t>
            </w:r>
          </w:p>
          <w:p>
            <w:pPr>
              <w:adjustRightInd w:val="0"/>
              <w:snapToGrid w:val="0"/>
              <w:spacing w:line="360" w:lineRule="exact"/>
              <w:jc w:val="left"/>
              <w:rPr>
                <w:rFonts w:eastAsia="仿宋"/>
                <w:szCs w:val="21"/>
              </w:rPr>
            </w:pPr>
            <w:r>
              <w:rPr>
                <w:rFonts w:eastAsia="仿宋"/>
                <w:szCs w:val="21"/>
              </w:rPr>
              <w:t>（2）企业应有安全物资保管使用记录</w:t>
            </w:r>
          </w:p>
        </w:tc>
        <w:tc>
          <w:tcPr>
            <w:tcW w:w="1980"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1.无合格证和验收手续扣2分/每起；</w:t>
            </w:r>
          </w:p>
          <w:p>
            <w:pPr>
              <w:adjustRightInd w:val="0"/>
              <w:snapToGrid w:val="0"/>
              <w:spacing w:line="360" w:lineRule="exact"/>
              <w:jc w:val="left"/>
              <w:rPr>
                <w:rFonts w:eastAsia="仿宋"/>
                <w:szCs w:val="21"/>
              </w:rPr>
            </w:pPr>
            <w:r>
              <w:rPr>
                <w:rFonts w:eastAsia="仿宋"/>
                <w:szCs w:val="21"/>
              </w:rPr>
              <w:t>2.无保管使用记录扣2分/每起</w:t>
            </w:r>
          </w:p>
        </w:tc>
        <w:tc>
          <w:tcPr>
            <w:tcW w:w="1440" w:type="dxa"/>
            <w:vMerge w:val="continue"/>
            <w:tcBorders>
              <w:left w:val="single" w:color="auto" w:sz="4" w:space="0"/>
              <w:right w:val="single" w:color="auto" w:sz="4" w:space="0"/>
            </w:tcBorders>
            <w:noWrap w:val="0"/>
            <w:vAlign w:val="center"/>
          </w:tcPr>
          <w:p>
            <w:pPr>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noWrap w:val="0"/>
            <w:vAlign w:val="top"/>
          </w:tcPr>
          <w:p>
            <w:pPr>
              <w:adjustRightInd w:val="0"/>
              <w:snapToGrid w:val="0"/>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185" w:hRule="atLeast"/>
        </w:trPr>
        <w:tc>
          <w:tcPr>
            <w:tcW w:w="900"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3.企业应建立施工现场临时设施(包括临时建、构筑物、活动板房)的采购、租赁、搭设与拆除、验收、检查、使用的相关管理规定</w:t>
            </w:r>
          </w:p>
        </w:tc>
        <w:tc>
          <w:tcPr>
            <w:tcW w:w="1980"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无临时设施管理规定扣30分</w:t>
            </w:r>
          </w:p>
        </w:tc>
        <w:tc>
          <w:tcPr>
            <w:tcW w:w="1440" w:type="dxa"/>
            <w:vMerge w:val="continue"/>
            <w:tcBorders>
              <w:left w:val="single" w:color="auto" w:sz="4" w:space="0"/>
              <w:right w:val="single" w:color="auto" w:sz="4" w:space="0"/>
            </w:tcBorders>
            <w:noWrap w:val="0"/>
            <w:vAlign w:val="center"/>
          </w:tcPr>
          <w:p>
            <w:pPr>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noWrap w:val="0"/>
            <w:vAlign w:val="top"/>
          </w:tcPr>
          <w:p>
            <w:pPr>
              <w:adjustRightInd w:val="0"/>
              <w:snapToGrid w:val="0"/>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185" w:hRule="atLeast"/>
        </w:trPr>
        <w:tc>
          <w:tcPr>
            <w:tcW w:w="900"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4.</w:t>
            </w:r>
            <w:r>
              <w:rPr>
                <w:rFonts w:eastAsia="仿宋"/>
                <w:b/>
                <w:szCs w:val="21"/>
              </w:rPr>
              <w:t>企业</w:t>
            </w:r>
            <w:r>
              <w:rPr>
                <w:rFonts w:eastAsia="仿宋"/>
                <w:szCs w:val="21"/>
              </w:rPr>
              <w:t>应按</w:t>
            </w:r>
            <w:r>
              <w:rPr>
                <w:rFonts w:eastAsia="仿宋"/>
                <w:b/>
                <w:szCs w:val="21"/>
              </w:rPr>
              <w:t>施工现场临时设施管理</w:t>
            </w:r>
            <w:r>
              <w:rPr>
                <w:rFonts w:eastAsia="仿宋"/>
                <w:szCs w:val="21"/>
              </w:rPr>
              <w:t>规定实施：</w:t>
            </w:r>
          </w:p>
          <w:p>
            <w:pPr>
              <w:adjustRightInd w:val="0"/>
              <w:snapToGrid w:val="0"/>
              <w:spacing w:line="360" w:lineRule="exact"/>
              <w:jc w:val="left"/>
              <w:rPr>
                <w:rFonts w:eastAsia="仿宋"/>
                <w:szCs w:val="21"/>
              </w:rPr>
            </w:pPr>
            <w:r>
              <w:rPr>
                <w:rFonts w:eastAsia="仿宋"/>
                <w:szCs w:val="21"/>
              </w:rPr>
              <w:t xml:space="preserve"> 企业应有施工现场临时设施管理的记录</w:t>
            </w:r>
          </w:p>
        </w:tc>
        <w:tc>
          <w:tcPr>
            <w:tcW w:w="1980"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无记录扣2分/每项</w:t>
            </w:r>
          </w:p>
        </w:tc>
        <w:tc>
          <w:tcPr>
            <w:tcW w:w="1440" w:type="dxa"/>
            <w:vMerge w:val="continue"/>
            <w:tcBorders>
              <w:left w:val="single" w:color="auto" w:sz="4" w:space="0"/>
              <w:right w:val="single" w:color="auto" w:sz="4" w:space="0"/>
            </w:tcBorders>
            <w:noWrap w:val="0"/>
            <w:vAlign w:val="center"/>
          </w:tcPr>
          <w:p>
            <w:pPr>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noWrap w:val="0"/>
            <w:vAlign w:val="top"/>
          </w:tcPr>
          <w:p>
            <w:pPr>
              <w:adjustRightInd w:val="0"/>
              <w:snapToGrid w:val="0"/>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600" w:hRule="atLeast"/>
        </w:trPr>
        <w:tc>
          <w:tcPr>
            <w:tcW w:w="900" w:type="dxa"/>
            <w:vMerge w:val="restart"/>
            <w:tcBorders>
              <w:top w:val="single" w:color="auto" w:sz="4" w:space="0"/>
              <w:left w:val="single" w:color="auto" w:sz="4" w:space="0"/>
              <w:right w:val="single" w:color="auto" w:sz="4" w:space="0"/>
            </w:tcBorders>
            <w:noWrap w:val="0"/>
            <w:vAlign w:val="center"/>
          </w:tcPr>
          <w:p>
            <w:pPr>
              <w:spacing w:line="360" w:lineRule="exact"/>
              <w:jc w:val="left"/>
              <w:rPr>
                <w:rFonts w:eastAsia="仿宋"/>
                <w:b/>
                <w:szCs w:val="21"/>
              </w:rPr>
            </w:pPr>
            <w:r>
              <w:rPr>
                <w:rFonts w:eastAsia="仿宋"/>
                <w:b/>
                <w:szCs w:val="21"/>
              </w:rPr>
              <w:t>3．安全标志</w:t>
            </w:r>
          </w:p>
          <w:p>
            <w:pPr>
              <w:spacing w:line="360" w:lineRule="exact"/>
              <w:jc w:val="left"/>
              <w:rPr>
                <w:rFonts w:eastAsia="仿宋"/>
                <w:b/>
                <w:szCs w:val="21"/>
              </w:rPr>
            </w:pPr>
            <w:r>
              <w:rPr>
                <w:rFonts w:eastAsia="仿宋"/>
                <w:b/>
                <w:szCs w:val="21"/>
              </w:rPr>
              <w:t>（本项20分）</w:t>
            </w: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1.企业应制定施工现场安全警示、警告标识、标志使用管理规定</w:t>
            </w:r>
          </w:p>
        </w:tc>
        <w:tc>
          <w:tcPr>
            <w:tcW w:w="1980" w:type="dxa"/>
            <w:vMerge w:val="restart"/>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1.无管理规定扣20分；</w:t>
            </w:r>
          </w:p>
          <w:p>
            <w:pPr>
              <w:adjustRightInd w:val="0"/>
              <w:snapToGrid w:val="0"/>
              <w:spacing w:line="360" w:lineRule="exact"/>
              <w:jc w:val="left"/>
              <w:rPr>
                <w:rFonts w:eastAsia="仿宋"/>
                <w:szCs w:val="21"/>
              </w:rPr>
            </w:pPr>
            <w:r>
              <w:rPr>
                <w:rFonts w:eastAsia="仿宋"/>
                <w:szCs w:val="21"/>
              </w:rPr>
              <w:t>2.无记录扣5分/每项</w:t>
            </w:r>
          </w:p>
        </w:tc>
        <w:tc>
          <w:tcPr>
            <w:tcW w:w="1440" w:type="dxa"/>
            <w:vMerge w:val="restart"/>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查企业相关记录和检查实物查企业相关记录和检查实物</w:t>
            </w:r>
          </w:p>
        </w:tc>
        <w:tc>
          <w:tcPr>
            <w:tcW w:w="1548" w:type="dxa"/>
            <w:vMerge w:val="restart"/>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《安全标志》GB2894-1996</w:t>
            </w: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465" w:hRule="atLeast"/>
        </w:trPr>
        <w:tc>
          <w:tcPr>
            <w:tcW w:w="900" w:type="dxa"/>
            <w:vMerge w:val="continue"/>
            <w:tcBorders>
              <w:left w:val="single" w:color="auto" w:sz="4" w:space="0"/>
              <w:right w:val="single" w:color="auto" w:sz="4" w:space="0"/>
            </w:tcBorders>
            <w:noWrap w:val="0"/>
            <w:vAlign w:val="center"/>
          </w:tcPr>
          <w:p>
            <w:pPr>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2.企业应定期检查安全警示、警告标识、标志使用管理规定的实施情况</w:t>
            </w:r>
          </w:p>
        </w:tc>
        <w:tc>
          <w:tcPr>
            <w:tcW w:w="1980" w:type="dxa"/>
            <w:vMerge w:val="continue"/>
            <w:tcBorders>
              <w:left w:val="single" w:color="auto" w:sz="4" w:space="0"/>
              <w:right w:val="single" w:color="auto" w:sz="4" w:space="0"/>
            </w:tcBorders>
            <w:noWrap w:val="0"/>
            <w:vAlign w:val="center"/>
          </w:tcPr>
          <w:p>
            <w:pPr>
              <w:tabs>
                <w:tab w:val="left" w:pos="-106"/>
              </w:tabs>
              <w:adjustRightInd w:val="0"/>
              <w:snapToGrid w:val="0"/>
              <w:spacing w:line="360" w:lineRule="exact"/>
              <w:ind w:left="210" w:right="2" w:rightChars="1" w:hanging="210" w:hangingChars="100"/>
              <w:rPr>
                <w:rFonts w:eastAsia="仿宋"/>
                <w:szCs w:val="21"/>
              </w:rPr>
            </w:pP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548"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720" w:hRule="atLeast"/>
        </w:trPr>
        <w:tc>
          <w:tcPr>
            <w:tcW w:w="90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eastAsia="仿宋"/>
                <w:b/>
                <w:szCs w:val="21"/>
              </w:rPr>
            </w:pPr>
            <w:r>
              <w:rPr>
                <w:rFonts w:eastAsia="仿宋"/>
                <w:b/>
                <w:szCs w:val="21"/>
              </w:rPr>
              <w:t>4．安全检查测试工具（本项20分）</w:t>
            </w: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 企业应制定施工场所安全检查、检验仪器、工具配备制度</w:t>
            </w:r>
          </w:p>
        </w:tc>
        <w:tc>
          <w:tcPr>
            <w:tcW w:w="1980"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1.无制度扣20分；</w:t>
            </w:r>
          </w:p>
          <w:p>
            <w:pPr>
              <w:tabs>
                <w:tab w:val="left" w:pos="-106"/>
              </w:tabs>
              <w:adjustRightInd w:val="0"/>
              <w:snapToGrid w:val="0"/>
              <w:spacing w:line="360" w:lineRule="exact"/>
              <w:ind w:left="105" w:right="2" w:rightChars="1" w:hanging="105" w:hangingChars="50"/>
              <w:rPr>
                <w:rFonts w:eastAsia="仿宋"/>
                <w:szCs w:val="21"/>
              </w:rPr>
            </w:pPr>
            <w:r>
              <w:rPr>
                <w:rFonts w:eastAsia="仿宋"/>
                <w:szCs w:val="21"/>
              </w:rPr>
              <w:t>2.无清单扣5分</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548" w:type="dxa"/>
            <w:vMerge w:val="restart"/>
            <w:tcBorders>
              <w:left w:val="single" w:color="auto" w:sz="4" w:space="0"/>
              <w:right w:val="single" w:color="auto" w:sz="4" w:space="0"/>
            </w:tcBorders>
            <w:noWrap w:val="0"/>
            <w:vAlign w:val="center"/>
          </w:tcPr>
          <w:p>
            <w:pPr>
              <w:spacing w:line="360" w:lineRule="exact"/>
              <w:ind w:left="210" w:hanging="210" w:hangingChars="100"/>
              <w:rPr>
                <w:rFonts w:eastAsia="仿宋"/>
                <w:kern w:val="0"/>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Before w:w="0" w:type="dxa"/>
          <w:wAfter w:w="10" w:type="dxa"/>
          <w:trHeight w:val="134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2.企业应建立安全检查、检验仪器、工具配备清单</w:t>
            </w:r>
          </w:p>
        </w:tc>
        <w:tc>
          <w:tcPr>
            <w:tcW w:w="1980" w:type="dxa"/>
            <w:vMerge w:val="continue"/>
            <w:tcBorders>
              <w:left w:val="single" w:color="auto" w:sz="4" w:space="0"/>
              <w:right w:val="single" w:color="auto" w:sz="4" w:space="0"/>
            </w:tcBorders>
            <w:noWrap w:val="0"/>
            <w:vAlign w:val="center"/>
          </w:tcPr>
          <w:p>
            <w:pPr>
              <w:tabs>
                <w:tab w:val="left" w:pos="-106"/>
              </w:tabs>
              <w:adjustRightInd w:val="0"/>
              <w:snapToGrid w:val="0"/>
              <w:spacing w:line="360" w:lineRule="exact"/>
              <w:ind w:right="2" w:rightChars="1"/>
              <w:jc w:val="left"/>
              <w:rPr>
                <w:rFonts w:eastAsia="仿宋"/>
                <w:szCs w:val="21"/>
              </w:rPr>
            </w:pP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89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52" w:hRule="atLeast"/>
        </w:trPr>
        <w:tc>
          <w:tcPr>
            <w:tcW w:w="900"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得分</w:t>
            </w:r>
          </w:p>
        </w:tc>
        <w:tc>
          <w:tcPr>
            <w:tcW w:w="828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本项得分=100-实扣分数</w:t>
            </w:r>
          </w:p>
          <w:p>
            <w:pPr>
              <w:adjustRightInd w:val="0"/>
              <w:snapToGrid w:val="0"/>
              <w:spacing w:line="360" w:lineRule="exact"/>
              <w:rPr>
                <w:rFonts w:eastAsia="仿宋"/>
                <w:szCs w:val="21"/>
              </w:rPr>
            </w:pPr>
            <w:r>
              <w:rPr>
                <w:rFonts w:eastAsia="仿宋"/>
                <w:szCs w:val="21"/>
              </w:rPr>
              <w:t>汇总得分=本项得分*20%</w:t>
            </w: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0" w:hRule="atLeast"/>
        </w:trPr>
        <w:tc>
          <w:tcPr>
            <w:tcW w:w="900"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评审员</w:t>
            </w:r>
          </w:p>
        </w:tc>
        <w:tc>
          <w:tcPr>
            <w:tcW w:w="828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eastAsia="仿宋"/>
                <w:szCs w:val="21"/>
              </w:rPr>
            </w:pP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bl>
    <w:p>
      <w:pPr>
        <w:pStyle w:val="8"/>
        <w:spacing w:line="360" w:lineRule="exact"/>
        <w:rPr>
          <w:rFonts w:eastAsia="仿宋"/>
        </w:rPr>
      </w:pPr>
      <w:r>
        <w:rPr>
          <w:rFonts w:eastAsia="仿宋"/>
        </w:rPr>
        <w:t>评审时间：</w:t>
      </w:r>
    </w:p>
    <w:p>
      <w:pPr>
        <w:spacing w:line="360" w:lineRule="exact"/>
        <w:ind w:firstLine="314" w:firstLineChars="149"/>
        <w:rPr>
          <w:rFonts w:eastAsia="仿宋"/>
          <w:b/>
          <w:szCs w:val="21"/>
        </w:rPr>
      </w:pPr>
    </w:p>
    <w:p>
      <w:pPr>
        <w:adjustRightInd w:val="0"/>
        <w:snapToGrid w:val="0"/>
        <w:spacing w:line="360" w:lineRule="auto"/>
        <w:ind w:right="97" w:rightChars="46"/>
        <w:jc w:val="center"/>
        <w:outlineLvl w:val="0"/>
        <w:rPr>
          <w:rFonts w:eastAsia="仿宋_GB2312"/>
          <w:b/>
          <w:sz w:val="32"/>
          <w:szCs w:val="32"/>
        </w:rPr>
      </w:pPr>
    </w:p>
    <w:p>
      <w:pPr>
        <w:jc w:val="both"/>
        <w:rPr>
          <w:rFonts w:eastAsia="仿宋"/>
          <w:b/>
          <w:sz w:val="32"/>
          <w:szCs w:val="32"/>
        </w:rPr>
      </w:pPr>
      <w:r>
        <w:rPr>
          <w:rFonts w:eastAsia="仿宋"/>
          <w:b/>
          <w:sz w:val="32"/>
          <w:szCs w:val="32"/>
        </w:rPr>
        <w:t>表A4：企业市场行为评分要求</w:t>
      </w:r>
    </w:p>
    <w:tbl>
      <w:tblPr>
        <w:tblStyle w:val="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3311"/>
        <w:gridCol w:w="1976"/>
        <w:gridCol w:w="1440"/>
        <w:gridCol w:w="1623"/>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31" w:hRule="exact"/>
        </w:trPr>
        <w:tc>
          <w:tcPr>
            <w:tcW w:w="8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项目</w:t>
            </w:r>
          </w:p>
        </w:tc>
        <w:tc>
          <w:tcPr>
            <w:tcW w:w="331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评分细则（达标目录）</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扣分控制</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检查方法</w:t>
            </w:r>
          </w:p>
        </w:tc>
        <w:tc>
          <w:tcPr>
            <w:tcW w:w="162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编写依据</w:t>
            </w: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08" w:hRule="atLeast"/>
        </w:trPr>
        <w:tc>
          <w:tcPr>
            <w:tcW w:w="827"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1．安全生产许可证（本项20分）</w:t>
            </w:r>
          </w:p>
        </w:tc>
        <w:tc>
          <w:tcPr>
            <w:tcW w:w="3311"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1.企业应取得安全生产许可证后承接施工任务</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企业未取得安全生产许可证而承接施工任务的，扣20分</w:t>
            </w:r>
          </w:p>
        </w:tc>
        <w:tc>
          <w:tcPr>
            <w:tcW w:w="1440"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1.查阅安全生产许可证</w:t>
            </w:r>
          </w:p>
          <w:p>
            <w:pPr>
              <w:adjustRightInd w:val="0"/>
              <w:snapToGrid w:val="0"/>
              <w:spacing w:line="360" w:lineRule="exact"/>
              <w:jc w:val="left"/>
              <w:rPr>
                <w:rFonts w:eastAsia="仿宋"/>
                <w:szCs w:val="21"/>
              </w:rPr>
            </w:pPr>
            <w:r>
              <w:rPr>
                <w:rFonts w:eastAsia="仿宋"/>
                <w:szCs w:val="21"/>
              </w:rPr>
              <w:t>2.查阅各类人员（A、B、C）证书</w:t>
            </w:r>
          </w:p>
          <w:p>
            <w:pPr>
              <w:adjustRightInd w:val="0"/>
              <w:snapToGrid w:val="0"/>
              <w:spacing w:line="360" w:lineRule="exact"/>
              <w:jc w:val="left"/>
              <w:rPr>
                <w:rFonts w:eastAsia="仿宋"/>
                <w:szCs w:val="21"/>
              </w:rPr>
            </w:pPr>
            <w:r>
              <w:rPr>
                <w:rFonts w:eastAsia="仿宋"/>
                <w:szCs w:val="21"/>
              </w:rPr>
              <w:t>3.查阅企业经营项目</w:t>
            </w:r>
          </w:p>
        </w:tc>
        <w:tc>
          <w:tcPr>
            <w:tcW w:w="1623" w:type="dxa"/>
            <w:tcBorders>
              <w:top w:val="single" w:color="auto" w:sz="4" w:space="0"/>
              <w:left w:val="single" w:color="auto" w:sz="4" w:space="0"/>
              <w:right w:val="single" w:color="auto" w:sz="4" w:space="0"/>
            </w:tcBorders>
            <w:noWrap w:val="0"/>
            <w:vAlign w:val="center"/>
          </w:tcPr>
          <w:p>
            <w:pPr>
              <w:spacing w:line="360" w:lineRule="exact"/>
              <w:ind w:left="210" w:hanging="210" w:hangingChars="100"/>
              <w:jc w:val="left"/>
              <w:rPr>
                <w:rFonts w:eastAsia="仿宋"/>
                <w:bCs/>
                <w:kern w:val="36"/>
                <w:szCs w:val="21"/>
              </w:rPr>
            </w:pPr>
            <w:r>
              <w:rPr>
                <w:rFonts w:eastAsia="仿宋"/>
                <w:bCs/>
                <w:kern w:val="36"/>
                <w:szCs w:val="21"/>
              </w:rPr>
              <w:t>1.《安全生产许</w:t>
            </w:r>
          </w:p>
          <w:p>
            <w:pPr>
              <w:spacing w:line="360" w:lineRule="exact"/>
              <w:ind w:left="210" w:hanging="210" w:hangingChars="100"/>
              <w:jc w:val="left"/>
              <w:rPr>
                <w:rFonts w:eastAsia="仿宋"/>
                <w:szCs w:val="21"/>
              </w:rPr>
            </w:pPr>
            <w:r>
              <w:rPr>
                <w:rFonts w:eastAsia="仿宋"/>
                <w:bCs/>
                <w:kern w:val="36"/>
                <w:szCs w:val="21"/>
              </w:rPr>
              <w:t>可证条例》（国务院令397号）第二条</w:t>
            </w: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10" w:hRule="atLeast"/>
        </w:trPr>
        <w:tc>
          <w:tcPr>
            <w:tcW w:w="827" w:type="dxa"/>
            <w:vMerge w:val="continue"/>
            <w:tcBorders>
              <w:left w:val="single" w:color="auto" w:sz="4" w:space="0"/>
              <w:right w:val="single" w:color="auto" w:sz="4" w:space="0"/>
            </w:tcBorders>
            <w:noWrap w:val="0"/>
            <w:vAlign w:val="center"/>
          </w:tcPr>
          <w:p>
            <w:pPr>
              <w:spacing w:line="360" w:lineRule="exact"/>
              <w:jc w:val="left"/>
              <w:rPr>
                <w:rFonts w:eastAsia="仿宋"/>
                <w:b/>
                <w:szCs w:val="21"/>
              </w:rPr>
            </w:pPr>
          </w:p>
        </w:tc>
        <w:tc>
          <w:tcPr>
            <w:tcW w:w="3311"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2.企业不应在安全生产许可证暂扣期间继续承接施工任务</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
                <w:szCs w:val="21"/>
              </w:rPr>
            </w:pPr>
            <w:r>
              <w:rPr>
                <w:rFonts w:eastAsia="仿宋"/>
                <w:szCs w:val="21"/>
              </w:rPr>
              <w:t>企业在安全生产许可证暂扣期间继续承接施工任务的，扣20分</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restart"/>
            <w:tcBorders>
              <w:left w:val="single" w:color="auto" w:sz="4" w:space="0"/>
              <w:right w:val="single" w:color="auto" w:sz="4" w:space="0"/>
            </w:tcBorders>
            <w:noWrap w:val="0"/>
            <w:vAlign w:val="center"/>
          </w:tcPr>
          <w:p>
            <w:pPr>
              <w:spacing w:line="360" w:lineRule="exact"/>
              <w:ind w:left="210" w:hanging="210" w:hangingChars="100"/>
              <w:jc w:val="left"/>
              <w:rPr>
                <w:rFonts w:eastAsia="仿宋"/>
                <w:szCs w:val="21"/>
              </w:rPr>
            </w:pPr>
            <w:r>
              <w:rPr>
                <w:rFonts w:eastAsia="仿宋"/>
                <w:szCs w:val="21"/>
              </w:rPr>
              <w:t>2.JGJ59—2011</w:t>
            </w:r>
          </w:p>
          <w:p>
            <w:pPr>
              <w:adjustRightInd w:val="0"/>
              <w:snapToGrid w:val="0"/>
              <w:spacing w:line="360" w:lineRule="exact"/>
              <w:jc w:val="left"/>
              <w:rPr>
                <w:rFonts w:eastAsia="仿宋"/>
                <w:szCs w:val="21"/>
              </w:rPr>
            </w:pPr>
            <w:r>
              <w:rPr>
                <w:rFonts w:eastAsia="仿宋"/>
                <w:szCs w:val="21"/>
              </w:rPr>
              <w:t>3.《建筑施工企业安全生产管理机构设置及专职安全生产管理人员配备办法》（建质[2004]213号）</w:t>
            </w:r>
          </w:p>
          <w:p>
            <w:pPr>
              <w:spacing w:line="360" w:lineRule="exact"/>
              <w:ind w:left="210" w:hanging="210" w:hangingChars="100"/>
              <w:jc w:val="left"/>
              <w:rPr>
                <w:rFonts w:eastAsia="仿宋"/>
                <w:szCs w:val="21"/>
              </w:rPr>
            </w:pPr>
          </w:p>
          <w:p>
            <w:pPr>
              <w:spacing w:line="360" w:lineRule="exact"/>
              <w:ind w:left="210" w:hanging="210" w:hangingChars="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10" w:hRule="atLeast"/>
        </w:trPr>
        <w:tc>
          <w:tcPr>
            <w:tcW w:w="827" w:type="dxa"/>
            <w:vMerge w:val="continue"/>
            <w:tcBorders>
              <w:left w:val="single" w:color="auto" w:sz="4" w:space="0"/>
              <w:right w:val="single" w:color="auto" w:sz="4" w:space="0"/>
            </w:tcBorders>
            <w:noWrap w:val="0"/>
            <w:vAlign w:val="center"/>
          </w:tcPr>
          <w:p>
            <w:pPr>
              <w:spacing w:line="360" w:lineRule="exact"/>
              <w:jc w:val="left"/>
              <w:rPr>
                <w:rFonts w:eastAsia="仿宋"/>
                <w:b/>
                <w:szCs w:val="21"/>
              </w:rPr>
            </w:pPr>
          </w:p>
        </w:tc>
        <w:tc>
          <w:tcPr>
            <w:tcW w:w="3311"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3.企业资质应与承发包生产经营行为相符</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企业资质与承发包生产经营行为不相符的，扣20分</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noWrap w:val="0"/>
            <w:vAlign w:val="center"/>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96" w:hRule="atLeast"/>
        </w:trPr>
        <w:tc>
          <w:tcPr>
            <w:tcW w:w="827" w:type="dxa"/>
            <w:vMerge w:val="continue"/>
            <w:tcBorders>
              <w:left w:val="single" w:color="auto" w:sz="4" w:space="0"/>
              <w:right w:val="single" w:color="auto" w:sz="4" w:space="0"/>
            </w:tcBorders>
            <w:noWrap w:val="0"/>
            <w:vAlign w:val="center"/>
          </w:tcPr>
          <w:p>
            <w:pPr>
              <w:spacing w:line="360" w:lineRule="exact"/>
              <w:jc w:val="left"/>
              <w:rPr>
                <w:rFonts w:eastAsia="仿宋"/>
                <w:b/>
                <w:szCs w:val="21"/>
              </w:rPr>
            </w:pPr>
          </w:p>
        </w:tc>
        <w:tc>
          <w:tcPr>
            <w:tcW w:w="3311"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4.企业主要负责人、项目负责人、专职安全管理人员持有效的安全生产合格证书</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未持有合格证书的，扣</w:t>
            </w:r>
            <w:r>
              <w:rPr>
                <w:rFonts w:eastAsia="仿宋"/>
                <w:szCs w:val="21"/>
                <w:u w:val="single"/>
              </w:rPr>
              <w:t>10</w:t>
            </w:r>
            <w:r>
              <w:rPr>
                <w:rFonts w:eastAsia="仿宋"/>
                <w:szCs w:val="21"/>
              </w:rPr>
              <w:t>分/每起</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noWrap w:val="0"/>
            <w:vAlign w:val="center"/>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90" w:hRule="atLeast"/>
        </w:trPr>
        <w:tc>
          <w:tcPr>
            <w:tcW w:w="827"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2．安全生产文明施工（本项30分）</w:t>
            </w: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1.企业资质没有受到降级处罚</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企业资质受到降级处罚的，扣30分</w:t>
            </w:r>
          </w:p>
        </w:tc>
        <w:tc>
          <w:tcPr>
            <w:tcW w:w="1440"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查阅各级行政主管部门管理信息资料，各类有效证明材料</w:t>
            </w:r>
          </w:p>
        </w:tc>
        <w:tc>
          <w:tcPr>
            <w:tcW w:w="1623" w:type="dxa"/>
            <w:vMerge w:val="restart"/>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1.JGJ59—2011</w:t>
            </w:r>
          </w:p>
          <w:p>
            <w:pPr>
              <w:adjustRightInd w:val="0"/>
              <w:snapToGrid w:val="0"/>
              <w:spacing w:line="360" w:lineRule="exact"/>
              <w:jc w:val="left"/>
              <w:rPr>
                <w:rFonts w:eastAsia="仿宋"/>
                <w:szCs w:val="21"/>
              </w:rPr>
            </w:pPr>
            <w:r>
              <w:rPr>
                <w:rFonts w:eastAsia="仿宋"/>
                <w:szCs w:val="21"/>
              </w:rPr>
              <w:t>2.JGJ／T 77—2010</w:t>
            </w: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85" w:hRule="atLeast"/>
        </w:trPr>
        <w:tc>
          <w:tcPr>
            <w:tcW w:w="827"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2.企业没有受到暂扣安全生产许可证的处罚</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企业受到暂扣证处罚的，扣5分/每起</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noWrap w:val="0"/>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34" w:hRule="atLeast"/>
        </w:trPr>
        <w:tc>
          <w:tcPr>
            <w:tcW w:w="827"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3.企业没有受当地建设行政主管部门通报处分</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企业受到通报处分，扣5分/每起</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noWrap w:val="0"/>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85" w:hRule="atLeast"/>
        </w:trPr>
        <w:tc>
          <w:tcPr>
            <w:tcW w:w="827"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4.企业没有受当地建设行政主管部门经济处罚</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企业受到处罚的，扣5分/每起</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noWrap w:val="0"/>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76" w:hRule="atLeast"/>
        </w:trPr>
        <w:tc>
          <w:tcPr>
            <w:tcW w:w="827"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5.企业没有受到地市级、省级及以上通报批评</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1.企业受到省级及以上通报批评扣10分/每次；</w:t>
            </w:r>
          </w:p>
          <w:p>
            <w:pPr>
              <w:adjustRightInd w:val="0"/>
              <w:snapToGrid w:val="0"/>
              <w:spacing w:line="360" w:lineRule="exact"/>
              <w:jc w:val="left"/>
              <w:rPr>
                <w:rFonts w:eastAsia="仿宋"/>
                <w:szCs w:val="21"/>
              </w:rPr>
            </w:pPr>
            <w:r>
              <w:rPr>
                <w:rFonts w:eastAsia="仿宋"/>
                <w:szCs w:val="21"/>
              </w:rPr>
              <w:t>2.受到地市级通报批评扣5分/每次</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noWrap w:val="0"/>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0" w:hRule="atLeast"/>
        </w:trPr>
        <w:tc>
          <w:tcPr>
            <w:tcW w:w="827" w:type="dxa"/>
            <w:vMerge w:val="restart"/>
            <w:tcBorders>
              <w:top w:val="single" w:color="auto" w:sz="4" w:space="0"/>
              <w:left w:val="single" w:color="auto" w:sz="4" w:space="0"/>
              <w:right w:val="single" w:color="auto" w:sz="4" w:space="0"/>
            </w:tcBorders>
            <w:noWrap w:val="0"/>
            <w:vAlign w:val="center"/>
          </w:tcPr>
          <w:p>
            <w:pPr>
              <w:spacing w:line="360" w:lineRule="exact"/>
              <w:jc w:val="left"/>
              <w:rPr>
                <w:rFonts w:eastAsia="仿宋"/>
                <w:b/>
                <w:szCs w:val="21"/>
              </w:rPr>
            </w:pPr>
            <w:r>
              <w:rPr>
                <w:rFonts w:eastAsia="仿宋"/>
                <w:b/>
                <w:szCs w:val="21"/>
              </w:rPr>
              <w:t>3．安全质量标准化达标（本项20分）</w:t>
            </w: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 企业安全质量标准化达标优良率符合规定要求：</w:t>
            </w:r>
          </w:p>
          <w:p>
            <w:pPr>
              <w:adjustRightInd w:val="0"/>
              <w:snapToGrid w:val="0"/>
              <w:spacing w:line="360" w:lineRule="exact"/>
              <w:jc w:val="left"/>
              <w:rPr>
                <w:rFonts w:eastAsia="仿宋"/>
                <w:szCs w:val="21"/>
              </w:rPr>
            </w:pPr>
            <w:r>
              <w:rPr>
                <w:rFonts w:eastAsia="仿宋"/>
                <w:szCs w:val="21"/>
              </w:rPr>
              <w:t>本年度企业获取得县级或以上安全生产、文明施工示范工地、优良工程率不低于10%，且但不少于一个项目（含参建单位）。</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eastAsia="仿宋"/>
                <w:szCs w:val="21"/>
              </w:rPr>
            </w:pPr>
            <w:r>
              <w:rPr>
                <w:rFonts w:eastAsia="仿宋"/>
                <w:szCs w:val="21"/>
              </w:rPr>
              <w:t>1.无创优计划扣10分；</w:t>
            </w:r>
          </w:p>
          <w:p>
            <w:pPr>
              <w:spacing w:line="360" w:lineRule="exact"/>
              <w:rPr>
                <w:rFonts w:eastAsia="仿宋"/>
                <w:szCs w:val="21"/>
              </w:rPr>
            </w:pPr>
            <w:r>
              <w:rPr>
                <w:rFonts w:eastAsia="仿宋"/>
                <w:szCs w:val="21"/>
              </w:rPr>
              <w:t>2.企业年度无优良工程、示范工地的每低于1％扣1分</w:t>
            </w:r>
          </w:p>
        </w:tc>
        <w:tc>
          <w:tcPr>
            <w:tcW w:w="1440" w:type="dxa"/>
            <w:vMerge w:val="restart"/>
            <w:tcBorders>
              <w:left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1.查阅企业在建工程创优计划；</w:t>
            </w:r>
          </w:p>
          <w:p>
            <w:pPr>
              <w:adjustRightInd w:val="0"/>
              <w:snapToGrid w:val="0"/>
              <w:spacing w:line="360" w:lineRule="exact"/>
              <w:jc w:val="center"/>
              <w:rPr>
                <w:rFonts w:eastAsia="仿宋"/>
                <w:szCs w:val="21"/>
              </w:rPr>
            </w:pPr>
            <w:r>
              <w:rPr>
                <w:rFonts w:eastAsia="仿宋"/>
                <w:szCs w:val="21"/>
              </w:rPr>
              <w:t>2.查阅企业获奖证书。</w:t>
            </w:r>
          </w:p>
        </w:tc>
        <w:tc>
          <w:tcPr>
            <w:tcW w:w="1623" w:type="dxa"/>
            <w:vMerge w:val="restart"/>
            <w:tcBorders>
              <w:left w:val="single" w:color="auto" w:sz="4" w:space="0"/>
              <w:right w:val="single" w:color="auto" w:sz="4" w:space="0"/>
            </w:tcBorders>
            <w:noWrap w:val="0"/>
            <w:vAlign w:val="center"/>
          </w:tcPr>
          <w:p>
            <w:pPr>
              <w:spacing w:line="360" w:lineRule="exact"/>
              <w:ind w:hanging="100"/>
              <w:jc w:val="left"/>
              <w:rPr>
                <w:rFonts w:eastAsia="仿宋"/>
                <w:szCs w:val="21"/>
              </w:rPr>
            </w:pPr>
            <w:r>
              <w:rPr>
                <w:rFonts w:eastAsia="仿宋"/>
                <w:bCs/>
                <w:szCs w:val="21"/>
              </w:rPr>
              <w:t>《关于开展建筑施工安全质量标准化工作的指导意见》（建质[2005]232号）</w:t>
            </w:r>
          </w:p>
        </w:tc>
        <w:tc>
          <w:tcPr>
            <w:tcW w:w="822" w:type="dxa"/>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5" w:hRule="atLeast"/>
        </w:trPr>
        <w:tc>
          <w:tcPr>
            <w:tcW w:w="827" w:type="dxa"/>
            <w:vMerge w:val="continue"/>
            <w:tcBorders>
              <w:left w:val="single" w:color="auto" w:sz="4" w:space="0"/>
              <w:right w:val="single" w:color="auto" w:sz="4" w:space="0"/>
            </w:tcBorders>
            <w:noWrap w:val="0"/>
            <w:vAlign w:val="center"/>
          </w:tcPr>
          <w:p>
            <w:pPr>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2.企业安全质量标准化年度达标合格率符合规定要求：</w:t>
            </w:r>
          </w:p>
          <w:p>
            <w:pPr>
              <w:adjustRightInd w:val="0"/>
              <w:snapToGrid w:val="0"/>
              <w:spacing w:line="360" w:lineRule="exact"/>
              <w:jc w:val="left"/>
              <w:rPr>
                <w:rFonts w:eastAsia="仿宋"/>
                <w:szCs w:val="21"/>
              </w:rPr>
            </w:pPr>
            <w:r>
              <w:rPr>
                <w:rFonts w:eastAsia="仿宋"/>
                <w:szCs w:val="21"/>
              </w:rPr>
              <w:t>本企业取得的安全质量标准化年度达标</w:t>
            </w:r>
            <w:r>
              <w:rPr>
                <w:rFonts w:eastAsia="仿宋"/>
                <w:b/>
                <w:szCs w:val="21"/>
              </w:rPr>
              <w:t>合格率</w:t>
            </w:r>
            <w:r>
              <w:rPr>
                <w:rFonts w:eastAsia="仿宋"/>
                <w:szCs w:val="21"/>
              </w:rPr>
              <w:t>不低于规定值</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安全质量标准化年度达标合格率低于规定要求的，扣20分</w:t>
            </w:r>
          </w:p>
        </w:tc>
        <w:tc>
          <w:tcPr>
            <w:tcW w:w="1440"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noWrap w:val="0"/>
            <w:vAlign w:val="center"/>
          </w:tcPr>
          <w:p>
            <w:pPr>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29" w:hRule="atLeast"/>
        </w:trPr>
        <w:tc>
          <w:tcPr>
            <w:tcW w:w="82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eastAsia="仿宋"/>
                <w:b/>
                <w:szCs w:val="21"/>
              </w:rPr>
            </w:pPr>
            <w:r>
              <w:rPr>
                <w:rFonts w:eastAsia="仿宋"/>
                <w:b/>
                <w:szCs w:val="21"/>
              </w:rPr>
              <w:t>4．资质、机构与人员管理（本项30分）</w:t>
            </w: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1.企业应建立安全生产管理组织体系(包括机构和人员等)和人员资格管理制度</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无制度扣30分</w:t>
            </w:r>
          </w:p>
        </w:tc>
        <w:tc>
          <w:tcPr>
            <w:tcW w:w="1440" w:type="dxa"/>
            <w:vMerge w:val="restart"/>
            <w:tcBorders>
              <w:top w:val="single" w:color="auto" w:sz="4" w:space="0"/>
              <w:left w:val="single" w:color="auto" w:sz="4" w:space="0"/>
              <w:right w:val="single" w:color="auto" w:sz="4" w:space="0"/>
            </w:tcBorders>
            <w:noWrap w:val="0"/>
            <w:vAlign w:val="center"/>
          </w:tcPr>
          <w:p>
            <w:pPr>
              <w:spacing w:line="360" w:lineRule="exact"/>
              <w:jc w:val="left"/>
              <w:rPr>
                <w:rFonts w:eastAsia="仿宋"/>
                <w:szCs w:val="21"/>
              </w:rPr>
            </w:pPr>
            <w:r>
              <w:rPr>
                <w:rFonts w:eastAsia="仿宋"/>
                <w:szCs w:val="21"/>
              </w:rPr>
              <w:t>1.查阅企业制度文本；</w:t>
            </w:r>
          </w:p>
          <w:p>
            <w:pPr>
              <w:spacing w:line="360" w:lineRule="exact"/>
              <w:jc w:val="left"/>
              <w:rPr>
                <w:rFonts w:eastAsia="仿宋"/>
                <w:szCs w:val="21"/>
              </w:rPr>
            </w:pPr>
            <w:r>
              <w:rPr>
                <w:rFonts w:eastAsia="仿宋"/>
                <w:szCs w:val="21"/>
              </w:rPr>
              <w:t>2.查阅企业机构设置；</w:t>
            </w:r>
          </w:p>
          <w:p>
            <w:pPr>
              <w:spacing w:line="360" w:lineRule="exact"/>
              <w:jc w:val="left"/>
              <w:rPr>
                <w:rFonts w:eastAsia="仿宋"/>
                <w:szCs w:val="21"/>
              </w:rPr>
            </w:pPr>
            <w:r>
              <w:rPr>
                <w:rFonts w:eastAsia="仿宋"/>
                <w:szCs w:val="21"/>
              </w:rPr>
              <w:t>3.查阅相关人员资格证书记录；（A.注册人员、小型项目负责人;B.特种作业人员；C.八大工种人员；D.其他）</w:t>
            </w:r>
          </w:p>
          <w:p>
            <w:pPr>
              <w:spacing w:line="360" w:lineRule="exact"/>
              <w:jc w:val="left"/>
              <w:rPr>
                <w:rFonts w:eastAsia="仿宋"/>
                <w:szCs w:val="21"/>
              </w:rPr>
            </w:pPr>
            <w:r>
              <w:rPr>
                <w:rFonts w:eastAsia="仿宋"/>
                <w:szCs w:val="21"/>
              </w:rPr>
              <w:t>4.查阅总、分包单位的管理资料</w:t>
            </w:r>
          </w:p>
        </w:tc>
        <w:tc>
          <w:tcPr>
            <w:tcW w:w="1623" w:type="dxa"/>
            <w:vMerge w:val="restart"/>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1.《建筑施工企业安全生产管理机构设置及专职安全生产管理人员配备办法》（中华人民共和国建设部建质[2004]213号）</w:t>
            </w:r>
          </w:p>
          <w:p>
            <w:pPr>
              <w:spacing w:line="360" w:lineRule="exact"/>
              <w:ind w:left="210" w:hanging="210" w:hangingChars="100"/>
              <w:jc w:val="left"/>
              <w:rPr>
                <w:rFonts w:eastAsia="仿宋"/>
                <w:szCs w:val="21"/>
              </w:rPr>
            </w:pPr>
            <w:r>
              <w:rPr>
                <w:rFonts w:eastAsia="仿宋"/>
                <w:kern w:val="0"/>
                <w:szCs w:val="21"/>
              </w:rPr>
              <w:t>2.</w:t>
            </w:r>
            <w:r>
              <w:rPr>
                <w:rFonts w:eastAsia="仿宋"/>
                <w:szCs w:val="21"/>
              </w:rPr>
              <w:t>JGJ／T 77—2010</w:t>
            </w: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01" w:hRule="atLeast"/>
        </w:trPr>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2.人员资格管理：</w:t>
            </w:r>
          </w:p>
          <w:p>
            <w:pPr>
              <w:adjustRightInd w:val="0"/>
              <w:snapToGrid w:val="0"/>
              <w:spacing w:line="360" w:lineRule="exact"/>
              <w:ind w:left="211" w:hanging="211" w:hangingChars="100"/>
              <w:jc w:val="left"/>
              <w:rPr>
                <w:rFonts w:eastAsia="仿宋"/>
                <w:b/>
                <w:szCs w:val="21"/>
              </w:rPr>
            </w:pPr>
            <w:r>
              <w:rPr>
                <w:rFonts w:eastAsia="仿宋"/>
                <w:b/>
                <w:szCs w:val="21"/>
              </w:rPr>
              <w:t>（1）项目负责人</w:t>
            </w:r>
          </w:p>
          <w:p>
            <w:pPr>
              <w:adjustRightInd w:val="0"/>
              <w:snapToGrid w:val="0"/>
              <w:spacing w:line="360" w:lineRule="exact"/>
              <w:ind w:left="211" w:hanging="211" w:hangingChars="100"/>
              <w:jc w:val="left"/>
              <w:rPr>
                <w:rFonts w:eastAsia="仿宋"/>
                <w:b/>
                <w:szCs w:val="21"/>
              </w:rPr>
            </w:pPr>
            <w:r>
              <w:rPr>
                <w:rFonts w:eastAsia="仿宋"/>
                <w:b/>
                <w:szCs w:val="21"/>
              </w:rPr>
              <w:t>（2）特种作业人员</w:t>
            </w:r>
          </w:p>
          <w:p>
            <w:pPr>
              <w:adjustRightInd w:val="0"/>
              <w:snapToGrid w:val="0"/>
              <w:spacing w:line="360" w:lineRule="exact"/>
              <w:ind w:left="211" w:hanging="211" w:hangingChars="100"/>
              <w:jc w:val="left"/>
              <w:rPr>
                <w:rFonts w:eastAsia="仿宋"/>
                <w:b/>
                <w:szCs w:val="21"/>
              </w:rPr>
            </w:pPr>
            <w:r>
              <w:rPr>
                <w:rFonts w:eastAsia="仿宋"/>
                <w:b/>
                <w:szCs w:val="21"/>
              </w:rPr>
              <w:t>（3）其他管理人员</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管理人员无证、假证、过期证书每证扣3分；</w:t>
            </w: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623"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01" w:hRule="atLeast"/>
        </w:trPr>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3.企业应按规定设置专职安全管理机构和配足安全生产专管人员</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1.无设置专职安全管理机构扣30分；</w:t>
            </w:r>
          </w:p>
          <w:p>
            <w:pPr>
              <w:tabs>
                <w:tab w:val="left" w:pos="-106"/>
              </w:tabs>
              <w:adjustRightInd w:val="0"/>
              <w:snapToGrid w:val="0"/>
              <w:spacing w:line="360" w:lineRule="exact"/>
              <w:ind w:right="2" w:rightChars="1"/>
              <w:jc w:val="left"/>
              <w:rPr>
                <w:rFonts w:eastAsia="仿宋"/>
                <w:szCs w:val="21"/>
              </w:rPr>
            </w:pPr>
            <w:r>
              <w:rPr>
                <w:rFonts w:eastAsia="仿宋"/>
                <w:szCs w:val="21"/>
              </w:rPr>
              <w:t>2.无按规定配足专管人员扣30分</w:t>
            </w: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623"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01" w:hRule="atLeast"/>
        </w:trPr>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3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4.实行总、分包的企业应制定对分</w:t>
            </w:r>
          </w:p>
          <w:p>
            <w:pPr>
              <w:adjustRightInd w:val="0"/>
              <w:snapToGrid w:val="0"/>
              <w:spacing w:line="360" w:lineRule="exact"/>
              <w:jc w:val="left"/>
              <w:rPr>
                <w:rFonts w:eastAsia="仿宋"/>
                <w:b/>
                <w:szCs w:val="21"/>
              </w:rPr>
            </w:pPr>
            <w:r>
              <w:rPr>
                <w:rFonts w:eastAsia="仿宋"/>
                <w:b/>
                <w:szCs w:val="21"/>
              </w:rPr>
              <w:t>包单位资质和人员资格管理制度并按制度执行：</w:t>
            </w:r>
          </w:p>
          <w:p>
            <w:pPr>
              <w:adjustRightInd w:val="0"/>
              <w:snapToGrid w:val="0"/>
              <w:spacing w:line="360" w:lineRule="exact"/>
              <w:jc w:val="left"/>
              <w:rPr>
                <w:rFonts w:eastAsia="仿宋"/>
                <w:szCs w:val="21"/>
              </w:rPr>
            </w:pPr>
            <w:r>
              <w:rPr>
                <w:rFonts w:eastAsia="仿宋"/>
                <w:szCs w:val="21"/>
              </w:rPr>
              <w:t>（1）实行总、分包的企业应制订本企业对分包单位资质和人员资格的管理制度</w:t>
            </w:r>
          </w:p>
          <w:p>
            <w:pPr>
              <w:adjustRightInd w:val="0"/>
              <w:snapToGrid w:val="0"/>
              <w:spacing w:line="360" w:lineRule="exact"/>
              <w:jc w:val="left"/>
              <w:rPr>
                <w:rFonts w:eastAsia="仿宋"/>
                <w:szCs w:val="21"/>
              </w:rPr>
            </w:pPr>
            <w:r>
              <w:rPr>
                <w:rFonts w:eastAsia="仿宋"/>
                <w:szCs w:val="21"/>
              </w:rPr>
              <w:t>（2）企业应留存以上制度执行的记录资料</w:t>
            </w:r>
          </w:p>
        </w:tc>
        <w:tc>
          <w:tcPr>
            <w:tcW w:w="19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1.无管理制度扣30分；</w:t>
            </w:r>
          </w:p>
          <w:p>
            <w:pPr>
              <w:adjustRightInd w:val="0"/>
              <w:snapToGrid w:val="0"/>
              <w:spacing w:line="360" w:lineRule="exact"/>
              <w:jc w:val="left"/>
              <w:rPr>
                <w:rFonts w:eastAsia="仿宋"/>
                <w:szCs w:val="21"/>
              </w:rPr>
            </w:pPr>
            <w:r>
              <w:rPr>
                <w:rFonts w:eastAsia="仿宋"/>
                <w:szCs w:val="21"/>
              </w:rPr>
              <w:t>2.无按制度执行扣10分标准是30分</w:t>
            </w:r>
          </w:p>
        </w:tc>
        <w:tc>
          <w:tcPr>
            <w:tcW w:w="1440"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623"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827"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得分</w:t>
            </w:r>
          </w:p>
        </w:tc>
        <w:tc>
          <w:tcPr>
            <w:tcW w:w="8350"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p>
            <w:pPr>
              <w:adjustRightInd w:val="0"/>
              <w:snapToGrid w:val="0"/>
              <w:spacing w:line="360" w:lineRule="exact"/>
              <w:jc w:val="center"/>
              <w:rPr>
                <w:rFonts w:eastAsia="仿宋"/>
                <w:szCs w:val="21"/>
              </w:rPr>
            </w:pPr>
            <w:r>
              <w:rPr>
                <w:rFonts w:eastAsia="仿宋"/>
                <w:szCs w:val="21"/>
              </w:rPr>
              <w:t>本项得分=100-实扣分数</w:t>
            </w:r>
          </w:p>
          <w:p>
            <w:pPr>
              <w:adjustRightInd w:val="0"/>
              <w:snapToGrid w:val="0"/>
              <w:spacing w:line="360" w:lineRule="exact"/>
              <w:jc w:val="center"/>
              <w:rPr>
                <w:rFonts w:eastAsia="仿宋"/>
                <w:szCs w:val="21"/>
              </w:rPr>
            </w:pPr>
            <w:r>
              <w:rPr>
                <w:rFonts w:eastAsia="仿宋"/>
                <w:szCs w:val="21"/>
              </w:rPr>
              <w:t>汇总得分=本项得分*30%</w:t>
            </w: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23" w:hRule="atLeast"/>
        </w:trPr>
        <w:tc>
          <w:tcPr>
            <w:tcW w:w="827"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评审员</w:t>
            </w:r>
          </w:p>
        </w:tc>
        <w:tc>
          <w:tcPr>
            <w:tcW w:w="835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p>
        </w:tc>
      </w:tr>
    </w:tbl>
    <w:p>
      <w:pPr>
        <w:pStyle w:val="8"/>
        <w:spacing w:line="360" w:lineRule="exact"/>
        <w:rPr>
          <w:rFonts w:eastAsia="仿宋"/>
        </w:rPr>
      </w:pPr>
      <w:r>
        <w:rPr>
          <w:rFonts w:eastAsia="仿宋"/>
        </w:rPr>
        <w:t>评审时间：</w:t>
      </w:r>
    </w:p>
    <w:p>
      <w:pPr>
        <w:spacing w:line="360" w:lineRule="exact"/>
        <w:ind w:firstLine="315" w:firstLineChars="150"/>
        <w:rPr>
          <w:rFonts w:eastAsia="仿宋"/>
          <w:bCs/>
          <w:kern w:val="0"/>
          <w:szCs w:val="21"/>
        </w:rPr>
      </w:pPr>
    </w:p>
    <w:p>
      <w:pPr>
        <w:spacing w:line="360" w:lineRule="exact"/>
        <w:ind w:firstLine="315" w:firstLineChars="150"/>
        <w:rPr>
          <w:rFonts w:eastAsia="仿宋"/>
          <w:szCs w:val="21"/>
        </w:rPr>
      </w:pPr>
    </w:p>
    <w:p>
      <w:pPr>
        <w:spacing w:line="360" w:lineRule="exact"/>
        <w:rPr>
          <w:rFonts w:eastAsia="仿宋"/>
          <w:szCs w:val="21"/>
        </w:rPr>
      </w:pPr>
    </w:p>
    <w:p>
      <w:pPr>
        <w:adjustRightInd w:val="0"/>
        <w:snapToGrid w:val="0"/>
        <w:spacing w:line="360" w:lineRule="exact"/>
        <w:ind w:right="97" w:rightChars="46"/>
        <w:jc w:val="both"/>
        <w:outlineLvl w:val="0"/>
        <w:rPr>
          <w:rFonts w:eastAsia="仿宋"/>
          <w:b/>
          <w:sz w:val="32"/>
          <w:szCs w:val="32"/>
        </w:rPr>
      </w:pPr>
    </w:p>
    <w:p>
      <w:pPr>
        <w:adjustRightInd w:val="0"/>
        <w:snapToGrid w:val="0"/>
        <w:spacing w:line="360" w:lineRule="exact"/>
        <w:ind w:right="97" w:rightChars="46"/>
        <w:jc w:val="center"/>
        <w:outlineLvl w:val="0"/>
        <w:rPr>
          <w:rFonts w:eastAsia="仿宋"/>
          <w:b/>
          <w:sz w:val="32"/>
          <w:szCs w:val="32"/>
        </w:rPr>
      </w:pPr>
    </w:p>
    <w:p>
      <w:pPr>
        <w:adjustRightInd w:val="0"/>
        <w:snapToGrid w:val="0"/>
        <w:spacing w:line="360" w:lineRule="exact"/>
        <w:ind w:right="97" w:rightChars="46"/>
        <w:jc w:val="center"/>
        <w:outlineLvl w:val="0"/>
        <w:rPr>
          <w:rFonts w:eastAsia="仿宋"/>
          <w:b/>
          <w:sz w:val="32"/>
          <w:szCs w:val="32"/>
        </w:rPr>
      </w:pPr>
    </w:p>
    <w:p>
      <w:pPr>
        <w:adjustRightInd w:val="0"/>
        <w:snapToGrid w:val="0"/>
        <w:spacing w:line="360" w:lineRule="exact"/>
        <w:ind w:right="97" w:rightChars="46"/>
        <w:jc w:val="center"/>
        <w:outlineLvl w:val="0"/>
        <w:rPr>
          <w:rFonts w:eastAsia="仿宋"/>
          <w:b/>
          <w:sz w:val="32"/>
          <w:szCs w:val="32"/>
        </w:rPr>
      </w:pPr>
    </w:p>
    <w:p>
      <w:pPr>
        <w:adjustRightInd w:val="0"/>
        <w:snapToGrid w:val="0"/>
        <w:spacing w:line="360" w:lineRule="exact"/>
        <w:ind w:right="97" w:rightChars="46"/>
        <w:jc w:val="center"/>
        <w:outlineLvl w:val="0"/>
        <w:rPr>
          <w:rFonts w:eastAsia="仿宋"/>
          <w:b/>
          <w:sz w:val="32"/>
          <w:szCs w:val="32"/>
        </w:rPr>
      </w:pPr>
      <w:r>
        <w:rPr>
          <w:rFonts w:eastAsia="仿宋"/>
          <w:b/>
          <w:sz w:val="32"/>
          <w:szCs w:val="32"/>
        </w:rPr>
        <w:t>表A5：施工现场安全管理评分要求</w:t>
      </w:r>
    </w:p>
    <w:p>
      <w:pPr>
        <w:adjustRightInd w:val="0"/>
        <w:snapToGrid w:val="0"/>
        <w:spacing w:line="360" w:lineRule="exact"/>
        <w:ind w:right="97" w:rightChars="46"/>
        <w:jc w:val="center"/>
        <w:outlineLvl w:val="0"/>
        <w:rPr>
          <w:rFonts w:eastAsia="仿宋"/>
          <w:b/>
          <w:sz w:val="32"/>
          <w:szCs w:val="32"/>
        </w:rPr>
      </w:pPr>
    </w:p>
    <w:tbl>
      <w:tblPr>
        <w:tblStyle w:val="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492"/>
        <w:gridCol w:w="2052"/>
        <w:gridCol w:w="1188"/>
        <w:gridCol w:w="1512"/>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31" w:hRule="exact"/>
        </w:trPr>
        <w:tc>
          <w:tcPr>
            <w:tcW w:w="10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b/>
                <w:szCs w:val="21"/>
              </w:rPr>
            </w:pPr>
            <w:r>
              <w:rPr>
                <w:rFonts w:eastAsia="仿宋"/>
                <w:b/>
                <w:szCs w:val="21"/>
              </w:rPr>
              <w:t>项目</w:t>
            </w:r>
          </w:p>
        </w:tc>
        <w:tc>
          <w:tcPr>
            <w:tcW w:w="349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b/>
                <w:szCs w:val="21"/>
              </w:rPr>
              <w:t>评分细则（达标目录）</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firstLine="30" w:firstLineChars="14"/>
              <w:jc w:val="center"/>
              <w:rPr>
                <w:rFonts w:eastAsia="仿宋"/>
                <w:b/>
                <w:szCs w:val="21"/>
              </w:rPr>
            </w:pPr>
            <w:r>
              <w:rPr>
                <w:rFonts w:eastAsia="仿宋"/>
                <w:b/>
                <w:szCs w:val="21"/>
              </w:rPr>
              <w:t>扣分</w:t>
            </w:r>
          </w:p>
          <w:p>
            <w:pPr>
              <w:spacing w:line="360" w:lineRule="exact"/>
              <w:jc w:val="center"/>
              <w:rPr>
                <w:rFonts w:eastAsia="仿宋"/>
                <w:szCs w:val="21"/>
              </w:rPr>
            </w:pPr>
            <w:r>
              <w:rPr>
                <w:rFonts w:eastAsia="仿宋"/>
                <w:b/>
                <w:szCs w:val="21"/>
              </w:rPr>
              <w:t>控制</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检查方法</w:t>
            </w:r>
          </w:p>
        </w:tc>
        <w:tc>
          <w:tcPr>
            <w:tcW w:w="151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编写依据</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55" w:hRule="atLeast"/>
        </w:trPr>
        <w:tc>
          <w:tcPr>
            <w:tcW w:w="1008"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1.施工现场安全达标（本项30分）</w:t>
            </w:r>
          </w:p>
        </w:tc>
        <w:tc>
          <w:tcPr>
            <w:tcW w:w="3492"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1.企业按《建筑施工安全检查标准》JGJ 59-2011及相关现行标准规范检查合格：</w:t>
            </w:r>
          </w:p>
          <w:p>
            <w:pPr>
              <w:adjustRightInd w:val="0"/>
              <w:snapToGrid w:val="0"/>
              <w:spacing w:line="360" w:lineRule="exact"/>
              <w:jc w:val="left"/>
              <w:rPr>
                <w:rFonts w:eastAsia="仿宋"/>
                <w:szCs w:val="21"/>
              </w:rPr>
            </w:pPr>
            <w:r>
              <w:rPr>
                <w:rFonts w:eastAsia="仿宋"/>
                <w:szCs w:val="21"/>
              </w:rPr>
              <w:t>（1）企业应留存有资质单位核验的对各施工工地的安全检查报告（如监理安全月报等）</w:t>
            </w:r>
          </w:p>
          <w:p>
            <w:pPr>
              <w:adjustRightInd w:val="0"/>
              <w:snapToGrid w:val="0"/>
              <w:spacing w:line="360" w:lineRule="exact"/>
              <w:ind w:left="420" w:hanging="420" w:hangingChars="200"/>
              <w:jc w:val="left"/>
              <w:rPr>
                <w:rFonts w:eastAsia="仿宋"/>
                <w:szCs w:val="21"/>
              </w:rPr>
            </w:pPr>
            <w:r>
              <w:rPr>
                <w:rFonts w:eastAsia="仿宋"/>
                <w:szCs w:val="21"/>
              </w:rPr>
              <w:t>（2）报告无不合格情况记录</w:t>
            </w:r>
          </w:p>
        </w:tc>
        <w:tc>
          <w:tcPr>
            <w:tcW w:w="205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1.无报告的扣30分；</w:t>
            </w:r>
          </w:p>
          <w:p>
            <w:pPr>
              <w:adjustRightInd w:val="0"/>
              <w:snapToGrid w:val="0"/>
              <w:spacing w:line="360" w:lineRule="exact"/>
              <w:jc w:val="left"/>
              <w:rPr>
                <w:rFonts w:eastAsia="仿宋"/>
                <w:szCs w:val="21"/>
              </w:rPr>
            </w:pPr>
            <w:r>
              <w:rPr>
                <w:rFonts w:eastAsia="仿宋"/>
                <w:szCs w:val="21"/>
              </w:rPr>
              <w:t>2.有不合格记录的， 扣30分/工地</w:t>
            </w:r>
          </w:p>
        </w:tc>
        <w:tc>
          <w:tcPr>
            <w:tcW w:w="1188"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rPr>
                <w:rFonts w:eastAsia="仿宋"/>
                <w:szCs w:val="21"/>
              </w:rPr>
            </w:pPr>
            <w:r>
              <w:rPr>
                <w:rFonts w:eastAsia="仿宋"/>
                <w:szCs w:val="21"/>
              </w:rPr>
              <w:t>1.检查企业对项目安全检查记录；</w:t>
            </w:r>
          </w:p>
          <w:p>
            <w:pPr>
              <w:adjustRightInd w:val="0"/>
              <w:snapToGrid w:val="0"/>
              <w:spacing w:line="360" w:lineRule="exact"/>
              <w:rPr>
                <w:rFonts w:eastAsia="仿宋"/>
                <w:szCs w:val="21"/>
              </w:rPr>
            </w:pPr>
            <w:r>
              <w:rPr>
                <w:rFonts w:eastAsia="仿宋"/>
                <w:szCs w:val="21"/>
              </w:rPr>
              <w:t>2.检查项目部安全检查记录；</w:t>
            </w:r>
          </w:p>
          <w:p>
            <w:pPr>
              <w:adjustRightInd w:val="0"/>
              <w:snapToGrid w:val="0"/>
              <w:spacing w:line="360" w:lineRule="exact"/>
              <w:rPr>
                <w:rFonts w:eastAsia="仿宋"/>
                <w:szCs w:val="21"/>
              </w:rPr>
            </w:pPr>
            <w:r>
              <w:rPr>
                <w:rFonts w:eastAsia="仿宋"/>
                <w:szCs w:val="21"/>
              </w:rPr>
              <w:t>3.检查项目平安卡实行情况；</w:t>
            </w:r>
          </w:p>
          <w:p>
            <w:pPr>
              <w:adjustRightInd w:val="0"/>
              <w:snapToGrid w:val="0"/>
              <w:spacing w:line="360" w:lineRule="exact"/>
              <w:rPr>
                <w:rFonts w:eastAsia="仿宋"/>
                <w:szCs w:val="21"/>
              </w:rPr>
            </w:pPr>
            <w:r>
              <w:rPr>
                <w:rFonts w:eastAsia="仿宋"/>
                <w:szCs w:val="21"/>
              </w:rPr>
              <w:t>4.检查项目工程资料；</w:t>
            </w:r>
          </w:p>
          <w:p>
            <w:pPr>
              <w:adjustRightInd w:val="0"/>
              <w:snapToGrid w:val="0"/>
              <w:spacing w:line="360" w:lineRule="exact"/>
              <w:rPr>
                <w:rFonts w:eastAsia="仿宋"/>
                <w:szCs w:val="21"/>
              </w:rPr>
            </w:pPr>
            <w:r>
              <w:rPr>
                <w:rFonts w:eastAsia="仿宋"/>
                <w:szCs w:val="21"/>
              </w:rPr>
              <w:t>5．检查项目有关管理文件。</w:t>
            </w:r>
          </w:p>
        </w:tc>
        <w:tc>
          <w:tcPr>
            <w:tcW w:w="1512" w:type="dxa"/>
            <w:vMerge w:val="restart"/>
            <w:tcBorders>
              <w:top w:val="single" w:color="auto" w:sz="4" w:space="0"/>
              <w:left w:val="single" w:color="auto" w:sz="4" w:space="0"/>
              <w:right w:val="single" w:color="auto" w:sz="4" w:space="0"/>
            </w:tcBorders>
            <w:noWrap w:val="0"/>
            <w:vAlign w:val="center"/>
          </w:tcPr>
          <w:p>
            <w:pPr>
              <w:spacing w:line="360" w:lineRule="exact"/>
              <w:ind w:left="210" w:hanging="210" w:hangingChars="100"/>
              <w:jc w:val="left"/>
              <w:rPr>
                <w:rFonts w:eastAsia="仿宋"/>
                <w:szCs w:val="21"/>
              </w:rPr>
            </w:pP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w:t>
            </w:r>
          </w:p>
          <w:p>
            <w:pPr>
              <w:spacing w:line="360" w:lineRule="exact"/>
              <w:jc w:val="left"/>
              <w:rPr>
                <w:rFonts w:eastAsia="仿宋"/>
                <w:szCs w:val="21"/>
              </w:rPr>
            </w:pPr>
          </w:p>
        </w:tc>
        <w:tc>
          <w:tcPr>
            <w:tcW w:w="900" w:type="dxa"/>
            <w:vMerge w:val="restart"/>
            <w:tcBorders>
              <w:top w:val="single" w:color="auto" w:sz="4" w:space="0"/>
              <w:left w:val="single" w:color="auto" w:sz="4" w:space="0"/>
              <w:right w:val="single" w:color="auto" w:sz="4" w:space="0"/>
            </w:tcBorders>
            <w:noWrap w:val="0"/>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55" w:hRule="atLeast"/>
        </w:trPr>
        <w:tc>
          <w:tcPr>
            <w:tcW w:w="1008" w:type="dxa"/>
            <w:vMerge w:val="continue"/>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w:t>
            </w:r>
            <w:r>
              <w:rPr>
                <w:rFonts w:eastAsia="仿宋"/>
                <w:szCs w:val="21"/>
              </w:rPr>
              <w:t>企业设置平安卡（门禁卡）管理档案及记录</w:t>
            </w:r>
          </w:p>
        </w:tc>
        <w:tc>
          <w:tcPr>
            <w:tcW w:w="2052" w:type="dxa"/>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 xml:space="preserve">1.未按规定落实“平安卡”管理，扣5分； </w:t>
            </w:r>
          </w:p>
          <w:p>
            <w:pPr>
              <w:adjustRightInd w:val="0"/>
              <w:snapToGrid w:val="0"/>
              <w:spacing w:line="360" w:lineRule="exact"/>
              <w:jc w:val="left"/>
              <w:rPr>
                <w:rFonts w:eastAsia="仿宋"/>
                <w:szCs w:val="21"/>
              </w:rPr>
            </w:pPr>
            <w:r>
              <w:rPr>
                <w:rFonts w:eastAsia="仿宋"/>
                <w:szCs w:val="21"/>
              </w:rPr>
              <w:t>2.发现工人未办理平安卡，每起扣1分。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p>
        </w:tc>
        <w:tc>
          <w:tcPr>
            <w:tcW w:w="1512" w:type="dxa"/>
            <w:vMerge w:val="continue"/>
            <w:tcBorders>
              <w:left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c>
          <w:tcPr>
            <w:tcW w:w="900" w:type="dxa"/>
            <w:vMerge w:val="continue"/>
            <w:tcBorders>
              <w:left w:val="single" w:color="auto" w:sz="4" w:space="0"/>
              <w:right w:val="single" w:color="auto" w:sz="4" w:space="0"/>
            </w:tcBorders>
            <w:noWrap w:val="0"/>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55" w:hRule="atLeast"/>
        </w:trPr>
        <w:tc>
          <w:tcPr>
            <w:tcW w:w="1008" w:type="dxa"/>
            <w:vMerge w:val="continue"/>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3.</w:t>
            </w:r>
            <w:r>
              <w:rPr>
                <w:rFonts w:eastAsia="仿宋"/>
                <w:szCs w:val="21"/>
              </w:rPr>
              <w:t>企业应按</w:t>
            </w: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JGJ59—2011收集和整理工程资料。</w:t>
            </w:r>
          </w:p>
          <w:p>
            <w:pPr>
              <w:adjustRightInd w:val="0"/>
              <w:snapToGrid w:val="0"/>
              <w:spacing w:line="360" w:lineRule="exact"/>
              <w:ind w:left="211" w:hanging="211" w:hangingChars="100"/>
              <w:jc w:val="left"/>
              <w:rPr>
                <w:rFonts w:eastAsia="仿宋"/>
                <w:b/>
                <w:szCs w:val="21"/>
              </w:rPr>
            </w:pPr>
          </w:p>
        </w:tc>
        <w:tc>
          <w:tcPr>
            <w:tcW w:w="2052" w:type="dxa"/>
            <w:tcBorders>
              <w:left w:val="single" w:color="auto" w:sz="4" w:space="0"/>
              <w:right w:val="single" w:color="auto" w:sz="4" w:space="0"/>
            </w:tcBorders>
            <w:noWrap w:val="0"/>
            <w:vAlign w:val="center"/>
          </w:tcPr>
          <w:p>
            <w:pPr>
              <w:spacing w:line="360" w:lineRule="exact"/>
              <w:ind w:firstLine="210" w:firstLineChars="100"/>
              <w:rPr>
                <w:rFonts w:eastAsia="仿宋"/>
                <w:szCs w:val="21"/>
              </w:rPr>
            </w:pPr>
            <w:r>
              <w:rPr>
                <w:rFonts w:eastAsia="仿宋"/>
                <w:szCs w:val="21"/>
              </w:rPr>
              <w:t>1、无实行</w:t>
            </w: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JGJ59—2011的，扣30分；</w:t>
            </w:r>
          </w:p>
          <w:p>
            <w:pPr>
              <w:spacing w:line="360" w:lineRule="exact"/>
              <w:ind w:firstLine="210" w:firstLineChars="100"/>
              <w:rPr>
                <w:rFonts w:eastAsia="仿宋"/>
                <w:szCs w:val="21"/>
              </w:rPr>
            </w:pPr>
            <w:r>
              <w:rPr>
                <w:rFonts w:eastAsia="仿宋"/>
                <w:szCs w:val="21"/>
              </w:rPr>
              <w:t>2、质量记录不符合“统表”要求每起扣3分。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p>
        </w:tc>
        <w:tc>
          <w:tcPr>
            <w:tcW w:w="1512" w:type="dxa"/>
            <w:vMerge w:val="continue"/>
            <w:tcBorders>
              <w:left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c>
          <w:tcPr>
            <w:tcW w:w="900" w:type="dxa"/>
            <w:vMerge w:val="continue"/>
            <w:tcBorders>
              <w:left w:val="single" w:color="auto" w:sz="4" w:space="0"/>
              <w:right w:val="single" w:color="auto" w:sz="4" w:space="0"/>
            </w:tcBorders>
            <w:noWrap w:val="0"/>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90" w:hRule="atLeast"/>
        </w:trPr>
        <w:tc>
          <w:tcPr>
            <w:tcW w:w="1008" w:type="dxa"/>
            <w:tcBorders>
              <w:top w:val="single" w:color="auto" w:sz="4" w:space="0"/>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2.安全文明资金保障（本项15分）</w:t>
            </w:r>
          </w:p>
        </w:tc>
        <w:tc>
          <w:tcPr>
            <w:tcW w:w="349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1.企业按规定落实安全防护、文明施工措施费：</w:t>
            </w:r>
          </w:p>
          <w:p>
            <w:pPr>
              <w:adjustRightInd w:val="0"/>
              <w:snapToGrid w:val="0"/>
              <w:spacing w:line="360" w:lineRule="exact"/>
              <w:jc w:val="left"/>
              <w:rPr>
                <w:rFonts w:eastAsia="仿宋"/>
                <w:kern w:val="0"/>
                <w:szCs w:val="21"/>
              </w:rPr>
            </w:pPr>
            <w:r>
              <w:rPr>
                <w:rFonts w:eastAsia="仿宋"/>
                <w:kern w:val="0"/>
                <w:szCs w:val="21"/>
              </w:rPr>
              <w:t>（1）企业应留存本企业年度安全</w:t>
            </w:r>
            <w:r>
              <w:rPr>
                <w:rFonts w:eastAsia="仿宋"/>
                <w:szCs w:val="21"/>
              </w:rPr>
              <w:t>防护</w:t>
            </w:r>
            <w:r>
              <w:rPr>
                <w:rFonts w:eastAsia="仿宋"/>
                <w:kern w:val="0"/>
                <w:szCs w:val="21"/>
              </w:rPr>
              <w:t>、文明施工措施费决算报告</w:t>
            </w:r>
          </w:p>
          <w:p>
            <w:pPr>
              <w:adjustRightInd w:val="0"/>
              <w:snapToGrid w:val="0"/>
              <w:spacing w:line="360" w:lineRule="exact"/>
              <w:jc w:val="left"/>
              <w:rPr>
                <w:rFonts w:eastAsia="仿宋"/>
                <w:szCs w:val="21"/>
              </w:rPr>
            </w:pPr>
            <w:r>
              <w:rPr>
                <w:rFonts w:eastAsia="仿宋"/>
                <w:kern w:val="0"/>
                <w:szCs w:val="21"/>
              </w:rPr>
              <w:t>（2）决算报告表明本单位按</w:t>
            </w:r>
            <w:r>
              <w:rPr>
                <w:rFonts w:eastAsia="仿宋"/>
                <w:szCs w:val="21"/>
              </w:rPr>
              <w:t>规定落实安全防护、文明施工措施费</w:t>
            </w:r>
          </w:p>
        </w:tc>
        <w:tc>
          <w:tcPr>
            <w:tcW w:w="2052"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未落实安全防护、文明施工措施费的，扣15分/工地</w:t>
            </w:r>
          </w:p>
        </w:tc>
        <w:tc>
          <w:tcPr>
            <w:tcW w:w="1188" w:type="dxa"/>
            <w:tcBorders>
              <w:top w:val="single" w:color="auto" w:sz="4" w:space="0"/>
              <w:left w:val="single" w:color="auto" w:sz="4" w:space="0"/>
              <w:right w:val="single" w:color="auto" w:sz="4" w:space="0"/>
            </w:tcBorders>
            <w:noWrap w:val="0"/>
            <w:vAlign w:val="center"/>
          </w:tcPr>
          <w:p>
            <w:pPr>
              <w:spacing w:line="360" w:lineRule="exact"/>
              <w:rPr>
                <w:rFonts w:eastAsia="仿宋"/>
                <w:szCs w:val="21"/>
              </w:rPr>
            </w:pPr>
            <w:r>
              <w:rPr>
                <w:rFonts w:eastAsia="仿宋"/>
                <w:szCs w:val="21"/>
              </w:rPr>
              <w:t>1.检查项目文件资料；</w:t>
            </w:r>
          </w:p>
          <w:p>
            <w:pPr>
              <w:spacing w:line="360" w:lineRule="exact"/>
              <w:jc w:val="center"/>
              <w:rPr>
                <w:rFonts w:eastAsia="仿宋"/>
                <w:szCs w:val="21"/>
              </w:rPr>
            </w:pPr>
            <w:r>
              <w:rPr>
                <w:rFonts w:eastAsia="仿宋"/>
                <w:szCs w:val="21"/>
              </w:rPr>
              <w:t>2.发票（复印件）。</w:t>
            </w:r>
          </w:p>
        </w:tc>
        <w:tc>
          <w:tcPr>
            <w:tcW w:w="1512" w:type="dxa"/>
            <w:tcBorders>
              <w:left w:val="single" w:color="auto" w:sz="4" w:space="0"/>
              <w:right w:val="single" w:color="auto" w:sz="4" w:space="0"/>
            </w:tcBorders>
            <w:noWrap w:val="0"/>
            <w:vAlign w:val="center"/>
          </w:tcPr>
          <w:p>
            <w:pPr>
              <w:spacing w:line="360" w:lineRule="exact"/>
              <w:ind w:left="210" w:hanging="210" w:hangingChars="100"/>
              <w:jc w:val="left"/>
              <w:rPr>
                <w:rFonts w:eastAsia="仿宋"/>
                <w:szCs w:val="21"/>
              </w:rPr>
            </w:pP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w:t>
            </w:r>
          </w:p>
        </w:tc>
        <w:tc>
          <w:tcPr>
            <w:tcW w:w="900" w:type="dxa"/>
            <w:tcBorders>
              <w:top w:val="single" w:color="auto" w:sz="4" w:space="0"/>
              <w:left w:val="single" w:color="auto" w:sz="4" w:space="0"/>
              <w:right w:val="single" w:color="auto" w:sz="4" w:space="0"/>
            </w:tcBorders>
            <w:noWrap w:val="0"/>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85" w:hRule="atLeast"/>
        </w:trPr>
        <w:tc>
          <w:tcPr>
            <w:tcW w:w="1008" w:type="dxa"/>
            <w:vMerge w:val="restart"/>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3.资质和资格管理（</w:t>
            </w:r>
          </w:p>
          <w:p>
            <w:pPr>
              <w:adjustRightInd w:val="0"/>
              <w:snapToGrid w:val="0"/>
              <w:spacing w:line="360" w:lineRule="exact"/>
              <w:ind w:left="105" w:hanging="105" w:hangingChars="50"/>
              <w:jc w:val="left"/>
              <w:rPr>
                <w:rFonts w:eastAsia="仿宋"/>
                <w:b/>
                <w:szCs w:val="21"/>
              </w:rPr>
            </w:pPr>
            <w:r>
              <w:rPr>
                <w:rFonts w:eastAsia="仿宋"/>
                <w:b/>
                <w:szCs w:val="21"/>
              </w:rPr>
              <w:t>本项</w:t>
            </w:r>
          </w:p>
          <w:p>
            <w:pPr>
              <w:adjustRightInd w:val="0"/>
              <w:snapToGrid w:val="0"/>
              <w:spacing w:line="360" w:lineRule="exact"/>
              <w:ind w:left="105" w:hanging="105" w:hangingChars="50"/>
              <w:jc w:val="left"/>
              <w:rPr>
                <w:rFonts w:eastAsia="仿宋"/>
                <w:b/>
                <w:szCs w:val="21"/>
              </w:rPr>
            </w:pPr>
            <w:r>
              <w:rPr>
                <w:rFonts w:eastAsia="仿宋"/>
                <w:b/>
                <w:szCs w:val="21"/>
              </w:rPr>
              <w:t>15分）</w:t>
            </w:r>
          </w:p>
        </w:tc>
        <w:tc>
          <w:tcPr>
            <w:tcW w:w="3492" w:type="dxa"/>
            <w:tcBorders>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1.企业制定对分包单位安全生产许可证、资质、资格管理及施工现场控制的要求和规定，管理记录齐全：</w:t>
            </w:r>
          </w:p>
          <w:p>
            <w:pPr>
              <w:adjustRightInd w:val="0"/>
              <w:snapToGrid w:val="0"/>
              <w:spacing w:line="360" w:lineRule="exact"/>
              <w:jc w:val="left"/>
              <w:rPr>
                <w:rFonts w:eastAsia="仿宋"/>
                <w:szCs w:val="21"/>
              </w:rPr>
            </w:pPr>
            <w:r>
              <w:rPr>
                <w:rFonts w:eastAsia="仿宋"/>
                <w:szCs w:val="21"/>
              </w:rPr>
              <w:t>（1）企业应制订的对分包单位安全生产资质管理的制度</w:t>
            </w:r>
          </w:p>
          <w:p>
            <w:pPr>
              <w:adjustRightInd w:val="0"/>
              <w:snapToGrid w:val="0"/>
              <w:spacing w:line="360" w:lineRule="exact"/>
              <w:jc w:val="left"/>
              <w:rPr>
                <w:rFonts w:eastAsia="仿宋"/>
                <w:szCs w:val="21"/>
              </w:rPr>
            </w:pPr>
            <w:r>
              <w:rPr>
                <w:rFonts w:eastAsia="仿宋"/>
                <w:szCs w:val="21"/>
              </w:rPr>
              <w:t>（2）企业应留存分包单位安全生产许可证、资质、资格等证件和管理记录</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1.无制度的扣15分；</w:t>
            </w:r>
          </w:p>
          <w:p>
            <w:pPr>
              <w:adjustRightInd w:val="0"/>
              <w:snapToGrid w:val="0"/>
              <w:spacing w:line="360" w:lineRule="exact"/>
              <w:jc w:val="left"/>
              <w:rPr>
                <w:rFonts w:eastAsia="仿宋"/>
                <w:szCs w:val="21"/>
              </w:rPr>
            </w:pPr>
            <w:r>
              <w:rPr>
                <w:rFonts w:eastAsia="仿宋"/>
                <w:szCs w:val="21"/>
              </w:rPr>
              <w:t>2.记录不全扣5分</w:t>
            </w:r>
          </w:p>
        </w:tc>
        <w:tc>
          <w:tcPr>
            <w:tcW w:w="1188" w:type="dxa"/>
            <w:vMerge w:val="restart"/>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1.检查项目制度；</w:t>
            </w:r>
          </w:p>
          <w:p>
            <w:pPr>
              <w:spacing w:line="360" w:lineRule="exact"/>
              <w:rPr>
                <w:rFonts w:eastAsia="仿宋"/>
                <w:szCs w:val="21"/>
              </w:rPr>
            </w:pPr>
            <w:r>
              <w:rPr>
                <w:rFonts w:eastAsia="仿宋"/>
                <w:szCs w:val="21"/>
              </w:rPr>
              <w:t>2.检查合同内容；</w:t>
            </w:r>
          </w:p>
          <w:p>
            <w:pPr>
              <w:spacing w:line="360" w:lineRule="exact"/>
              <w:rPr>
                <w:rFonts w:eastAsia="仿宋"/>
                <w:szCs w:val="21"/>
              </w:rPr>
            </w:pPr>
            <w:r>
              <w:rPr>
                <w:rFonts w:eastAsia="仿宋"/>
                <w:szCs w:val="21"/>
              </w:rPr>
              <w:t>3.检查项目机构情况；</w:t>
            </w:r>
          </w:p>
          <w:p>
            <w:pPr>
              <w:spacing w:line="360" w:lineRule="exact"/>
              <w:jc w:val="center"/>
              <w:rPr>
                <w:rFonts w:eastAsia="仿宋"/>
                <w:szCs w:val="21"/>
              </w:rPr>
            </w:pPr>
            <w:r>
              <w:rPr>
                <w:rFonts w:eastAsia="仿宋"/>
                <w:szCs w:val="21"/>
              </w:rPr>
              <w:t>4.查阅相关人员资格证书。</w:t>
            </w:r>
          </w:p>
        </w:tc>
        <w:tc>
          <w:tcPr>
            <w:tcW w:w="1512" w:type="dxa"/>
            <w:vMerge w:val="restart"/>
            <w:tcBorders>
              <w:left w:val="single" w:color="auto" w:sz="4" w:space="0"/>
              <w:right w:val="single" w:color="auto" w:sz="4" w:space="0"/>
            </w:tcBorders>
            <w:noWrap w:val="0"/>
            <w:vAlign w:val="top"/>
          </w:tcPr>
          <w:p>
            <w:pPr>
              <w:adjustRightInd w:val="0"/>
              <w:snapToGrid w:val="0"/>
              <w:spacing w:line="360" w:lineRule="exact"/>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76" w:hRule="atLeast"/>
        </w:trPr>
        <w:tc>
          <w:tcPr>
            <w:tcW w:w="1008" w:type="dxa"/>
            <w:vMerge w:val="continue"/>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2.企业合同应明确参建各方安全责任：</w:t>
            </w:r>
          </w:p>
          <w:p>
            <w:pPr>
              <w:adjustRightInd w:val="0"/>
              <w:snapToGrid w:val="0"/>
              <w:spacing w:line="360" w:lineRule="exact"/>
              <w:jc w:val="left"/>
              <w:rPr>
                <w:rFonts w:eastAsia="仿宋"/>
                <w:szCs w:val="21"/>
              </w:rPr>
            </w:pPr>
            <w:r>
              <w:rPr>
                <w:rFonts w:eastAsia="仿宋"/>
                <w:szCs w:val="21"/>
              </w:rPr>
              <w:t>（1）企业留存与各分包单位签订的工程施工合同</w:t>
            </w:r>
          </w:p>
          <w:p>
            <w:pPr>
              <w:adjustRightInd w:val="0"/>
              <w:snapToGrid w:val="0"/>
              <w:spacing w:line="360" w:lineRule="exact"/>
              <w:jc w:val="left"/>
              <w:rPr>
                <w:rFonts w:eastAsia="仿宋"/>
                <w:szCs w:val="21"/>
              </w:rPr>
            </w:pPr>
            <w:r>
              <w:rPr>
                <w:rFonts w:eastAsia="仿宋"/>
                <w:szCs w:val="21"/>
              </w:rPr>
              <w:t>（2）合同明确参建各方安全责任</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合同未明确参建各方安全责任的，扣15分</w:t>
            </w:r>
          </w:p>
        </w:tc>
        <w:tc>
          <w:tcPr>
            <w:tcW w:w="1188"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512" w:type="dxa"/>
            <w:vMerge w:val="continue"/>
            <w:tcBorders>
              <w:left w:val="single" w:color="auto" w:sz="4" w:space="0"/>
              <w:right w:val="single" w:color="auto" w:sz="4" w:space="0"/>
            </w:tcBorders>
            <w:noWrap w:val="0"/>
            <w:vAlign w:val="top"/>
          </w:tcPr>
          <w:p>
            <w:pPr>
              <w:adjustRightInd w:val="0"/>
              <w:snapToGrid w:val="0"/>
              <w:spacing w:line="360" w:lineRule="exact"/>
              <w:jc w:val="left"/>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0" w:hRule="atLeast"/>
        </w:trPr>
        <w:tc>
          <w:tcPr>
            <w:tcW w:w="1008" w:type="dxa"/>
            <w:vMerge w:val="continue"/>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3.分包单位承接的项目符合相应的安全资质管理要求；或作业人员符合相应的安全资格管理要求：</w:t>
            </w:r>
          </w:p>
          <w:p>
            <w:pPr>
              <w:adjustRightInd w:val="0"/>
              <w:snapToGrid w:val="0"/>
              <w:spacing w:line="360" w:lineRule="exact"/>
              <w:ind w:left="420" w:hanging="420" w:hangingChars="200"/>
              <w:jc w:val="left"/>
              <w:rPr>
                <w:rFonts w:eastAsia="仿宋"/>
                <w:szCs w:val="21"/>
              </w:rPr>
            </w:pPr>
            <w:r>
              <w:rPr>
                <w:rFonts w:eastAsia="仿宋"/>
                <w:szCs w:val="21"/>
              </w:rPr>
              <w:t>分包单位的安全资质与承接的</w:t>
            </w:r>
          </w:p>
          <w:p>
            <w:pPr>
              <w:adjustRightInd w:val="0"/>
              <w:snapToGrid w:val="0"/>
              <w:spacing w:line="360" w:lineRule="exact"/>
              <w:jc w:val="left"/>
              <w:rPr>
                <w:rFonts w:eastAsia="仿宋"/>
                <w:szCs w:val="21"/>
              </w:rPr>
            </w:pPr>
            <w:r>
              <w:rPr>
                <w:rFonts w:eastAsia="仿宋"/>
                <w:szCs w:val="21"/>
              </w:rPr>
              <w:t>项目符合相应管理要求，或作业人员符合相应的安全资格管理要求</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不符合要求扣15分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jc w:val="left"/>
              <w:rPr>
                <w:rFonts w:eastAsia="仿宋"/>
                <w:szCs w:val="21"/>
              </w:rPr>
            </w:pPr>
          </w:p>
        </w:tc>
        <w:tc>
          <w:tcPr>
            <w:tcW w:w="1512" w:type="dxa"/>
            <w:vMerge w:val="restart"/>
            <w:tcBorders>
              <w:left w:val="single" w:color="auto" w:sz="4" w:space="0"/>
              <w:right w:val="single" w:color="auto" w:sz="4" w:space="0"/>
            </w:tcBorders>
            <w:noWrap w:val="0"/>
            <w:vAlign w:val="center"/>
          </w:tcPr>
          <w:p>
            <w:pPr>
              <w:spacing w:line="360" w:lineRule="exact"/>
              <w:rPr>
                <w:rFonts w:eastAsia="仿宋"/>
                <w:szCs w:val="21"/>
              </w:rPr>
            </w:pPr>
            <w:r>
              <w:rPr>
                <w:rFonts w:eastAsia="仿宋"/>
                <w:bCs/>
                <w:szCs w:val="21"/>
              </w:rPr>
              <w:t>《关于开展建筑施工安全质量标准化工作的指导意见》（建质[2005]232号）</w:t>
            </w:r>
          </w:p>
        </w:tc>
        <w:tc>
          <w:tcPr>
            <w:tcW w:w="900" w:type="dxa"/>
            <w:tcBorders>
              <w:top w:val="single" w:color="auto" w:sz="4" w:space="0"/>
              <w:left w:val="single" w:color="auto" w:sz="4" w:space="0"/>
              <w:right w:val="single" w:color="auto" w:sz="4" w:space="0"/>
            </w:tcBorders>
            <w:noWrap w:val="0"/>
            <w:vAlign w:val="top"/>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5" w:hRule="atLeast"/>
        </w:trPr>
        <w:tc>
          <w:tcPr>
            <w:tcW w:w="1008" w:type="dxa"/>
            <w:vMerge w:val="continue"/>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4.企业应按规定配备项目经理、专职或兼职安全生产管理人员(包括分包单位)：</w:t>
            </w:r>
          </w:p>
          <w:p>
            <w:pPr>
              <w:adjustRightInd w:val="0"/>
              <w:snapToGrid w:val="0"/>
              <w:spacing w:line="360" w:lineRule="exact"/>
              <w:jc w:val="left"/>
              <w:rPr>
                <w:rFonts w:eastAsia="仿宋"/>
                <w:szCs w:val="21"/>
              </w:rPr>
            </w:pPr>
            <w:r>
              <w:rPr>
                <w:rFonts w:eastAsia="仿宋"/>
                <w:szCs w:val="21"/>
              </w:rPr>
              <w:t>（1）企业应按规定配备项目经理</w:t>
            </w:r>
          </w:p>
          <w:p>
            <w:pPr>
              <w:adjustRightInd w:val="0"/>
              <w:snapToGrid w:val="0"/>
              <w:spacing w:line="360" w:lineRule="exact"/>
              <w:jc w:val="left"/>
              <w:rPr>
                <w:rFonts w:eastAsia="仿宋"/>
                <w:szCs w:val="21"/>
              </w:rPr>
            </w:pPr>
            <w:r>
              <w:rPr>
                <w:rFonts w:eastAsia="仿宋"/>
                <w:szCs w:val="21"/>
              </w:rPr>
              <w:t>（2）企业应按规定配备专职或兼职安全生产管理人员(包括分包单位)</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缺项配备的扣15分</w:t>
            </w:r>
          </w:p>
        </w:tc>
        <w:tc>
          <w:tcPr>
            <w:tcW w:w="1188"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1512" w:type="dxa"/>
            <w:vMerge w:val="continue"/>
            <w:tcBorders>
              <w:left w:val="single" w:color="auto" w:sz="4" w:space="0"/>
              <w:right w:val="single" w:color="auto" w:sz="4" w:space="0"/>
            </w:tcBorders>
            <w:noWrap w:val="0"/>
            <w:vAlign w:val="center"/>
          </w:tcPr>
          <w:p>
            <w:pPr>
              <w:spacing w:line="360" w:lineRule="exact"/>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00" w:hRule="atLeast"/>
        </w:trPr>
        <w:tc>
          <w:tcPr>
            <w:tcW w:w="100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4.生产安全事故控制（本项15分）</w:t>
            </w: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1.企业应对多发或重大隐患排查或采取有效措施：</w:t>
            </w:r>
          </w:p>
          <w:p>
            <w:pPr>
              <w:adjustRightInd w:val="0"/>
              <w:snapToGrid w:val="0"/>
              <w:spacing w:line="360" w:lineRule="exact"/>
              <w:jc w:val="left"/>
              <w:rPr>
                <w:rFonts w:eastAsia="仿宋"/>
                <w:szCs w:val="21"/>
              </w:rPr>
            </w:pPr>
            <w:r>
              <w:rPr>
                <w:rFonts w:eastAsia="仿宋"/>
                <w:szCs w:val="21"/>
              </w:rPr>
              <w:t>企业应对多发或重大隐患进行排查或制订治理措施</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未有排查或未有有效措施扣9分</w:t>
            </w:r>
          </w:p>
        </w:tc>
        <w:tc>
          <w:tcPr>
            <w:tcW w:w="1188" w:type="dxa"/>
            <w:vMerge w:val="restart"/>
            <w:tcBorders>
              <w:top w:val="single" w:color="auto" w:sz="4" w:space="0"/>
              <w:left w:val="single" w:color="auto" w:sz="4" w:space="0"/>
              <w:right w:val="single" w:color="auto" w:sz="4" w:space="0"/>
            </w:tcBorders>
            <w:noWrap w:val="0"/>
            <w:vAlign w:val="center"/>
          </w:tcPr>
          <w:p>
            <w:pPr>
              <w:spacing w:line="360" w:lineRule="exact"/>
              <w:jc w:val="left"/>
              <w:rPr>
                <w:rFonts w:eastAsia="仿宋"/>
                <w:szCs w:val="21"/>
              </w:rPr>
            </w:pPr>
            <w:r>
              <w:rPr>
                <w:rFonts w:eastAsia="仿宋"/>
                <w:szCs w:val="21"/>
              </w:rPr>
              <w:t>1.查检查记录及隐患排查统计表；</w:t>
            </w:r>
          </w:p>
          <w:p>
            <w:pPr>
              <w:spacing w:line="360" w:lineRule="exact"/>
              <w:jc w:val="left"/>
              <w:rPr>
                <w:rFonts w:eastAsia="仿宋"/>
                <w:szCs w:val="21"/>
              </w:rPr>
            </w:pPr>
            <w:r>
              <w:rPr>
                <w:rFonts w:eastAsia="仿宋"/>
                <w:szCs w:val="21"/>
              </w:rPr>
              <w:t>2.查应急预案的编制；</w:t>
            </w:r>
          </w:p>
          <w:p>
            <w:pPr>
              <w:spacing w:line="360" w:lineRule="exact"/>
              <w:jc w:val="left"/>
              <w:rPr>
                <w:rFonts w:eastAsia="仿宋"/>
                <w:szCs w:val="21"/>
              </w:rPr>
            </w:pPr>
            <w:r>
              <w:rPr>
                <w:rFonts w:eastAsia="仿宋"/>
                <w:szCs w:val="21"/>
              </w:rPr>
              <w:t>3.查应急队伍建立情况；</w:t>
            </w:r>
          </w:p>
          <w:p>
            <w:pPr>
              <w:spacing w:line="360" w:lineRule="exact"/>
              <w:jc w:val="left"/>
              <w:rPr>
                <w:rFonts w:eastAsia="仿宋"/>
                <w:szCs w:val="21"/>
              </w:rPr>
            </w:pPr>
            <w:r>
              <w:rPr>
                <w:rFonts w:eastAsia="仿宋"/>
                <w:szCs w:val="21"/>
              </w:rPr>
              <w:t>4.查相关演练记录、物资配备情况。</w:t>
            </w:r>
          </w:p>
        </w:tc>
        <w:tc>
          <w:tcPr>
            <w:tcW w:w="1512" w:type="dxa"/>
            <w:vMerge w:val="restart"/>
            <w:tcBorders>
              <w:left w:val="single" w:color="auto" w:sz="4" w:space="0"/>
              <w:right w:val="single" w:color="auto" w:sz="4" w:space="0"/>
            </w:tcBorders>
            <w:noWrap w:val="0"/>
            <w:vAlign w:val="center"/>
          </w:tcPr>
          <w:p>
            <w:pPr>
              <w:spacing w:line="360" w:lineRule="exact"/>
              <w:ind w:left="210" w:hanging="210" w:hangingChars="100"/>
              <w:jc w:val="left"/>
              <w:rPr>
                <w:rFonts w:eastAsia="仿宋"/>
                <w:szCs w:val="21"/>
              </w:rPr>
            </w:pPr>
            <w:r>
              <w:rPr>
                <w:rFonts w:eastAsia="仿宋"/>
                <w:szCs w:val="21"/>
              </w:rPr>
              <w:t>1.《建筑施工企业安全生产管理机构设置及专职安全生产管理人员配备办法》（中华人民共和国建设部建质[2004]213号）</w:t>
            </w:r>
          </w:p>
          <w:p>
            <w:pPr>
              <w:spacing w:line="360" w:lineRule="exact"/>
              <w:ind w:left="210" w:hanging="210" w:hangingChars="100"/>
              <w:jc w:val="left"/>
              <w:rPr>
                <w:rFonts w:eastAsia="仿宋"/>
                <w:szCs w:val="21"/>
              </w:rPr>
            </w:pPr>
            <w:r>
              <w:rPr>
                <w:rFonts w:eastAsia="仿宋"/>
                <w:kern w:val="0"/>
                <w:szCs w:val="21"/>
              </w:rPr>
              <w:t>2.</w:t>
            </w:r>
            <w:r>
              <w:rPr>
                <w:rFonts w:eastAsia="仿宋"/>
                <w:szCs w:val="21"/>
              </w:rPr>
              <w:t>《施工企业安全生产评价标准》</w:t>
            </w:r>
          </w:p>
        </w:tc>
        <w:tc>
          <w:tcPr>
            <w:tcW w:w="900" w:type="dxa"/>
            <w:tcBorders>
              <w:top w:val="single" w:color="auto" w:sz="4" w:space="0"/>
              <w:left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01" w:hRule="atLeast"/>
        </w:trPr>
        <w:tc>
          <w:tcPr>
            <w:tcW w:w="10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2.企业应制定有针对性的事故应急救援预案：</w:t>
            </w:r>
          </w:p>
          <w:p>
            <w:pPr>
              <w:adjustRightInd w:val="0"/>
              <w:snapToGrid w:val="0"/>
              <w:spacing w:line="360" w:lineRule="exact"/>
              <w:jc w:val="left"/>
              <w:rPr>
                <w:rFonts w:eastAsia="仿宋"/>
                <w:szCs w:val="21"/>
              </w:rPr>
            </w:pPr>
            <w:r>
              <w:rPr>
                <w:rFonts w:eastAsia="仿宋"/>
                <w:szCs w:val="21"/>
              </w:rPr>
              <w:t>（1）企业应制订有针对性的事故应急救援预案</w:t>
            </w:r>
          </w:p>
          <w:p>
            <w:pPr>
              <w:adjustRightInd w:val="0"/>
              <w:snapToGrid w:val="0"/>
              <w:spacing w:line="360" w:lineRule="exact"/>
              <w:jc w:val="left"/>
              <w:rPr>
                <w:rFonts w:eastAsia="仿宋"/>
                <w:szCs w:val="21"/>
              </w:rPr>
            </w:pPr>
            <w:r>
              <w:rPr>
                <w:rFonts w:eastAsia="仿宋"/>
                <w:szCs w:val="21"/>
              </w:rPr>
              <w:t>（2）应急救援预案应有针对性</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1.未制订预案的，扣15分；</w:t>
            </w:r>
          </w:p>
          <w:p>
            <w:pPr>
              <w:adjustRightInd w:val="0"/>
              <w:snapToGrid w:val="0"/>
              <w:spacing w:line="360" w:lineRule="exact"/>
              <w:jc w:val="left"/>
              <w:rPr>
                <w:rFonts w:eastAsia="仿宋"/>
                <w:szCs w:val="21"/>
              </w:rPr>
            </w:pPr>
            <w:r>
              <w:rPr>
                <w:rFonts w:eastAsia="仿宋"/>
                <w:szCs w:val="21"/>
              </w:rPr>
              <w:t>2.预案无针对性扣5分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12"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71" w:hRule="atLeast"/>
        </w:trPr>
        <w:tc>
          <w:tcPr>
            <w:tcW w:w="10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3.企业应按规定实施应急救援演练：</w:t>
            </w:r>
          </w:p>
          <w:p>
            <w:pPr>
              <w:adjustRightInd w:val="0"/>
              <w:snapToGrid w:val="0"/>
              <w:spacing w:line="360" w:lineRule="exact"/>
              <w:jc w:val="left"/>
              <w:rPr>
                <w:rFonts w:eastAsia="仿宋"/>
                <w:szCs w:val="21"/>
              </w:rPr>
            </w:pPr>
            <w:r>
              <w:rPr>
                <w:rFonts w:eastAsia="仿宋"/>
                <w:szCs w:val="21"/>
              </w:rPr>
              <w:t xml:space="preserve">    企业应健全应急演练记录</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210" w:hanging="210" w:hangingChars="100"/>
              <w:jc w:val="center"/>
              <w:rPr>
                <w:rFonts w:eastAsia="仿宋"/>
                <w:szCs w:val="21"/>
              </w:rPr>
            </w:pPr>
            <w:r>
              <w:rPr>
                <w:rFonts w:eastAsia="仿宋"/>
                <w:szCs w:val="21"/>
              </w:rPr>
              <w:t>无记录扣5分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12"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68" w:hRule="atLeast"/>
        </w:trPr>
        <w:tc>
          <w:tcPr>
            <w:tcW w:w="10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4.企业应按预案建立应急救援组织或落实救援人员和救援物资</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无配备人员和物资的扣5分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12" w:type="dxa"/>
            <w:vMerge w:val="continue"/>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01" w:hRule="atLeast"/>
        </w:trPr>
        <w:tc>
          <w:tcPr>
            <w:tcW w:w="1008" w:type="dxa"/>
            <w:vMerge w:val="restart"/>
            <w:tcBorders>
              <w:top w:val="single" w:color="auto" w:sz="4" w:space="0"/>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r>
              <w:rPr>
                <w:rFonts w:eastAsia="仿宋"/>
                <w:b/>
                <w:szCs w:val="21"/>
              </w:rPr>
              <w:t>5.设备设施工艺选用（本项15分）</w:t>
            </w: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1.施工现场不使用国家明令淘汰的设备或工艺：</w:t>
            </w:r>
          </w:p>
          <w:p>
            <w:pPr>
              <w:adjustRightInd w:val="0"/>
              <w:snapToGrid w:val="0"/>
              <w:spacing w:line="360" w:lineRule="exact"/>
              <w:jc w:val="left"/>
              <w:rPr>
                <w:rFonts w:eastAsia="仿宋"/>
                <w:szCs w:val="21"/>
              </w:rPr>
            </w:pPr>
            <w:r>
              <w:rPr>
                <w:rFonts w:eastAsia="仿宋"/>
                <w:szCs w:val="21"/>
              </w:rPr>
              <w:t>要求企业属下各个施工现场不能使用国家明令淘汰的设备或工艺</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r>
              <w:rPr>
                <w:rFonts w:eastAsia="仿宋"/>
                <w:szCs w:val="21"/>
              </w:rPr>
              <w:t>有使用的扣15分</w:t>
            </w:r>
          </w:p>
        </w:tc>
        <w:tc>
          <w:tcPr>
            <w:tcW w:w="1188" w:type="dxa"/>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1.查工程资料记录；</w:t>
            </w:r>
          </w:p>
          <w:p>
            <w:pPr>
              <w:spacing w:line="360" w:lineRule="exact"/>
              <w:jc w:val="center"/>
              <w:rPr>
                <w:rFonts w:eastAsia="仿宋"/>
                <w:b/>
                <w:szCs w:val="21"/>
              </w:rPr>
            </w:pPr>
            <w:r>
              <w:rPr>
                <w:rFonts w:eastAsia="仿宋"/>
                <w:szCs w:val="21"/>
              </w:rPr>
              <w:t>2.检查施工现场。</w:t>
            </w:r>
          </w:p>
        </w:tc>
        <w:tc>
          <w:tcPr>
            <w:tcW w:w="1512" w:type="dxa"/>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《建筑工程安全生产管理条例》国务院令第393号第六十二（六）</w:t>
            </w: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86" w:hRule="atLeast"/>
        </w:trPr>
        <w:tc>
          <w:tcPr>
            <w:tcW w:w="1008" w:type="dxa"/>
            <w:vMerge w:val="continue"/>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2.施工现场不使用不符合标准的、且存在严重安全隐患的设施：</w:t>
            </w:r>
          </w:p>
          <w:p>
            <w:pPr>
              <w:adjustRightInd w:val="0"/>
              <w:snapToGrid w:val="0"/>
              <w:spacing w:line="360" w:lineRule="exact"/>
              <w:jc w:val="left"/>
              <w:rPr>
                <w:rFonts w:eastAsia="仿宋"/>
                <w:b/>
                <w:szCs w:val="21"/>
              </w:rPr>
            </w:pPr>
            <w:r>
              <w:rPr>
                <w:rFonts w:eastAsia="仿宋"/>
                <w:szCs w:val="21"/>
              </w:rPr>
              <w:t>要求企业属下各个施工现场不能使用不符合标准的、且存在严重安全隐患的设施</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r>
              <w:rPr>
                <w:rFonts w:eastAsia="仿宋"/>
                <w:szCs w:val="21"/>
              </w:rPr>
              <w:t>有使用的扣15分</w:t>
            </w:r>
          </w:p>
        </w:tc>
        <w:tc>
          <w:tcPr>
            <w:tcW w:w="1188" w:type="dxa"/>
            <w:vMerge w:val="restart"/>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1.查工程资料记录；</w:t>
            </w:r>
          </w:p>
          <w:p>
            <w:pPr>
              <w:spacing w:line="360" w:lineRule="exact"/>
              <w:jc w:val="center"/>
              <w:rPr>
                <w:rFonts w:eastAsia="仿宋"/>
                <w:szCs w:val="21"/>
              </w:rPr>
            </w:pPr>
            <w:r>
              <w:rPr>
                <w:rFonts w:eastAsia="仿宋"/>
                <w:szCs w:val="21"/>
              </w:rPr>
              <w:t>2.检查施工现场。</w:t>
            </w:r>
          </w:p>
        </w:tc>
        <w:tc>
          <w:tcPr>
            <w:tcW w:w="1512"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01" w:hRule="atLeast"/>
        </w:trPr>
        <w:tc>
          <w:tcPr>
            <w:tcW w:w="1008" w:type="dxa"/>
            <w:vMerge w:val="continue"/>
            <w:tcBorders>
              <w:left w:val="single" w:color="auto" w:sz="4" w:space="0"/>
              <w:right w:val="single" w:color="auto" w:sz="4" w:space="0"/>
            </w:tcBorders>
            <w:noWrap w:val="0"/>
            <w:vAlign w:val="center"/>
          </w:tcPr>
          <w:p>
            <w:pPr>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3.施工现场不使用超过使用年限或存在严重隐患的机械、设备、设施、工艺：</w:t>
            </w:r>
          </w:p>
          <w:p>
            <w:pPr>
              <w:adjustRightInd w:val="0"/>
              <w:snapToGrid w:val="0"/>
              <w:spacing w:line="360" w:lineRule="exact"/>
              <w:jc w:val="left"/>
              <w:rPr>
                <w:rFonts w:eastAsia="仿宋"/>
                <w:b/>
                <w:szCs w:val="21"/>
              </w:rPr>
            </w:pPr>
            <w:r>
              <w:rPr>
                <w:rFonts w:eastAsia="仿宋"/>
                <w:szCs w:val="21"/>
              </w:rPr>
              <w:t>要求企业各个施工现场不能使用超过使用年限或存在严重隐患的机械、设备、设施、工艺</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现场有使用的扣15分</w:t>
            </w:r>
          </w:p>
        </w:tc>
        <w:tc>
          <w:tcPr>
            <w:tcW w:w="1188" w:type="dxa"/>
            <w:vMerge w:val="continue"/>
            <w:tcBorders>
              <w:left w:val="single" w:color="auto" w:sz="4" w:space="0"/>
              <w:right w:val="single" w:color="auto" w:sz="4" w:space="0"/>
            </w:tcBorders>
            <w:noWrap w:val="0"/>
            <w:vAlign w:val="center"/>
          </w:tcPr>
          <w:p>
            <w:pPr>
              <w:spacing w:line="360" w:lineRule="exact"/>
              <w:jc w:val="center"/>
              <w:rPr>
                <w:rFonts w:eastAsia="仿宋"/>
                <w:b/>
                <w:szCs w:val="21"/>
              </w:rPr>
            </w:pPr>
          </w:p>
        </w:tc>
        <w:tc>
          <w:tcPr>
            <w:tcW w:w="1512"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63" w:hRule="atLeast"/>
        </w:trPr>
        <w:tc>
          <w:tcPr>
            <w:tcW w:w="1008"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4.施工现场使用合格的钢管、扣件：</w:t>
            </w:r>
          </w:p>
          <w:p>
            <w:pPr>
              <w:adjustRightInd w:val="0"/>
              <w:snapToGrid w:val="0"/>
              <w:spacing w:line="360" w:lineRule="exact"/>
              <w:jc w:val="left"/>
              <w:rPr>
                <w:rFonts w:eastAsia="仿宋"/>
                <w:szCs w:val="21"/>
              </w:rPr>
            </w:pPr>
            <w:r>
              <w:rPr>
                <w:rFonts w:eastAsia="仿宋"/>
                <w:szCs w:val="21"/>
              </w:rPr>
              <w:t>（1）要求企业各个施工现场不能使用不合格的钢管、扣件</w:t>
            </w:r>
          </w:p>
          <w:p>
            <w:pPr>
              <w:adjustRightInd w:val="0"/>
              <w:snapToGrid w:val="0"/>
              <w:spacing w:line="360" w:lineRule="exact"/>
              <w:jc w:val="left"/>
              <w:rPr>
                <w:rFonts w:eastAsia="仿宋"/>
                <w:szCs w:val="21"/>
              </w:rPr>
            </w:pPr>
            <w:r>
              <w:rPr>
                <w:rFonts w:eastAsia="仿宋"/>
                <w:szCs w:val="21"/>
              </w:rPr>
              <w:t>（2）</w:t>
            </w:r>
            <w:r>
              <w:rPr>
                <w:rFonts w:eastAsia="仿宋"/>
                <w:kern w:val="0"/>
                <w:szCs w:val="21"/>
              </w:rPr>
              <w:t>施工现场使用的钢管、扣件应按规定进行检测（见证取样）</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1.现场使用不合格的钢管、扣件的，每起扣1～2分</w:t>
            </w:r>
          </w:p>
          <w:p>
            <w:pPr>
              <w:spacing w:line="360" w:lineRule="exact"/>
              <w:ind w:left="210" w:hanging="210" w:hangingChars="100"/>
              <w:jc w:val="left"/>
              <w:rPr>
                <w:rFonts w:eastAsia="仿宋"/>
                <w:szCs w:val="21"/>
              </w:rPr>
            </w:pP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01" w:hRule="atLeast"/>
        </w:trPr>
        <w:tc>
          <w:tcPr>
            <w:tcW w:w="1008"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5.施工现场使用符合标准的安全警示、警告标志：</w:t>
            </w:r>
          </w:p>
          <w:p>
            <w:pPr>
              <w:adjustRightInd w:val="0"/>
              <w:snapToGrid w:val="0"/>
              <w:spacing w:line="360" w:lineRule="exact"/>
              <w:jc w:val="left"/>
              <w:rPr>
                <w:rFonts w:eastAsia="仿宋"/>
                <w:szCs w:val="21"/>
              </w:rPr>
            </w:pPr>
            <w:r>
              <w:rPr>
                <w:rFonts w:eastAsia="仿宋"/>
                <w:kern w:val="0"/>
                <w:szCs w:val="21"/>
              </w:rPr>
              <w:t>要求</w:t>
            </w:r>
            <w:r>
              <w:rPr>
                <w:rFonts w:eastAsia="仿宋"/>
                <w:szCs w:val="21"/>
              </w:rPr>
              <w:t>企业各个施工现场不能使用不符合标准的安全警示、警告标志</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现场安全警示、警告标志使用不符合标准扣5～10分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12" w:hRule="atLeast"/>
        </w:trPr>
        <w:tc>
          <w:tcPr>
            <w:tcW w:w="1008"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360" w:lineRule="exact"/>
              <w:ind w:left="211" w:hanging="211"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6.施工现场有针对性的职业危害防治措施：</w:t>
            </w:r>
          </w:p>
          <w:p>
            <w:pPr>
              <w:adjustRightInd w:val="0"/>
              <w:snapToGrid w:val="0"/>
              <w:spacing w:line="360" w:lineRule="exact"/>
              <w:jc w:val="left"/>
              <w:rPr>
                <w:rFonts w:eastAsia="仿宋"/>
                <w:szCs w:val="21"/>
              </w:rPr>
            </w:pPr>
            <w:r>
              <w:rPr>
                <w:rFonts w:eastAsia="仿宋"/>
                <w:szCs w:val="21"/>
              </w:rPr>
              <w:t xml:space="preserve"> 要求企业各个施工现场均应有针对性的职业危害防治措施</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现场职业危害防治措施没有针对性扣1～5分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35" w:hRule="atLeast"/>
        </w:trPr>
        <w:tc>
          <w:tcPr>
            <w:tcW w:w="1008" w:type="dxa"/>
            <w:vMerge w:val="restart"/>
            <w:tcBorders>
              <w:top w:val="single" w:color="auto" w:sz="4" w:space="0"/>
              <w:left w:val="single" w:color="auto" w:sz="4" w:space="0"/>
              <w:right w:val="single" w:color="auto" w:sz="4" w:space="0"/>
            </w:tcBorders>
            <w:noWrap w:val="0"/>
            <w:vAlign w:val="center"/>
          </w:tcPr>
          <w:p>
            <w:pPr>
              <w:widowControl/>
              <w:adjustRightInd w:val="0"/>
              <w:snapToGrid w:val="0"/>
              <w:spacing w:line="360" w:lineRule="exact"/>
              <w:ind w:left="211" w:hanging="211" w:hangingChars="100"/>
              <w:jc w:val="left"/>
              <w:rPr>
                <w:rFonts w:eastAsia="仿宋"/>
                <w:b/>
                <w:szCs w:val="21"/>
              </w:rPr>
            </w:pPr>
            <w:r>
              <w:rPr>
                <w:rFonts w:eastAsia="仿宋"/>
                <w:b/>
                <w:szCs w:val="21"/>
              </w:rPr>
              <w:t>6.保险（本项10分）</w:t>
            </w: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b/>
                <w:szCs w:val="21"/>
              </w:rPr>
              <w:t>1.企业应按规定办理意外伤害保险</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未按规定办理意外伤害保险扣10分</w:t>
            </w:r>
          </w:p>
        </w:tc>
        <w:tc>
          <w:tcPr>
            <w:tcW w:w="1188" w:type="dxa"/>
            <w:vMerge w:val="restart"/>
            <w:tcBorders>
              <w:left w:val="single" w:color="auto" w:sz="4" w:space="0"/>
              <w:right w:val="single" w:color="auto" w:sz="4" w:space="0"/>
            </w:tcBorders>
            <w:noWrap w:val="0"/>
            <w:vAlign w:val="center"/>
          </w:tcPr>
          <w:p>
            <w:pPr>
              <w:spacing w:line="360" w:lineRule="exact"/>
              <w:rPr>
                <w:rFonts w:eastAsia="仿宋"/>
                <w:szCs w:val="21"/>
              </w:rPr>
            </w:pPr>
            <w:r>
              <w:rPr>
                <w:rFonts w:eastAsia="仿宋"/>
                <w:szCs w:val="21"/>
              </w:rPr>
              <w:t>1.查项目人员花名册，保险人员名单；</w:t>
            </w:r>
          </w:p>
          <w:p>
            <w:pPr>
              <w:spacing w:line="360" w:lineRule="exact"/>
              <w:rPr>
                <w:rFonts w:eastAsia="仿宋"/>
                <w:szCs w:val="21"/>
              </w:rPr>
            </w:pPr>
            <w:r>
              <w:rPr>
                <w:rFonts w:eastAsia="仿宋"/>
                <w:szCs w:val="21"/>
              </w:rPr>
              <w:t>2.查保险合同、发票</w:t>
            </w:r>
          </w:p>
          <w:p>
            <w:pPr>
              <w:spacing w:line="360" w:lineRule="exact"/>
              <w:rPr>
                <w:rFonts w:eastAsia="仿宋"/>
                <w:b/>
                <w:szCs w:val="21"/>
              </w:rPr>
            </w:pPr>
          </w:p>
        </w:tc>
        <w:tc>
          <w:tcPr>
            <w:tcW w:w="1512"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5" w:hRule="atLeast"/>
        </w:trPr>
        <w:tc>
          <w:tcPr>
            <w:tcW w:w="1008" w:type="dxa"/>
            <w:vMerge w:val="continue"/>
            <w:tcBorders>
              <w:left w:val="single" w:color="auto" w:sz="4" w:space="0"/>
              <w:bottom w:val="single" w:color="auto" w:sz="4" w:space="0"/>
              <w:right w:val="single" w:color="auto" w:sz="4" w:space="0"/>
            </w:tcBorders>
            <w:noWrap w:val="0"/>
            <w:vAlign w:val="center"/>
          </w:tcPr>
          <w:p>
            <w:pPr>
              <w:widowControl/>
              <w:spacing w:line="360" w:lineRule="exact"/>
              <w:jc w:val="left"/>
              <w:rPr>
                <w:rFonts w:eastAsia="仿宋"/>
                <w:szCs w:val="21"/>
              </w:rPr>
            </w:pPr>
          </w:p>
        </w:tc>
        <w:tc>
          <w:tcPr>
            <w:tcW w:w="3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b/>
                <w:szCs w:val="21"/>
              </w:rPr>
            </w:pPr>
            <w:r>
              <w:rPr>
                <w:rFonts w:eastAsia="仿宋"/>
                <w:b/>
                <w:szCs w:val="21"/>
              </w:rPr>
              <w:t>2.企业意外伤害保险办理率达到100％</w:t>
            </w:r>
          </w:p>
        </w:tc>
        <w:tc>
          <w:tcPr>
            <w:tcW w:w="20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left"/>
              <w:rPr>
                <w:rFonts w:eastAsia="仿宋"/>
                <w:szCs w:val="21"/>
              </w:rPr>
            </w:pPr>
            <w:r>
              <w:rPr>
                <w:rFonts w:eastAsia="仿宋"/>
                <w:szCs w:val="21"/>
              </w:rPr>
              <w:t>意外伤害保险办理率不足100％，每低2％扣1分</w:t>
            </w:r>
          </w:p>
        </w:tc>
        <w:tc>
          <w:tcPr>
            <w:tcW w:w="1188" w:type="dxa"/>
            <w:vMerge w:val="continue"/>
            <w:tcBorders>
              <w:left w:val="single" w:color="auto" w:sz="4" w:space="0"/>
              <w:right w:val="single" w:color="auto" w:sz="4" w:space="0"/>
            </w:tcBorders>
            <w:noWrap w:val="0"/>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noWrap w:val="0"/>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noWrap w:val="0"/>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008"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得分</w:t>
            </w:r>
          </w:p>
        </w:tc>
        <w:tc>
          <w:tcPr>
            <w:tcW w:w="914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
                <w:szCs w:val="21"/>
              </w:rPr>
            </w:pPr>
            <w:r>
              <w:rPr>
                <w:rFonts w:eastAsia="仿宋"/>
                <w:szCs w:val="21"/>
              </w:rPr>
              <w:t>本项得分=100-实扣分数</w:t>
            </w:r>
          </w:p>
          <w:p>
            <w:pPr>
              <w:adjustRightInd w:val="0"/>
              <w:snapToGrid w:val="0"/>
              <w:spacing w:line="360" w:lineRule="exact"/>
              <w:jc w:val="center"/>
              <w:rPr>
                <w:rFonts w:eastAsia="仿宋"/>
                <w:szCs w:val="21"/>
              </w:rPr>
            </w:pPr>
            <w:r>
              <w:rPr>
                <w:rFonts w:eastAsia="仿宋"/>
                <w:szCs w:val="21"/>
              </w:rPr>
              <w:t>汇总得分=本项得分*30%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8" w:hRule="atLeast"/>
        </w:trPr>
        <w:tc>
          <w:tcPr>
            <w:tcW w:w="1008" w:type="dxa"/>
            <w:tcBorders>
              <w:left w:val="single" w:color="auto" w:sz="4" w:space="0"/>
              <w:right w:val="single" w:color="auto" w:sz="4" w:space="0"/>
            </w:tcBorders>
            <w:noWrap w:val="0"/>
            <w:vAlign w:val="center"/>
          </w:tcPr>
          <w:p>
            <w:pPr>
              <w:spacing w:line="360" w:lineRule="exact"/>
              <w:jc w:val="center"/>
              <w:rPr>
                <w:rFonts w:eastAsia="仿宋"/>
                <w:szCs w:val="21"/>
              </w:rPr>
            </w:pPr>
            <w:r>
              <w:rPr>
                <w:rFonts w:eastAsia="仿宋"/>
                <w:szCs w:val="21"/>
              </w:rPr>
              <w:t>评审员</w:t>
            </w:r>
          </w:p>
        </w:tc>
        <w:tc>
          <w:tcPr>
            <w:tcW w:w="914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eastAsia="仿宋"/>
                <w:szCs w:val="21"/>
              </w:rPr>
            </w:pPr>
          </w:p>
        </w:tc>
      </w:tr>
    </w:tbl>
    <w:p>
      <w:pPr>
        <w:pStyle w:val="8"/>
        <w:spacing w:line="360" w:lineRule="exact"/>
        <w:rPr>
          <w:rFonts w:eastAsia="仿宋"/>
        </w:rPr>
      </w:pPr>
      <w:r>
        <w:rPr>
          <w:rFonts w:eastAsia="仿宋"/>
        </w:rPr>
        <w:t>评审时间：</w:t>
      </w:r>
    </w:p>
    <w:p>
      <w:pPr>
        <w:spacing w:line="360" w:lineRule="exact"/>
        <w:ind w:firstLine="6615" w:firstLineChars="3150"/>
        <w:rPr>
          <w:rFonts w:eastAsia="仿宋"/>
          <w:szCs w:val="21"/>
        </w:rPr>
        <w:sectPr>
          <w:headerReference r:id="rId3" w:type="default"/>
          <w:footerReference r:id="rId4" w:type="default"/>
          <w:pgSz w:w="11906" w:h="16838"/>
          <w:pgMar w:top="1091" w:right="926" w:bottom="468" w:left="1620" w:header="851" w:footer="992" w:gutter="0"/>
          <w:pgNumType w:start="1"/>
          <w:cols w:space="720" w:num="1"/>
          <w:docGrid w:type="lines" w:linePitch="312" w:charSpace="0"/>
        </w:sectPr>
      </w:pPr>
    </w:p>
    <w:p>
      <w:pPr>
        <w:tabs>
          <w:tab w:val="left" w:pos="3630"/>
          <w:tab w:val="center" w:pos="7511"/>
        </w:tabs>
        <w:adjustRightInd w:val="0"/>
        <w:snapToGrid w:val="0"/>
        <w:spacing w:line="360" w:lineRule="auto"/>
        <w:ind w:right="97" w:rightChars="46"/>
        <w:jc w:val="center"/>
        <w:outlineLvl w:val="0"/>
        <w:rPr>
          <w:b/>
          <w:sz w:val="44"/>
          <w:szCs w:val="44"/>
        </w:rPr>
      </w:pPr>
      <w:r>
        <w:rPr>
          <w:b/>
          <w:sz w:val="44"/>
          <w:szCs w:val="44"/>
        </w:rPr>
        <w:t>表A-1  贵州省建筑施工企业安全生产管理评分表</w:t>
      </w:r>
    </w:p>
    <w:tbl>
      <w:tblPr>
        <w:tblStyle w:val="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140"/>
        <w:gridCol w:w="1080"/>
        <w:gridCol w:w="2160"/>
        <w:gridCol w:w="2340"/>
        <w:gridCol w:w="306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1" w:hRule="exact"/>
        </w:trPr>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依据</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680" w:hRule="atLeast"/>
        </w:trPr>
        <w:tc>
          <w:tcPr>
            <w:tcW w:w="720"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eastAsia="仿宋"/>
                <w:sz w:val="24"/>
              </w:rPr>
            </w:pPr>
            <w:r>
              <w:rPr>
                <w:rFonts w:eastAsia="仿宋"/>
                <w:sz w:val="24"/>
              </w:rPr>
              <w:t>1.</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安全</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生产</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责任</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制度</w:t>
            </w:r>
          </w:p>
          <w:p>
            <w:pPr>
              <w:adjustRightInd w:val="0"/>
              <w:snapToGrid w:val="0"/>
              <w:spacing w:line="320" w:lineRule="exact"/>
              <w:jc w:val="center"/>
              <w:rPr>
                <w:rFonts w:eastAsia="仿宋"/>
                <w:szCs w:val="21"/>
              </w:rPr>
            </w:pPr>
          </w:p>
          <w:p>
            <w:pPr>
              <w:adjustRightInd w:val="0"/>
              <w:snapToGrid w:val="0"/>
              <w:spacing w:line="320" w:lineRule="exact"/>
              <w:jc w:val="center"/>
              <w:rPr>
                <w:rFonts w:eastAsia="仿宋"/>
                <w:szCs w:val="21"/>
              </w:rPr>
            </w:pPr>
          </w:p>
          <w:p>
            <w:pPr>
              <w:adjustRightInd w:val="0"/>
              <w:snapToGrid w:val="0"/>
              <w:spacing w:line="320" w:lineRule="exact"/>
              <w:jc w:val="center"/>
              <w:rPr>
                <w:rFonts w:eastAsia="仿宋"/>
                <w:sz w:val="18"/>
                <w:szCs w:val="18"/>
              </w:rPr>
            </w:pPr>
            <w:r>
              <w:rPr>
                <w:rFonts w:eastAsia="仿宋"/>
                <w:sz w:val="18"/>
                <w:szCs w:val="18"/>
              </w:rPr>
              <w:t>（本</w:t>
            </w:r>
          </w:p>
          <w:p>
            <w:pPr>
              <w:adjustRightInd w:val="0"/>
              <w:snapToGrid w:val="0"/>
              <w:spacing w:line="320" w:lineRule="exact"/>
              <w:jc w:val="center"/>
              <w:rPr>
                <w:rFonts w:eastAsia="仿宋"/>
                <w:sz w:val="18"/>
                <w:szCs w:val="18"/>
              </w:rPr>
            </w:pPr>
            <w:r>
              <w:rPr>
                <w:rFonts w:eastAsia="仿宋"/>
                <w:sz w:val="18"/>
                <w:szCs w:val="18"/>
              </w:rPr>
              <w:t>项20</w:t>
            </w:r>
          </w:p>
          <w:p>
            <w:pPr>
              <w:adjustRightInd w:val="0"/>
              <w:snapToGrid w:val="0"/>
              <w:spacing w:line="320" w:lineRule="exact"/>
              <w:jc w:val="center"/>
              <w:rPr>
                <w:rFonts w:eastAsia="仿宋"/>
                <w:szCs w:val="21"/>
              </w:rPr>
            </w:pPr>
            <w:r>
              <w:rPr>
                <w:rFonts w:eastAsia="仿宋"/>
                <w:sz w:val="18"/>
                <w:szCs w:val="18"/>
              </w:rPr>
              <w:t>分</w:t>
            </w:r>
            <w:r>
              <w:rPr>
                <w:rFonts w:eastAsia="仿宋"/>
                <w:szCs w:val="21"/>
              </w:rPr>
              <w:t>）</w:t>
            </w:r>
          </w:p>
        </w:tc>
        <w:tc>
          <w:tcPr>
            <w:tcW w:w="414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r>
              <w:rPr>
                <w:rFonts w:eastAsia="仿宋"/>
                <w:szCs w:val="21"/>
              </w:rPr>
              <w:t>1 企业未建立安全生产组织管理体系，扣20分；安全生产组织机构未结合企业实际进行设置，扣10分。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 企业未建立各部门、各级(岗位)安全生产管理责任制，扣20分；各部门、各级(岗位)安全生产责任制未结合企业实际，无针对性，扣10分。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3 企业未建立安全生产管理目标，扣10分；目标不健全的，扣5分；目标未分解到各部门、各级(岗位)进行落实的，扣5分；目标未进行考核的，扣5分。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4企业未建立各部门、各级(岗位)安全生产责任制考核制度，扣10分，考核不全面扣5分。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5 企业未进行安全生产标准化管理自我评价的，扣10分；未能结合企业实际进行评价的，扣5分。</w:t>
            </w:r>
          </w:p>
          <w:p>
            <w:pPr>
              <w:spacing w:line="320" w:lineRule="exact"/>
              <w:ind w:left="210" w:hanging="210" w:hangingChars="100"/>
              <w:rPr>
                <w:rFonts w:eastAsia="仿宋"/>
                <w:szCs w:val="21"/>
              </w:rPr>
            </w:pPr>
          </w:p>
        </w:tc>
        <w:tc>
          <w:tcPr>
            <w:tcW w:w="108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JGJ／T 77—2010</w:t>
            </w:r>
          </w:p>
          <w:p>
            <w:pPr>
              <w:spacing w:line="320" w:lineRule="exact"/>
              <w:jc w:val="center"/>
              <w:rPr>
                <w:rFonts w:eastAsia="仿宋"/>
                <w:szCs w:val="21"/>
              </w:rPr>
            </w:pPr>
          </w:p>
          <w:p>
            <w:pPr>
              <w:spacing w:line="320" w:lineRule="exact"/>
              <w:jc w:val="center"/>
              <w:rPr>
                <w:rFonts w:eastAsia="仿宋"/>
                <w:szCs w:val="21"/>
              </w:rPr>
            </w:pPr>
          </w:p>
          <w:p>
            <w:pPr>
              <w:spacing w:line="320" w:lineRule="exact"/>
              <w:jc w:val="center"/>
              <w:rPr>
                <w:rFonts w:eastAsia="仿宋"/>
                <w:szCs w:val="21"/>
              </w:rPr>
            </w:pPr>
            <w:r>
              <w:rPr>
                <w:rFonts w:eastAsia="仿宋"/>
                <w:szCs w:val="21"/>
              </w:rPr>
              <w:t>GB50656-2011/5</w:t>
            </w:r>
          </w:p>
          <w:p>
            <w:pPr>
              <w:spacing w:line="320" w:lineRule="exact"/>
              <w:rPr>
                <w:rFonts w:eastAsia="仿宋"/>
                <w:sz w:val="24"/>
              </w:rPr>
            </w:pP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1 检查企业安全生产组织管理机构</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2检查企业与各部门、各级(岗位)签订的安全生产责任书</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3 检查企业安全生产管理目标及考核记录</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4 检查企业各部门、各级(岗位)安全生产责任制考核制度及考核记录</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5 检查企业安全生产标准化管理评分表（自评表）</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1.a企业安全生产管理机构： □有建立  □无建立</w:t>
            </w:r>
          </w:p>
          <w:p>
            <w:pPr>
              <w:spacing w:line="320" w:lineRule="exact"/>
              <w:ind w:firstLine="210" w:firstLineChars="100"/>
              <w:rPr>
                <w:rFonts w:eastAsia="仿宋"/>
                <w:szCs w:val="21"/>
              </w:rPr>
            </w:pPr>
            <w:r>
              <w:rPr>
                <w:rFonts w:eastAsia="仿宋"/>
                <w:szCs w:val="21"/>
              </w:rPr>
              <w:t>b机构是否结合企业实际：□结合  □未结合</w:t>
            </w:r>
          </w:p>
          <w:p>
            <w:pPr>
              <w:spacing w:line="320" w:lineRule="exact"/>
              <w:rPr>
                <w:rFonts w:eastAsia="仿宋"/>
                <w:szCs w:val="21"/>
              </w:rPr>
            </w:pPr>
            <w:r>
              <w:rPr>
                <w:rFonts w:eastAsia="仿宋"/>
                <w:szCs w:val="21"/>
              </w:rPr>
              <w:t xml:space="preserve">2.a签订各部门、各级(岗位)责任书：□有  □无 </w:t>
            </w:r>
          </w:p>
          <w:p>
            <w:pPr>
              <w:spacing w:line="320" w:lineRule="exact"/>
              <w:ind w:firstLine="210" w:firstLineChars="100"/>
              <w:rPr>
                <w:rFonts w:eastAsia="仿宋"/>
                <w:szCs w:val="21"/>
              </w:rPr>
            </w:pPr>
            <w:r>
              <w:rPr>
                <w:rFonts w:eastAsia="仿宋"/>
                <w:szCs w:val="21"/>
              </w:rPr>
              <w:t>b各部门、各级(岗位)责任书，缺</w:t>
            </w:r>
            <w:r>
              <w:rPr>
                <w:rFonts w:eastAsia="仿宋"/>
                <w:szCs w:val="21"/>
                <w:u w:val="single"/>
              </w:rPr>
              <w:t xml:space="preserve">       </w:t>
            </w:r>
            <w:r>
              <w:rPr>
                <w:rFonts w:eastAsia="仿宋"/>
                <w:szCs w:val="21"/>
              </w:rPr>
              <w:t>项</w:t>
            </w:r>
          </w:p>
          <w:p>
            <w:pPr>
              <w:spacing w:line="320" w:lineRule="exact"/>
              <w:ind w:firstLine="210" w:firstLineChars="100"/>
              <w:rPr>
                <w:rFonts w:eastAsia="仿宋"/>
                <w:szCs w:val="21"/>
                <w:u w:val="single"/>
              </w:rPr>
            </w:pPr>
            <w:r>
              <w:rPr>
                <w:rFonts w:eastAsia="仿宋"/>
                <w:szCs w:val="21"/>
              </w:rPr>
              <w:t>c □责任书未结合各部门、各级(岗位)实际</w:t>
            </w:r>
          </w:p>
          <w:p>
            <w:pPr>
              <w:spacing w:line="320" w:lineRule="exact"/>
              <w:rPr>
                <w:rFonts w:eastAsia="仿宋"/>
                <w:szCs w:val="21"/>
              </w:rPr>
            </w:pPr>
            <w:r>
              <w:rPr>
                <w:rFonts w:eastAsia="仿宋"/>
                <w:szCs w:val="21"/>
              </w:rPr>
              <w:t>3.a安全生产管理目标：□有制定  □无制定</w:t>
            </w:r>
          </w:p>
          <w:p>
            <w:pPr>
              <w:spacing w:line="320" w:lineRule="exact"/>
              <w:rPr>
                <w:rFonts w:eastAsia="仿宋"/>
                <w:szCs w:val="21"/>
              </w:rPr>
            </w:pPr>
            <w:r>
              <w:rPr>
                <w:rFonts w:eastAsia="仿宋"/>
                <w:szCs w:val="21"/>
              </w:rPr>
              <w:t xml:space="preserve">  b安全生产管理目标: □健全  □不健全</w:t>
            </w:r>
          </w:p>
          <w:p>
            <w:pPr>
              <w:spacing w:line="320" w:lineRule="exact"/>
              <w:ind w:firstLine="210" w:firstLineChars="100"/>
              <w:rPr>
                <w:rFonts w:eastAsia="仿宋"/>
                <w:szCs w:val="21"/>
              </w:rPr>
            </w:pPr>
            <w:r>
              <w:rPr>
                <w:rFonts w:eastAsia="仿宋"/>
                <w:szCs w:val="21"/>
              </w:rPr>
              <w:t xml:space="preserve">c安全生产管理目标：□有分解   □未分解落实  </w:t>
            </w:r>
          </w:p>
          <w:p>
            <w:pPr>
              <w:spacing w:line="320" w:lineRule="exact"/>
              <w:ind w:firstLine="210" w:firstLineChars="100"/>
              <w:rPr>
                <w:rFonts w:eastAsia="仿宋"/>
                <w:szCs w:val="21"/>
              </w:rPr>
            </w:pPr>
            <w:r>
              <w:rPr>
                <w:rFonts w:eastAsia="仿宋"/>
                <w:szCs w:val="21"/>
              </w:rPr>
              <w:t>d安全生产管理目标：□有考核  □无考核</w:t>
            </w:r>
          </w:p>
          <w:p>
            <w:pPr>
              <w:spacing w:line="320" w:lineRule="exact"/>
              <w:ind w:firstLine="105" w:firstLineChars="50"/>
              <w:rPr>
                <w:rFonts w:eastAsia="仿宋"/>
                <w:szCs w:val="21"/>
              </w:rPr>
            </w:pPr>
            <w:r>
              <w:rPr>
                <w:rFonts w:eastAsia="仿宋"/>
                <w:szCs w:val="21"/>
              </w:rPr>
              <w:t>e管理目标考核：□有针对性  □无针对性</w:t>
            </w:r>
          </w:p>
          <w:p>
            <w:pPr>
              <w:spacing w:line="320" w:lineRule="exact"/>
              <w:rPr>
                <w:rFonts w:eastAsia="仿宋"/>
                <w:szCs w:val="21"/>
              </w:rPr>
            </w:pPr>
            <w:r>
              <w:rPr>
                <w:rFonts w:eastAsia="仿宋"/>
                <w:szCs w:val="21"/>
              </w:rPr>
              <w:t>4.a责任制考核制度:□有建立  □无建立</w:t>
            </w:r>
          </w:p>
          <w:p>
            <w:pPr>
              <w:spacing w:line="320" w:lineRule="exact"/>
              <w:ind w:firstLine="210" w:firstLineChars="100"/>
              <w:rPr>
                <w:rFonts w:eastAsia="仿宋"/>
                <w:szCs w:val="21"/>
              </w:rPr>
            </w:pPr>
            <w:r>
              <w:rPr>
                <w:rFonts w:eastAsia="仿宋"/>
                <w:szCs w:val="21"/>
              </w:rPr>
              <w:t>b考核记录：□考核部门齐全   □缺</w:t>
            </w:r>
            <w:r>
              <w:rPr>
                <w:rFonts w:eastAsia="仿宋"/>
                <w:szCs w:val="21"/>
                <w:u w:val="single"/>
              </w:rPr>
              <w:t xml:space="preserve">     </w:t>
            </w:r>
            <w:r>
              <w:rPr>
                <w:rFonts w:eastAsia="仿宋"/>
                <w:szCs w:val="21"/>
              </w:rPr>
              <w:t>个部门</w:t>
            </w:r>
          </w:p>
          <w:p>
            <w:pPr>
              <w:spacing w:line="320" w:lineRule="exact"/>
              <w:rPr>
                <w:rFonts w:eastAsia="仿宋"/>
                <w:szCs w:val="21"/>
              </w:rPr>
            </w:pPr>
            <w:r>
              <w:rPr>
                <w:rFonts w:eastAsia="仿宋"/>
                <w:szCs w:val="21"/>
              </w:rPr>
              <w:t>5.a安全生产标准化自评：□有 □无</w:t>
            </w:r>
          </w:p>
          <w:p>
            <w:pPr>
              <w:spacing w:line="320" w:lineRule="exact"/>
              <w:rPr>
                <w:rFonts w:eastAsia="仿宋"/>
                <w:szCs w:val="21"/>
              </w:rPr>
            </w:pPr>
            <w:r>
              <w:rPr>
                <w:rFonts w:eastAsia="仿宋"/>
                <w:szCs w:val="21"/>
              </w:rPr>
              <w:t xml:space="preserve">  b □自评能结合实际  □自评未结合实际</w:t>
            </w:r>
          </w:p>
          <w:p>
            <w:pPr>
              <w:spacing w:line="320" w:lineRule="exact"/>
              <w:rPr>
                <w:rFonts w:eastAsia="仿宋"/>
                <w:szCs w:val="21"/>
              </w:rPr>
            </w:pPr>
          </w:p>
        </w:tc>
        <w:tc>
          <w:tcPr>
            <w:tcW w:w="900" w:type="dxa"/>
            <w:tcBorders>
              <w:top w:val="single" w:color="auto" w:sz="4" w:space="0"/>
              <w:left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5" w:hRule="exac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依据</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94" w:hRule="atLeast"/>
        </w:trPr>
        <w:tc>
          <w:tcPr>
            <w:tcW w:w="720" w:type="dxa"/>
            <w:tcBorders>
              <w:left w:val="single" w:color="auto" w:sz="4" w:space="0"/>
              <w:right w:val="single" w:color="auto" w:sz="4" w:space="0"/>
            </w:tcBorders>
            <w:noWrap w:val="0"/>
            <w:vAlign w:val="center"/>
          </w:tcPr>
          <w:p>
            <w:pPr>
              <w:adjustRightInd w:val="0"/>
              <w:snapToGrid w:val="0"/>
              <w:spacing w:line="320" w:lineRule="exact"/>
              <w:rPr>
                <w:rFonts w:eastAsia="仿宋"/>
                <w:szCs w:val="21"/>
              </w:rPr>
            </w:pPr>
            <w:r>
              <w:rPr>
                <w:rFonts w:eastAsia="仿宋"/>
                <w:szCs w:val="21"/>
              </w:rPr>
              <w:t xml:space="preserve"> 1.</w:t>
            </w:r>
          </w:p>
          <w:p>
            <w:pPr>
              <w:adjustRightInd w:val="0"/>
              <w:snapToGrid w:val="0"/>
              <w:spacing w:line="320" w:lineRule="exact"/>
              <w:jc w:val="center"/>
              <w:rPr>
                <w:rFonts w:eastAsia="仿宋"/>
                <w:szCs w:val="21"/>
              </w:rPr>
            </w:pPr>
            <w:r>
              <w:rPr>
                <w:rFonts w:eastAsia="仿宋"/>
                <w:szCs w:val="21"/>
              </w:rPr>
              <w:t>安全生产责任制度</w:t>
            </w:r>
          </w:p>
          <w:p>
            <w:pPr>
              <w:adjustRightInd w:val="0"/>
              <w:snapToGrid w:val="0"/>
              <w:spacing w:line="320" w:lineRule="exact"/>
              <w:jc w:val="center"/>
              <w:rPr>
                <w:rFonts w:eastAsia="仿宋"/>
                <w:szCs w:val="21"/>
              </w:rPr>
            </w:pPr>
            <w:r>
              <w:rPr>
                <w:rFonts w:eastAsia="仿宋"/>
                <w:szCs w:val="21"/>
              </w:rPr>
              <w:t>（本项20分）</w:t>
            </w:r>
          </w:p>
        </w:tc>
        <w:tc>
          <w:tcPr>
            <w:tcW w:w="414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6.企业未建立各部门、各级(岗位)安全生产奖惩制度（程序文件）扣10分；奖惩制度不落实的，扣5分</w:t>
            </w:r>
          </w:p>
          <w:p>
            <w:pPr>
              <w:spacing w:line="320" w:lineRule="exact"/>
              <w:rPr>
                <w:rFonts w:eastAsia="仿宋"/>
                <w:szCs w:val="21"/>
              </w:rPr>
            </w:pPr>
          </w:p>
          <w:p>
            <w:pPr>
              <w:spacing w:line="320" w:lineRule="exact"/>
              <w:rPr>
                <w:rFonts w:eastAsia="仿宋"/>
                <w:szCs w:val="21"/>
              </w:rPr>
            </w:pPr>
            <w:r>
              <w:rPr>
                <w:rFonts w:eastAsia="仿宋"/>
                <w:szCs w:val="21"/>
              </w:rPr>
              <w:t>7.企业建立的安全生产管理体系未做到</w:t>
            </w:r>
          </w:p>
          <w:p>
            <w:pPr>
              <w:spacing w:line="320" w:lineRule="exact"/>
              <w:ind w:firstLine="210" w:firstLineChars="100"/>
              <w:rPr>
                <w:rFonts w:eastAsia="仿宋"/>
                <w:szCs w:val="21"/>
              </w:rPr>
            </w:pPr>
            <w:r>
              <w:rPr>
                <w:rFonts w:eastAsia="仿宋"/>
                <w:szCs w:val="21"/>
              </w:rPr>
              <w:t>人人知晓的，每人扣3分。</w:t>
            </w:r>
          </w:p>
        </w:tc>
        <w:tc>
          <w:tcPr>
            <w:tcW w:w="1080" w:type="dxa"/>
            <w:tcBorders>
              <w:top w:val="single" w:color="auto" w:sz="4" w:space="0"/>
              <w:left w:val="single" w:color="auto" w:sz="4" w:space="0"/>
              <w:right w:val="single" w:color="auto" w:sz="4" w:space="0"/>
            </w:tcBorders>
            <w:noWrap w:val="0"/>
            <w:vAlign w:val="center"/>
          </w:tcPr>
          <w:p>
            <w:pPr>
              <w:spacing w:line="320" w:lineRule="exact"/>
              <w:rPr>
                <w:rFonts w:eastAsia="仿宋"/>
                <w:sz w:val="18"/>
                <w:szCs w:val="18"/>
              </w:rPr>
            </w:pP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6检查企业奖惩制度（程序文件）及奖惩记录</w:t>
            </w:r>
          </w:p>
          <w:p>
            <w:pPr>
              <w:spacing w:line="320" w:lineRule="exact"/>
              <w:rPr>
                <w:rFonts w:eastAsia="仿宋"/>
                <w:szCs w:val="21"/>
              </w:rPr>
            </w:pPr>
            <w:r>
              <w:rPr>
                <w:rFonts w:eastAsia="仿宋"/>
                <w:szCs w:val="21"/>
              </w:rPr>
              <w:t>7抽查企业员工对安全生产管理体系知晓情况</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6.a安全生产奖惩制度（程序文件）：□有  □无</w:t>
            </w:r>
          </w:p>
          <w:p>
            <w:pPr>
              <w:spacing w:line="320" w:lineRule="exact"/>
              <w:ind w:firstLine="210" w:firstLineChars="100"/>
              <w:rPr>
                <w:rFonts w:eastAsia="仿宋"/>
                <w:szCs w:val="21"/>
              </w:rPr>
            </w:pPr>
            <w:r>
              <w:rPr>
                <w:rFonts w:eastAsia="仿宋"/>
                <w:szCs w:val="21"/>
              </w:rPr>
              <w:t>b □奖惩有针对性  □奖惩无针对性</w:t>
            </w:r>
          </w:p>
          <w:p>
            <w:pPr>
              <w:spacing w:line="320" w:lineRule="exact"/>
              <w:rPr>
                <w:rFonts w:eastAsia="仿宋"/>
                <w:szCs w:val="21"/>
              </w:rPr>
            </w:pPr>
            <w:r>
              <w:rPr>
                <w:rFonts w:eastAsia="仿宋"/>
                <w:szCs w:val="21"/>
              </w:rPr>
              <w:t xml:space="preserve">7 知晓情况,随机抽查三名员工：   </w:t>
            </w:r>
          </w:p>
          <w:p>
            <w:pPr>
              <w:spacing w:line="320" w:lineRule="exact"/>
              <w:rPr>
                <w:rFonts w:eastAsia="仿宋"/>
                <w:szCs w:val="21"/>
              </w:rPr>
            </w:pPr>
            <w:r>
              <w:rPr>
                <w:rFonts w:eastAsia="仿宋"/>
                <w:szCs w:val="21"/>
              </w:rPr>
              <w:t>A姓名：</w:t>
            </w:r>
            <w:r>
              <w:rPr>
                <w:rFonts w:eastAsia="仿宋"/>
                <w:szCs w:val="21"/>
                <w:u w:val="single"/>
              </w:rPr>
              <w:t xml:space="preserve">           </w:t>
            </w:r>
            <w:r>
              <w:rPr>
                <w:rFonts w:eastAsia="仿宋"/>
                <w:szCs w:val="21"/>
              </w:rPr>
              <w:t xml:space="preserve">   □知晓   □不知晓</w:t>
            </w:r>
          </w:p>
          <w:p>
            <w:pPr>
              <w:spacing w:line="320" w:lineRule="exact"/>
              <w:rPr>
                <w:rFonts w:eastAsia="仿宋"/>
                <w:szCs w:val="21"/>
              </w:rPr>
            </w:pPr>
            <w:r>
              <w:rPr>
                <w:rFonts w:eastAsia="仿宋"/>
                <w:szCs w:val="21"/>
              </w:rPr>
              <w:t>B姓名：</w:t>
            </w:r>
            <w:r>
              <w:rPr>
                <w:rFonts w:eastAsia="仿宋"/>
                <w:szCs w:val="21"/>
                <w:u w:val="single"/>
              </w:rPr>
              <w:t xml:space="preserve">           </w:t>
            </w:r>
            <w:r>
              <w:rPr>
                <w:rFonts w:eastAsia="仿宋"/>
                <w:szCs w:val="21"/>
              </w:rPr>
              <w:t xml:space="preserve">   □知晓   □不知晓</w:t>
            </w:r>
          </w:p>
          <w:p>
            <w:pPr>
              <w:spacing w:line="320" w:lineRule="exact"/>
              <w:rPr>
                <w:rFonts w:eastAsia="仿宋"/>
                <w:szCs w:val="21"/>
              </w:rPr>
            </w:pPr>
            <w:r>
              <w:rPr>
                <w:rFonts w:eastAsia="仿宋"/>
                <w:szCs w:val="21"/>
              </w:rPr>
              <w:t>C姓名：</w:t>
            </w:r>
            <w:r>
              <w:rPr>
                <w:rFonts w:eastAsia="仿宋"/>
                <w:szCs w:val="21"/>
                <w:u w:val="single"/>
              </w:rPr>
              <w:t xml:space="preserve">           </w:t>
            </w:r>
            <w:r>
              <w:rPr>
                <w:rFonts w:eastAsia="仿宋"/>
                <w:szCs w:val="21"/>
              </w:rPr>
              <w:t xml:space="preserve">   □知晓   □不知晓</w:t>
            </w:r>
          </w:p>
          <w:p>
            <w:pPr>
              <w:spacing w:line="320" w:lineRule="exact"/>
              <w:rPr>
                <w:rFonts w:eastAsia="仿宋"/>
                <w:szCs w:val="21"/>
              </w:rPr>
            </w:pPr>
          </w:p>
        </w:tc>
        <w:tc>
          <w:tcPr>
            <w:tcW w:w="900" w:type="dxa"/>
            <w:tcBorders>
              <w:top w:val="single" w:color="auto" w:sz="4" w:space="0"/>
              <w:left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07" w:hRule="atLeast"/>
        </w:trPr>
        <w:tc>
          <w:tcPr>
            <w:tcW w:w="72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2.</w:t>
            </w:r>
          </w:p>
          <w:p>
            <w:pPr>
              <w:spacing w:line="320" w:lineRule="exact"/>
              <w:jc w:val="center"/>
              <w:rPr>
                <w:rFonts w:eastAsia="仿宋"/>
                <w:szCs w:val="21"/>
              </w:rPr>
            </w:pPr>
            <w:r>
              <w:rPr>
                <w:rFonts w:eastAsia="仿宋"/>
                <w:szCs w:val="21"/>
              </w:rPr>
              <w:t>安全文明资金保障制度</w:t>
            </w:r>
          </w:p>
          <w:p>
            <w:pPr>
              <w:spacing w:line="320" w:lineRule="exact"/>
              <w:jc w:val="center"/>
              <w:rPr>
                <w:rFonts w:eastAsia="仿宋"/>
                <w:sz w:val="24"/>
              </w:rPr>
            </w:pPr>
            <w:r>
              <w:rPr>
                <w:rFonts w:eastAsia="仿宋"/>
                <w:szCs w:val="21"/>
              </w:rPr>
              <w:t>（本项20分）</w:t>
            </w:r>
          </w:p>
        </w:tc>
        <w:tc>
          <w:tcPr>
            <w:tcW w:w="4140" w:type="dxa"/>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1企业未建立安全生产、文明施工资金保障制度（程序文件）扣20分；制度无针对性和具体措施的，扣10分；</w:t>
            </w:r>
          </w:p>
          <w:p>
            <w:pPr>
              <w:spacing w:line="320" w:lineRule="exact"/>
              <w:rPr>
                <w:rFonts w:eastAsia="仿宋"/>
                <w:szCs w:val="21"/>
              </w:rPr>
            </w:pPr>
          </w:p>
          <w:p>
            <w:pPr>
              <w:spacing w:line="320" w:lineRule="exact"/>
              <w:rPr>
                <w:rFonts w:eastAsia="仿宋"/>
                <w:szCs w:val="21"/>
              </w:rPr>
            </w:pPr>
          </w:p>
          <w:p>
            <w:pPr>
              <w:spacing w:line="320" w:lineRule="exact"/>
              <w:rPr>
                <w:rFonts w:eastAsia="仿宋"/>
                <w:szCs w:val="21"/>
              </w:rPr>
            </w:pPr>
            <w:r>
              <w:rPr>
                <w:rFonts w:eastAsia="仿宋"/>
                <w:szCs w:val="21"/>
              </w:rPr>
              <w:t>2未按规定对安全生产、文明施工措施费的落实情况进行考核，扣10分</w:t>
            </w:r>
          </w:p>
        </w:tc>
        <w:tc>
          <w:tcPr>
            <w:tcW w:w="108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 w:val="18"/>
                <w:szCs w:val="18"/>
                <w:lang w:val="de-DE"/>
              </w:rPr>
            </w:pPr>
            <w:r>
              <w:rPr>
                <w:rFonts w:eastAsia="仿宋"/>
                <w:sz w:val="18"/>
                <w:szCs w:val="18"/>
                <w:lang w:val="de-DE"/>
              </w:rPr>
              <w:t>JGJ／T 77—2010</w:t>
            </w:r>
          </w:p>
          <w:p>
            <w:pPr>
              <w:spacing w:line="320" w:lineRule="exact"/>
              <w:jc w:val="center"/>
              <w:rPr>
                <w:rFonts w:eastAsia="仿宋"/>
                <w:sz w:val="18"/>
                <w:szCs w:val="18"/>
                <w:lang w:val="de-DE"/>
              </w:rPr>
            </w:pPr>
            <w:r>
              <w:rPr>
                <w:rFonts w:eastAsia="仿宋"/>
                <w:sz w:val="24"/>
                <w:lang w:val="de-DE"/>
              </w:rPr>
              <w:t>AQ/T9006-2010/5.3</w:t>
            </w:r>
          </w:p>
          <w:p>
            <w:pPr>
              <w:spacing w:line="320" w:lineRule="exact"/>
              <w:rPr>
                <w:rFonts w:eastAsia="仿宋"/>
                <w:szCs w:val="21"/>
                <w:lang w:val="de-DE"/>
              </w:rPr>
            </w:pPr>
            <w:r>
              <w:rPr>
                <w:rFonts w:eastAsia="仿宋"/>
                <w:sz w:val="24"/>
                <w:lang w:val="de-DE"/>
              </w:rPr>
              <w:t>GB50656-2011/8</w:t>
            </w: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r>
              <w:rPr>
                <w:rFonts w:eastAsia="仿宋"/>
                <w:szCs w:val="21"/>
              </w:rPr>
              <w:t>1.检查企业安全生产、文明施工资金保障制度（程序文件）；</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2.检查企业安全生产、文明施工措施费的落实情况（记录/台帐）</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 xml:space="preserve">1.a 安全生产、文明施工资金保障制度（程序文件）：  </w:t>
            </w:r>
          </w:p>
          <w:p>
            <w:pPr>
              <w:spacing w:line="320" w:lineRule="exact"/>
              <w:ind w:firstLine="315" w:firstLineChars="150"/>
              <w:rPr>
                <w:rFonts w:eastAsia="仿宋"/>
                <w:szCs w:val="21"/>
              </w:rPr>
            </w:pPr>
            <w:r>
              <w:rPr>
                <w:rFonts w:eastAsia="仿宋"/>
                <w:szCs w:val="21"/>
              </w:rPr>
              <w:t>□有建立  □无建立</w:t>
            </w:r>
          </w:p>
          <w:p>
            <w:pPr>
              <w:spacing w:line="320" w:lineRule="exact"/>
              <w:ind w:firstLine="210" w:firstLineChars="100"/>
              <w:rPr>
                <w:rFonts w:eastAsia="仿宋"/>
                <w:szCs w:val="21"/>
              </w:rPr>
            </w:pPr>
            <w:r>
              <w:rPr>
                <w:rFonts w:eastAsia="仿宋"/>
                <w:szCs w:val="21"/>
              </w:rPr>
              <w:t>b □制度有针对性   □制度无针对性</w:t>
            </w:r>
          </w:p>
          <w:p>
            <w:pPr>
              <w:spacing w:line="320" w:lineRule="exact"/>
              <w:rPr>
                <w:rFonts w:eastAsia="仿宋"/>
                <w:szCs w:val="21"/>
              </w:rPr>
            </w:pPr>
            <w:r>
              <w:rPr>
                <w:rFonts w:eastAsia="仿宋"/>
                <w:szCs w:val="21"/>
              </w:rPr>
              <w:t xml:space="preserve">2.a 安全生产、文明施工资金措施费申请计划：    </w:t>
            </w:r>
          </w:p>
          <w:p>
            <w:pPr>
              <w:spacing w:line="320" w:lineRule="exact"/>
              <w:ind w:firstLine="420" w:firstLineChars="200"/>
              <w:rPr>
                <w:rFonts w:eastAsia="仿宋"/>
                <w:szCs w:val="21"/>
              </w:rPr>
            </w:pPr>
            <w:r>
              <w:rPr>
                <w:rFonts w:eastAsia="仿宋"/>
                <w:szCs w:val="21"/>
              </w:rPr>
              <w:t>□有     □无</w:t>
            </w:r>
          </w:p>
          <w:p>
            <w:pPr>
              <w:spacing w:line="320" w:lineRule="exact"/>
              <w:rPr>
                <w:rFonts w:eastAsia="仿宋"/>
                <w:szCs w:val="21"/>
              </w:rPr>
            </w:pPr>
            <w:r>
              <w:rPr>
                <w:rFonts w:eastAsia="仿宋"/>
                <w:szCs w:val="21"/>
              </w:rPr>
              <w:t xml:space="preserve">  b 安全生产、文明施工资金措施费使用台账：</w:t>
            </w:r>
          </w:p>
          <w:p>
            <w:pPr>
              <w:spacing w:line="320" w:lineRule="exact"/>
              <w:ind w:firstLine="420"/>
              <w:rPr>
                <w:rFonts w:eastAsia="仿宋"/>
                <w:szCs w:val="21"/>
              </w:rPr>
            </w:pPr>
            <w:r>
              <w:rPr>
                <w:rFonts w:eastAsia="仿宋"/>
                <w:szCs w:val="21"/>
              </w:rPr>
              <w:t>□有建立  □无建立</w:t>
            </w:r>
          </w:p>
          <w:p>
            <w:pPr>
              <w:spacing w:line="320" w:lineRule="exact"/>
              <w:rPr>
                <w:rFonts w:eastAsia="仿宋"/>
                <w:szCs w:val="21"/>
              </w:rPr>
            </w:pPr>
            <w:r>
              <w:rPr>
                <w:rFonts w:eastAsia="仿宋"/>
                <w:szCs w:val="21"/>
              </w:rPr>
              <w:t xml:space="preserve">  c 安全生产、文明施工资金措施费审查记录</w:t>
            </w:r>
          </w:p>
          <w:p>
            <w:pPr>
              <w:spacing w:line="320" w:lineRule="exact"/>
              <w:ind w:firstLine="420" w:firstLineChars="200"/>
              <w:rPr>
                <w:rFonts w:eastAsia="仿宋"/>
                <w:szCs w:val="21"/>
              </w:rPr>
            </w:pPr>
            <w:r>
              <w:rPr>
                <w:rFonts w:eastAsia="仿宋"/>
                <w:szCs w:val="21"/>
              </w:rPr>
              <w:t>□有     □无</w:t>
            </w: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依据</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8" w:hRule="atLeast"/>
        </w:trPr>
        <w:tc>
          <w:tcPr>
            <w:tcW w:w="72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3．</w:t>
            </w:r>
          </w:p>
          <w:p>
            <w:pPr>
              <w:spacing w:line="320" w:lineRule="exact"/>
              <w:jc w:val="center"/>
              <w:rPr>
                <w:rFonts w:eastAsia="仿宋"/>
                <w:szCs w:val="21"/>
              </w:rPr>
            </w:pPr>
            <w:r>
              <w:rPr>
                <w:rFonts w:eastAsia="仿宋"/>
                <w:szCs w:val="21"/>
              </w:rPr>
              <w:t>安全教育培训制度</w:t>
            </w:r>
          </w:p>
          <w:p>
            <w:pPr>
              <w:spacing w:line="320" w:lineRule="exact"/>
              <w:jc w:val="center"/>
              <w:rPr>
                <w:rFonts w:eastAsia="仿宋"/>
                <w:szCs w:val="21"/>
              </w:rPr>
            </w:pPr>
          </w:p>
          <w:p>
            <w:pPr>
              <w:spacing w:line="320" w:lineRule="exact"/>
              <w:jc w:val="center"/>
              <w:rPr>
                <w:rFonts w:eastAsia="仿宋"/>
                <w:szCs w:val="21"/>
              </w:rPr>
            </w:pPr>
            <w:r>
              <w:rPr>
                <w:rFonts w:eastAsia="仿宋"/>
                <w:szCs w:val="21"/>
              </w:rPr>
              <w:t>（本项15分）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eastAsia="仿宋"/>
                <w:szCs w:val="21"/>
              </w:rPr>
            </w:pPr>
          </w:p>
          <w:p>
            <w:pPr>
              <w:spacing w:line="320" w:lineRule="exact"/>
              <w:rPr>
                <w:rFonts w:eastAsia="仿宋"/>
                <w:szCs w:val="21"/>
              </w:rPr>
            </w:pPr>
            <w:r>
              <w:rPr>
                <w:rFonts w:eastAsia="仿宋"/>
                <w:szCs w:val="21"/>
              </w:rPr>
              <w:t>1企业未按规定建立安全培训教育制度（程序文件），扣15分；制度不健全的，扣5分。</w:t>
            </w:r>
          </w:p>
          <w:p>
            <w:pPr>
              <w:spacing w:line="320" w:lineRule="exact"/>
              <w:rPr>
                <w:rFonts w:eastAsia="仿宋"/>
                <w:szCs w:val="21"/>
              </w:rPr>
            </w:pPr>
            <w:r>
              <w:rPr>
                <w:rFonts w:eastAsia="仿宋"/>
                <w:szCs w:val="21"/>
              </w:rPr>
              <w:t>2制度未明确企业主要负责人，项目经理，安全专职人员及其他管理人员，特种作业人员，待岗、转岗、换岗职工，新进单位从业人员安全培训教育要求的，缺一项扣1分；</w:t>
            </w:r>
          </w:p>
          <w:p>
            <w:pPr>
              <w:adjustRightInd w:val="0"/>
              <w:snapToGrid w:val="0"/>
              <w:spacing w:line="320" w:lineRule="exact"/>
              <w:rPr>
                <w:rFonts w:eastAsia="仿宋"/>
                <w:szCs w:val="21"/>
              </w:rPr>
            </w:pPr>
            <w:r>
              <w:rPr>
                <w:rFonts w:eastAsia="仿宋"/>
                <w:szCs w:val="21"/>
              </w:rPr>
              <w:t>3 企业未编制年度安全培训教育计划，</w:t>
            </w:r>
          </w:p>
          <w:p>
            <w:pPr>
              <w:adjustRightInd w:val="0"/>
              <w:snapToGrid w:val="0"/>
              <w:spacing w:line="320" w:lineRule="exact"/>
              <w:rPr>
                <w:rFonts w:eastAsia="仿宋"/>
                <w:szCs w:val="21"/>
              </w:rPr>
            </w:pPr>
            <w:r>
              <w:rPr>
                <w:rFonts w:eastAsia="仿宋"/>
                <w:szCs w:val="21"/>
              </w:rPr>
              <w:t>扣5分，</w:t>
            </w:r>
          </w:p>
          <w:p>
            <w:pPr>
              <w:adjustRightInd w:val="0"/>
              <w:snapToGrid w:val="0"/>
              <w:spacing w:line="320" w:lineRule="exact"/>
              <w:rPr>
                <w:rFonts w:eastAsia="仿宋"/>
                <w:szCs w:val="21"/>
              </w:rPr>
            </w:pPr>
            <w:r>
              <w:rPr>
                <w:rFonts w:eastAsia="仿宋"/>
                <w:szCs w:val="21"/>
              </w:rPr>
              <w:t>4 企业未按年度计划实施的，扣5分</w:t>
            </w:r>
          </w:p>
        </w:tc>
        <w:tc>
          <w:tcPr>
            <w:tcW w:w="1080" w:type="dxa"/>
            <w:tcBorders>
              <w:top w:val="single" w:color="auto" w:sz="4" w:space="0"/>
              <w:left w:val="single" w:color="auto" w:sz="4" w:space="0"/>
              <w:right w:val="single" w:color="auto" w:sz="4" w:space="0"/>
            </w:tcBorders>
            <w:noWrap w:val="0"/>
            <w:vAlign w:val="center"/>
          </w:tcPr>
          <w:p>
            <w:pPr>
              <w:spacing w:line="320" w:lineRule="exact"/>
              <w:rPr>
                <w:rFonts w:eastAsia="仿宋"/>
                <w:szCs w:val="21"/>
              </w:rPr>
            </w:pPr>
          </w:p>
          <w:p>
            <w:pPr>
              <w:spacing w:line="320" w:lineRule="exact"/>
              <w:rPr>
                <w:rFonts w:eastAsia="仿宋"/>
                <w:szCs w:val="21"/>
              </w:rPr>
            </w:pPr>
            <w:r>
              <w:rPr>
                <w:rFonts w:eastAsia="仿宋"/>
                <w:sz w:val="24"/>
              </w:rPr>
              <w:t>（GB50656-2011/7）</w:t>
            </w: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r>
              <w:rPr>
                <w:rFonts w:eastAsia="仿宋"/>
                <w:szCs w:val="21"/>
              </w:rPr>
              <w:t>1. 检查企业安全培训制度文本（程序文件）；</w:t>
            </w:r>
          </w:p>
          <w:p>
            <w:pPr>
              <w:spacing w:line="320" w:lineRule="exact"/>
              <w:ind w:left="210" w:hanging="210" w:hangingChars="100"/>
              <w:rPr>
                <w:rFonts w:eastAsia="仿宋"/>
                <w:szCs w:val="21"/>
              </w:rPr>
            </w:pPr>
            <w:r>
              <w:rPr>
                <w:rFonts w:eastAsia="仿宋"/>
                <w:szCs w:val="21"/>
              </w:rPr>
              <w:t>2. 检查企业安全培训制度明确各岗位的教育要求；</w:t>
            </w:r>
          </w:p>
          <w:p>
            <w:pPr>
              <w:spacing w:line="320" w:lineRule="exact"/>
              <w:ind w:left="210" w:hanging="210" w:hangingChars="100"/>
              <w:rPr>
                <w:rFonts w:eastAsia="仿宋"/>
                <w:szCs w:val="21"/>
              </w:rPr>
            </w:pPr>
            <w:r>
              <w:rPr>
                <w:rFonts w:eastAsia="仿宋"/>
                <w:szCs w:val="21"/>
              </w:rPr>
              <w:t>3. 检查企业年度培训教育计划</w:t>
            </w:r>
          </w:p>
          <w:p>
            <w:pPr>
              <w:spacing w:line="320" w:lineRule="exact"/>
              <w:ind w:left="210" w:hanging="210" w:hangingChars="100"/>
              <w:rPr>
                <w:rFonts w:eastAsia="仿宋"/>
                <w:szCs w:val="21"/>
              </w:rPr>
            </w:pPr>
            <w:r>
              <w:rPr>
                <w:rFonts w:eastAsia="仿宋"/>
                <w:szCs w:val="21"/>
              </w:rPr>
              <w:t>4.检查企业培训记录表</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1. 安全培训教育制度（程序文件）:</w:t>
            </w:r>
          </w:p>
          <w:p>
            <w:pPr>
              <w:spacing w:line="320" w:lineRule="exact"/>
              <w:ind w:firstLine="210" w:firstLineChars="100"/>
              <w:rPr>
                <w:rFonts w:eastAsia="仿宋"/>
                <w:szCs w:val="21"/>
              </w:rPr>
            </w:pPr>
            <w:r>
              <w:rPr>
                <w:rFonts w:eastAsia="仿宋"/>
                <w:szCs w:val="21"/>
              </w:rPr>
              <w:t>a □有建立    □无建立</w:t>
            </w:r>
          </w:p>
          <w:p>
            <w:pPr>
              <w:spacing w:line="320" w:lineRule="exact"/>
              <w:ind w:firstLine="210" w:firstLineChars="100"/>
              <w:rPr>
                <w:rFonts w:eastAsia="仿宋"/>
                <w:szCs w:val="21"/>
              </w:rPr>
            </w:pPr>
            <w:r>
              <w:rPr>
                <w:rFonts w:eastAsia="仿宋"/>
                <w:szCs w:val="21"/>
              </w:rPr>
              <w:t>b □制度健全   □制度不健全</w:t>
            </w:r>
          </w:p>
          <w:p>
            <w:pPr>
              <w:spacing w:line="320" w:lineRule="exact"/>
              <w:rPr>
                <w:rFonts w:eastAsia="仿宋"/>
                <w:szCs w:val="21"/>
              </w:rPr>
            </w:pPr>
            <w:r>
              <w:rPr>
                <w:rFonts w:eastAsia="仿宋"/>
                <w:szCs w:val="21"/>
              </w:rPr>
              <w:t>2. 安全培训教育制度未明确要求的，共缺</w:t>
            </w:r>
            <w:r>
              <w:rPr>
                <w:rFonts w:eastAsia="仿宋"/>
                <w:szCs w:val="21"/>
                <w:u w:val="single"/>
              </w:rPr>
              <w:t xml:space="preserve">    </w:t>
            </w:r>
            <w:r>
              <w:rPr>
                <w:rFonts w:eastAsia="仿宋"/>
                <w:szCs w:val="21"/>
              </w:rPr>
              <w:t>项</w:t>
            </w:r>
          </w:p>
          <w:p>
            <w:pPr>
              <w:spacing w:line="320" w:lineRule="exact"/>
              <w:rPr>
                <w:rFonts w:eastAsia="仿宋"/>
                <w:szCs w:val="21"/>
              </w:rPr>
            </w:pPr>
            <w:r>
              <w:rPr>
                <w:rFonts w:eastAsia="仿宋"/>
                <w:szCs w:val="21"/>
              </w:rPr>
              <w:t>□企业主要负责人  □项目经理  □安全专职人员  □其他管理人员  □特种作业人员  □待岗     □转岗  □换岗职工  □新进单位从业人员</w:t>
            </w:r>
          </w:p>
          <w:p>
            <w:pPr>
              <w:spacing w:line="320" w:lineRule="exact"/>
              <w:rPr>
                <w:rFonts w:eastAsia="仿宋"/>
                <w:szCs w:val="21"/>
              </w:rPr>
            </w:pPr>
            <w:r>
              <w:rPr>
                <w:rFonts w:eastAsia="仿宋"/>
                <w:szCs w:val="21"/>
              </w:rPr>
              <w:t>3.企业年度培训教育计划：□有建立  □无建立</w:t>
            </w:r>
          </w:p>
          <w:p>
            <w:pPr>
              <w:spacing w:line="320" w:lineRule="exact"/>
              <w:rPr>
                <w:rFonts w:eastAsia="仿宋"/>
                <w:szCs w:val="21"/>
              </w:rPr>
            </w:pPr>
            <w:r>
              <w:rPr>
                <w:rFonts w:eastAsia="仿宋"/>
                <w:szCs w:val="21"/>
              </w:rPr>
              <w:t>4.实施记录  □有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52" w:hRule="atLeast"/>
        </w:trPr>
        <w:tc>
          <w:tcPr>
            <w:tcW w:w="72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4．</w:t>
            </w:r>
          </w:p>
          <w:p>
            <w:pPr>
              <w:spacing w:line="320" w:lineRule="exact"/>
              <w:jc w:val="center"/>
              <w:rPr>
                <w:rFonts w:eastAsia="仿宋"/>
                <w:szCs w:val="21"/>
              </w:rPr>
            </w:pPr>
            <w:r>
              <w:rPr>
                <w:rFonts w:eastAsia="仿宋"/>
                <w:szCs w:val="21"/>
              </w:rPr>
              <w:t>安全检查及隐患排查制度</w:t>
            </w:r>
          </w:p>
          <w:p>
            <w:pPr>
              <w:spacing w:line="320" w:lineRule="exact"/>
              <w:jc w:val="center"/>
              <w:rPr>
                <w:rFonts w:eastAsia="仿宋"/>
                <w:sz w:val="32"/>
                <w:szCs w:val="32"/>
              </w:rPr>
            </w:pPr>
            <w:r>
              <w:rPr>
                <w:rFonts w:eastAsia="仿宋"/>
                <w:szCs w:val="21"/>
              </w:rPr>
              <w:t>（本项15分）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eastAsia="仿宋"/>
                <w:szCs w:val="21"/>
              </w:rPr>
            </w:pPr>
          </w:p>
          <w:p>
            <w:pPr>
              <w:spacing w:line="320" w:lineRule="exact"/>
              <w:rPr>
                <w:rFonts w:eastAsia="仿宋"/>
                <w:szCs w:val="21"/>
              </w:rPr>
            </w:pPr>
            <w:r>
              <w:rPr>
                <w:rFonts w:eastAsia="仿宋"/>
                <w:szCs w:val="21"/>
              </w:rPr>
              <w:t>1 未建立安全检查及隐患排查制度（程序文件），扣15分；制度不全面，扣5分；制度不完善，扣5分，1分/项；</w:t>
            </w:r>
          </w:p>
          <w:p>
            <w:pPr>
              <w:spacing w:line="320" w:lineRule="exact"/>
              <w:rPr>
                <w:rFonts w:eastAsia="仿宋"/>
                <w:szCs w:val="21"/>
              </w:rPr>
            </w:pPr>
            <w:r>
              <w:rPr>
                <w:rFonts w:eastAsia="仿宋"/>
                <w:szCs w:val="21"/>
              </w:rPr>
              <w:t>2 未按规定组织检查的，扣15分,检查不全面扣5分，不及时扣5分；</w:t>
            </w:r>
          </w:p>
          <w:p>
            <w:pPr>
              <w:spacing w:line="320" w:lineRule="exact"/>
              <w:rPr>
                <w:rFonts w:eastAsia="仿宋"/>
                <w:szCs w:val="21"/>
              </w:rPr>
            </w:pPr>
            <w:r>
              <w:rPr>
                <w:rFonts w:eastAsia="仿宋"/>
                <w:szCs w:val="21"/>
              </w:rPr>
              <w:t>3 对检查出的隐患未采取定人、定时、定措施进行整改的，每起扣3分，无整改复查记录的，每起扣3分；</w:t>
            </w:r>
          </w:p>
          <w:p>
            <w:pPr>
              <w:spacing w:line="320" w:lineRule="exact"/>
              <w:rPr>
                <w:rFonts w:eastAsia="仿宋"/>
                <w:szCs w:val="21"/>
              </w:rPr>
            </w:pPr>
            <w:r>
              <w:rPr>
                <w:rFonts w:eastAsia="仿宋"/>
                <w:szCs w:val="21"/>
              </w:rPr>
              <w:t>4对多发或重大隐患未排查或未采取有效治理措施的，扣15分</w:t>
            </w:r>
          </w:p>
          <w:p>
            <w:pPr>
              <w:spacing w:line="320" w:lineRule="exact"/>
              <w:rPr>
                <w:rFonts w:eastAsia="仿宋"/>
                <w:szCs w:val="21"/>
              </w:rPr>
            </w:pPr>
          </w:p>
          <w:p>
            <w:pPr>
              <w:spacing w:line="320" w:lineRule="exact"/>
              <w:rPr>
                <w:rFonts w:eastAsia="仿宋"/>
                <w:szCs w:val="21"/>
              </w:rPr>
            </w:pPr>
          </w:p>
        </w:tc>
        <w:tc>
          <w:tcPr>
            <w:tcW w:w="1080" w:type="dxa"/>
            <w:tcBorders>
              <w:left w:val="single" w:color="auto" w:sz="4" w:space="0"/>
              <w:right w:val="single" w:color="auto" w:sz="4" w:space="0"/>
            </w:tcBorders>
            <w:noWrap w:val="0"/>
            <w:vAlign w:val="center"/>
          </w:tcPr>
          <w:p>
            <w:pPr>
              <w:adjustRightInd w:val="0"/>
              <w:snapToGrid w:val="0"/>
              <w:spacing w:line="320" w:lineRule="exact"/>
              <w:jc w:val="left"/>
              <w:rPr>
                <w:rFonts w:eastAsia="仿宋"/>
                <w:szCs w:val="21"/>
              </w:rPr>
            </w:pPr>
            <w:r>
              <w:rPr>
                <w:rFonts w:eastAsia="仿宋"/>
                <w:szCs w:val="21"/>
              </w:rPr>
              <w:t>GB50656-2011/14</w:t>
            </w:r>
          </w:p>
          <w:p>
            <w:pPr>
              <w:adjustRightInd w:val="0"/>
              <w:snapToGrid w:val="0"/>
              <w:spacing w:line="320" w:lineRule="exact"/>
              <w:jc w:val="left"/>
              <w:rPr>
                <w:rFonts w:eastAsia="仿宋"/>
                <w:szCs w:val="21"/>
              </w:rPr>
            </w:pPr>
            <w:r>
              <w:rPr>
                <w:rFonts w:eastAsia="仿宋"/>
                <w:szCs w:val="21"/>
              </w:rPr>
              <w:t>JGJ59-2011</w:t>
            </w:r>
          </w:p>
        </w:tc>
        <w:tc>
          <w:tcPr>
            <w:tcW w:w="2160" w:type="dxa"/>
            <w:tcBorders>
              <w:left w:val="single" w:color="auto" w:sz="4" w:space="0"/>
              <w:right w:val="single" w:color="auto" w:sz="4" w:space="0"/>
            </w:tcBorders>
            <w:noWrap w:val="0"/>
            <w:vAlign w:val="top"/>
          </w:tcPr>
          <w:p>
            <w:pPr>
              <w:spacing w:line="320" w:lineRule="exact"/>
              <w:ind w:left="210" w:hanging="210" w:hangingChars="100"/>
              <w:rPr>
                <w:rFonts w:eastAsia="仿宋"/>
                <w:szCs w:val="21"/>
              </w:rPr>
            </w:pPr>
            <w:bookmarkStart w:id="0" w:name="OLE_LINK1"/>
            <w:bookmarkStart w:id="1" w:name="OLE_LINK2"/>
          </w:p>
          <w:p>
            <w:pPr>
              <w:spacing w:line="320" w:lineRule="exact"/>
              <w:ind w:left="210" w:hanging="210" w:hangingChars="100"/>
              <w:rPr>
                <w:rFonts w:eastAsia="仿宋"/>
                <w:szCs w:val="21"/>
              </w:rPr>
            </w:pPr>
            <w:r>
              <w:rPr>
                <w:rFonts w:eastAsia="仿宋"/>
                <w:szCs w:val="21"/>
              </w:rPr>
              <w:t>1. 检查安全检查及隐患排查制度文本（程序文件）；</w:t>
            </w:r>
          </w:p>
          <w:p>
            <w:pPr>
              <w:spacing w:line="320" w:lineRule="exact"/>
              <w:ind w:left="210" w:hanging="210" w:hangingChars="100"/>
              <w:rPr>
                <w:rFonts w:eastAsia="仿宋"/>
                <w:szCs w:val="21"/>
              </w:rPr>
            </w:pPr>
            <w:r>
              <w:rPr>
                <w:rFonts w:eastAsia="仿宋"/>
                <w:szCs w:val="21"/>
              </w:rPr>
              <w:t>2.检查安全检查记录；</w:t>
            </w:r>
          </w:p>
          <w:p>
            <w:pPr>
              <w:spacing w:line="320" w:lineRule="exact"/>
              <w:ind w:left="210" w:hanging="210" w:hangingChars="100"/>
              <w:rPr>
                <w:rFonts w:eastAsia="仿宋"/>
                <w:szCs w:val="21"/>
              </w:rPr>
            </w:pPr>
            <w:r>
              <w:rPr>
                <w:rFonts w:eastAsia="仿宋"/>
                <w:szCs w:val="21"/>
              </w:rPr>
              <w:t>3. 检查对隐患整改消项、处置情况记录</w:t>
            </w:r>
          </w:p>
          <w:p>
            <w:pPr>
              <w:spacing w:line="320" w:lineRule="exact"/>
              <w:ind w:left="210" w:hanging="210" w:hangingChars="100"/>
              <w:rPr>
                <w:rFonts w:eastAsia="仿宋"/>
                <w:szCs w:val="21"/>
              </w:rPr>
            </w:pPr>
            <w:r>
              <w:rPr>
                <w:rFonts w:eastAsia="仿宋"/>
                <w:szCs w:val="21"/>
              </w:rPr>
              <w:t xml:space="preserve">4. </w:t>
            </w:r>
            <w:bookmarkEnd w:id="0"/>
            <w:bookmarkEnd w:id="1"/>
            <w:r>
              <w:rPr>
                <w:rFonts w:eastAsia="仿宋"/>
                <w:szCs w:val="21"/>
              </w:rPr>
              <w:t>检查隐患排查统计表</w:t>
            </w:r>
          </w:p>
        </w:tc>
        <w:tc>
          <w:tcPr>
            <w:tcW w:w="5400" w:type="dxa"/>
            <w:gridSpan w:val="2"/>
            <w:tcBorders>
              <w:left w:val="single" w:color="auto" w:sz="4" w:space="0"/>
              <w:right w:val="single" w:color="auto" w:sz="4" w:space="0"/>
            </w:tcBorders>
            <w:noWrap w:val="0"/>
            <w:vAlign w:val="center"/>
          </w:tcPr>
          <w:p>
            <w:pPr>
              <w:spacing w:line="320" w:lineRule="exact"/>
              <w:rPr>
                <w:rFonts w:eastAsia="仿宋"/>
                <w:szCs w:val="21"/>
              </w:rPr>
            </w:pPr>
            <w:r>
              <w:rPr>
                <w:rFonts w:eastAsia="仿宋"/>
                <w:szCs w:val="21"/>
              </w:rPr>
              <w:t>1.a安全检查及隐患排查制度制度（程序文件）：</w:t>
            </w:r>
          </w:p>
          <w:p>
            <w:pPr>
              <w:spacing w:line="320" w:lineRule="exact"/>
              <w:ind w:firstLine="210" w:firstLineChars="100"/>
              <w:rPr>
                <w:rFonts w:eastAsia="仿宋"/>
                <w:szCs w:val="21"/>
              </w:rPr>
            </w:pPr>
            <w:r>
              <w:rPr>
                <w:rFonts w:eastAsia="仿宋"/>
                <w:szCs w:val="21"/>
              </w:rPr>
              <w:t>□有建立 □无建立</w:t>
            </w:r>
          </w:p>
          <w:p>
            <w:pPr>
              <w:spacing w:line="320" w:lineRule="exact"/>
              <w:ind w:firstLine="210" w:firstLineChars="100"/>
              <w:rPr>
                <w:rFonts w:eastAsia="仿宋"/>
                <w:szCs w:val="21"/>
              </w:rPr>
            </w:pPr>
            <w:r>
              <w:rPr>
                <w:rFonts w:eastAsia="仿宋"/>
                <w:szCs w:val="21"/>
              </w:rPr>
              <w:t>b □制度健全   □制度不健全</w:t>
            </w:r>
          </w:p>
          <w:p>
            <w:pPr>
              <w:spacing w:line="320" w:lineRule="exact"/>
              <w:ind w:firstLine="210" w:firstLineChars="100"/>
              <w:rPr>
                <w:rFonts w:eastAsia="仿宋"/>
                <w:szCs w:val="21"/>
              </w:rPr>
            </w:pPr>
            <w:r>
              <w:rPr>
                <w:rFonts w:eastAsia="仿宋"/>
                <w:szCs w:val="21"/>
              </w:rPr>
              <w:t>c □制度完善   □制度不完善，缺</w:t>
            </w:r>
            <w:r>
              <w:rPr>
                <w:rFonts w:eastAsia="仿宋"/>
                <w:szCs w:val="21"/>
                <w:u w:val="single"/>
              </w:rPr>
              <w:t xml:space="preserve">      </w:t>
            </w:r>
            <w:r>
              <w:rPr>
                <w:rFonts w:eastAsia="仿宋"/>
                <w:szCs w:val="21"/>
              </w:rPr>
              <w:t>项</w:t>
            </w:r>
          </w:p>
          <w:p>
            <w:pPr>
              <w:spacing w:line="320" w:lineRule="exact"/>
              <w:rPr>
                <w:rFonts w:eastAsia="仿宋"/>
                <w:szCs w:val="21"/>
              </w:rPr>
            </w:pPr>
            <w:r>
              <w:rPr>
                <w:rFonts w:eastAsia="仿宋"/>
                <w:szCs w:val="21"/>
              </w:rPr>
              <w:t>2.a有无组织检查及留有记录：□有     □无</w:t>
            </w:r>
          </w:p>
          <w:p>
            <w:pPr>
              <w:spacing w:line="320" w:lineRule="exact"/>
              <w:ind w:firstLine="315" w:firstLineChars="150"/>
              <w:rPr>
                <w:rFonts w:eastAsia="仿宋"/>
                <w:szCs w:val="21"/>
              </w:rPr>
            </w:pPr>
            <w:r>
              <w:rPr>
                <w:rFonts w:eastAsia="仿宋"/>
                <w:szCs w:val="21"/>
              </w:rPr>
              <w:t>b  □检查全面   □检查不全面</w:t>
            </w:r>
          </w:p>
          <w:p>
            <w:pPr>
              <w:spacing w:line="320" w:lineRule="exact"/>
              <w:ind w:firstLine="315" w:firstLineChars="150"/>
              <w:rPr>
                <w:rFonts w:eastAsia="仿宋"/>
                <w:szCs w:val="21"/>
              </w:rPr>
            </w:pPr>
            <w:r>
              <w:rPr>
                <w:rFonts w:eastAsia="仿宋"/>
                <w:szCs w:val="21"/>
              </w:rPr>
              <w:t>c  □检查及时   □检查不及时</w:t>
            </w:r>
          </w:p>
          <w:p>
            <w:pPr>
              <w:spacing w:line="320" w:lineRule="exact"/>
              <w:rPr>
                <w:rFonts w:eastAsia="仿宋"/>
                <w:szCs w:val="21"/>
              </w:rPr>
            </w:pPr>
            <w:r>
              <w:rPr>
                <w:rFonts w:eastAsia="仿宋"/>
                <w:szCs w:val="21"/>
              </w:rPr>
              <w:t>3.a 隐患整改不合格</w:t>
            </w:r>
            <w:r>
              <w:rPr>
                <w:rFonts w:eastAsia="仿宋"/>
                <w:szCs w:val="21"/>
                <w:u w:val="single"/>
              </w:rPr>
              <w:t xml:space="preserve">      </w:t>
            </w:r>
            <w:r>
              <w:rPr>
                <w:rFonts w:eastAsia="仿宋"/>
                <w:szCs w:val="21"/>
              </w:rPr>
              <w:t xml:space="preserve">项   </w:t>
            </w:r>
          </w:p>
          <w:p>
            <w:pPr>
              <w:spacing w:line="320" w:lineRule="exact"/>
              <w:ind w:firstLine="210" w:firstLineChars="100"/>
              <w:rPr>
                <w:rFonts w:eastAsia="仿宋"/>
                <w:szCs w:val="21"/>
              </w:rPr>
            </w:pPr>
            <w:r>
              <w:rPr>
                <w:rFonts w:eastAsia="仿宋"/>
                <w:szCs w:val="21"/>
              </w:rPr>
              <w:t>b 隐患整改复查不合格</w:t>
            </w:r>
            <w:r>
              <w:rPr>
                <w:rFonts w:eastAsia="仿宋"/>
                <w:szCs w:val="21"/>
                <w:u w:val="single"/>
              </w:rPr>
              <w:t xml:space="preserve">      </w:t>
            </w:r>
            <w:r>
              <w:rPr>
                <w:rFonts w:eastAsia="仿宋"/>
                <w:szCs w:val="21"/>
              </w:rPr>
              <w:t xml:space="preserve">项   </w:t>
            </w:r>
          </w:p>
          <w:p>
            <w:pPr>
              <w:spacing w:line="320" w:lineRule="exact"/>
              <w:rPr>
                <w:rFonts w:eastAsia="仿宋"/>
                <w:szCs w:val="21"/>
              </w:rPr>
            </w:pPr>
            <w:r>
              <w:rPr>
                <w:rFonts w:eastAsia="仿宋"/>
                <w:szCs w:val="21"/>
              </w:rPr>
              <w:t>4.a对多发或重大隐患排查:□有  □无</w:t>
            </w:r>
          </w:p>
          <w:p>
            <w:pPr>
              <w:spacing w:line="320" w:lineRule="exact"/>
              <w:ind w:firstLine="315" w:firstLineChars="150"/>
              <w:rPr>
                <w:rFonts w:eastAsia="仿宋"/>
                <w:szCs w:val="21"/>
              </w:rPr>
            </w:pPr>
            <w:r>
              <w:rPr>
                <w:rFonts w:eastAsia="仿宋"/>
                <w:szCs w:val="21"/>
              </w:rPr>
              <w:t>对多发或重大隐患采取有效治理措施的:□有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8"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before="156" w:beforeLines="50" w:after="156" w:afterLines="50" w:line="320" w:lineRule="exact"/>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before="156" w:beforeLines="50" w:after="156" w:afterLines="50" w:line="320" w:lineRule="exact"/>
              <w:jc w:val="center"/>
              <w:rPr>
                <w:rFonts w:eastAsia="仿宋"/>
                <w:szCs w:val="21"/>
              </w:rPr>
            </w:pPr>
            <w:r>
              <w:rPr>
                <w:rFonts w:eastAsia="仿宋"/>
                <w:sz w:val="24"/>
              </w:rPr>
              <w:t>评分标准</w:t>
            </w:r>
          </w:p>
        </w:tc>
        <w:tc>
          <w:tcPr>
            <w:tcW w:w="1080" w:type="dxa"/>
            <w:tcBorders>
              <w:top w:val="single" w:color="auto" w:sz="4" w:space="0"/>
              <w:left w:val="single" w:color="auto" w:sz="4" w:space="0"/>
              <w:right w:val="single" w:color="auto" w:sz="4" w:space="0"/>
            </w:tcBorders>
            <w:noWrap w:val="0"/>
            <w:vAlign w:val="center"/>
          </w:tcPr>
          <w:p>
            <w:pPr>
              <w:spacing w:before="156" w:beforeLines="50" w:after="156" w:afterLines="50" w:line="320" w:lineRule="exact"/>
              <w:jc w:val="center"/>
              <w:rPr>
                <w:rFonts w:eastAsia="仿宋"/>
                <w:sz w:val="24"/>
              </w:rPr>
            </w:pPr>
            <w:r>
              <w:rPr>
                <w:rFonts w:eastAsia="仿宋"/>
                <w:sz w:val="24"/>
              </w:rPr>
              <w:t>依据</w:t>
            </w:r>
          </w:p>
        </w:tc>
        <w:tc>
          <w:tcPr>
            <w:tcW w:w="2160" w:type="dxa"/>
            <w:tcBorders>
              <w:top w:val="single" w:color="auto" w:sz="4" w:space="0"/>
              <w:left w:val="single" w:color="auto" w:sz="4" w:space="0"/>
              <w:right w:val="single" w:color="auto" w:sz="4" w:space="0"/>
            </w:tcBorders>
            <w:noWrap w:val="0"/>
            <w:vAlign w:val="center"/>
          </w:tcPr>
          <w:p>
            <w:pPr>
              <w:spacing w:before="156" w:beforeLines="50" w:after="156" w:afterLines="50" w:line="320" w:lineRule="exact"/>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right w:val="single" w:color="auto" w:sz="4" w:space="0"/>
            </w:tcBorders>
            <w:noWrap w:val="0"/>
            <w:vAlign w:val="center"/>
          </w:tcPr>
          <w:p>
            <w:pPr>
              <w:spacing w:before="156" w:beforeLines="50" w:after="156" w:afterLines="50" w:line="320" w:lineRule="exact"/>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156" w:beforeLines="50" w:after="156" w:afterLines="50" w:line="320" w:lineRule="exact"/>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4"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5.</w:t>
            </w:r>
            <w:r>
              <w:rPr>
                <w:rFonts w:eastAsia="仿宋"/>
                <w:sz w:val="18"/>
                <w:szCs w:val="18"/>
              </w:rPr>
              <w:t xml:space="preserve"> </w:t>
            </w:r>
            <w:r>
              <w:rPr>
                <w:rFonts w:eastAsia="仿宋"/>
                <w:szCs w:val="21"/>
              </w:rPr>
              <w:t>生产安全事故报告处理制度（本项15分）</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jc w:val="left"/>
              <w:rPr>
                <w:rFonts w:eastAsia="仿宋"/>
                <w:szCs w:val="21"/>
              </w:rPr>
            </w:pPr>
            <w:r>
              <w:rPr>
                <w:rFonts w:eastAsia="仿宋"/>
                <w:szCs w:val="21"/>
              </w:rPr>
              <w:t>1 未建立生产安全事故报告处理制度（程序文件），扣15分；</w:t>
            </w:r>
          </w:p>
          <w:p>
            <w:pPr>
              <w:adjustRightInd w:val="0"/>
              <w:snapToGrid w:val="0"/>
              <w:spacing w:line="320" w:lineRule="exact"/>
              <w:jc w:val="left"/>
              <w:rPr>
                <w:rFonts w:eastAsia="仿宋"/>
                <w:szCs w:val="21"/>
              </w:rPr>
            </w:pPr>
          </w:p>
          <w:p>
            <w:pPr>
              <w:adjustRightInd w:val="0"/>
              <w:snapToGrid w:val="0"/>
              <w:spacing w:line="320" w:lineRule="exact"/>
              <w:jc w:val="left"/>
              <w:rPr>
                <w:rFonts w:eastAsia="仿宋"/>
                <w:szCs w:val="21"/>
              </w:rPr>
            </w:pPr>
            <w:r>
              <w:rPr>
                <w:rFonts w:eastAsia="仿宋"/>
                <w:szCs w:val="21"/>
              </w:rPr>
              <w:t>2 未按规定及时上报事故的，每起扣15分</w:t>
            </w:r>
          </w:p>
          <w:p>
            <w:pPr>
              <w:adjustRightInd w:val="0"/>
              <w:snapToGrid w:val="0"/>
              <w:spacing w:line="320" w:lineRule="exact"/>
              <w:jc w:val="left"/>
              <w:rPr>
                <w:rFonts w:eastAsia="仿宋"/>
                <w:szCs w:val="21"/>
              </w:rPr>
            </w:pPr>
          </w:p>
          <w:p>
            <w:pPr>
              <w:adjustRightInd w:val="0"/>
              <w:snapToGrid w:val="0"/>
              <w:spacing w:line="320" w:lineRule="exact"/>
              <w:jc w:val="left"/>
              <w:rPr>
                <w:rFonts w:eastAsia="仿宋"/>
                <w:szCs w:val="21"/>
              </w:rPr>
            </w:pPr>
            <w:r>
              <w:rPr>
                <w:rFonts w:eastAsia="仿宋"/>
                <w:szCs w:val="21"/>
              </w:rPr>
              <w:t>3 未建立事故档案扣5分；</w:t>
            </w:r>
          </w:p>
          <w:p>
            <w:pPr>
              <w:adjustRightInd w:val="0"/>
              <w:snapToGrid w:val="0"/>
              <w:spacing w:line="320" w:lineRule="exact"/>
              <w:jc w:val="left"/>
              <w:rPr>
                <w:rFonts w:eastAsia="仿宋"/>
                <w:szCs w:val="21"/>
              </w:rPr>
            </w:pPr>
          </w:p>
          <w:p>
            <w:pPr>
              <w:adjustRightInd w:val="0"/>
              <w:snapToGrid w:val="0"/>
              <w:spacing w:line="320" w:lineRule="exact"/>
              <w:jc w:val="left"/>
              <w:rPr>
                <w:rFonts w:eastAsia="仿宋"/>
                <w:szCs w:val="21"/>
              </w:rPr>
            </w:pPr>
            <w:r>
              <w:rPr>
                <w:rFonts w:eastAsia="仿宋"/>
                <w:szCs w:val="21"/>
              </w:rPr>
              <w:t>4 未按规定实施对事故的处理及落实“四不放过”原则的，扣15分</w:t>
            </w:r>
          </w:p>
        </w:tc>
        <w:tc>
          <w:tcPr>
            <w:tcW w:w="108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kern w:val="0"/>
                <w:szCs w:val="21"/>
              </w:rPr>
            </w:pPr>
            <w:r>
              <w:rPr>
                <w:rFonts w:eastAsia="仿宋"/>
                <w:szCs w:val="21"/>
              </w:rPr>
              <w:t>GB50656-2011/14</w:t>
            </w:r>
          </w:p>
        </w:tc>
        <w:tc>
          <w:tcPr>
            <w:tcW w:w="216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szCs w:val="21"/>
              </w:rPr>
            </w:pPr>
            <w:r>
              <w:rPr>
                <w:rFonts w:eastAsia="仿宋"/>
                <w:szCs w:val="21"/>
              </w:rPr>
              <w:t>1. 检查企业生产安全事故报告处理制度文本（程序文件）；</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2.检查事故档案；</w:t>
            </w:r>
          </w:p>
          <w:p>
            <w:pPr>
              <w:spacing w:line="320" w:lineRule="exact"/>
              <w:rPr>
                <w:rFonts w:eastAsia="仿宋"/>
                <w:szCs w:val="21"/>
              </w:rPr>
            </w:pPr>
          </w:p>
        </w:tc>
        <w:tc>
          <w:tcPr>
            <w:tcW w:w="5400" w:type="dxa"/>
            <w:gridSpan w:val="2"/>
            <w:tcBorders>
              <w:top w:val="single" w:color="auto" w:sz="4" w:space="0"/>
              <w:left w:val="single" w:color="auto" w:sz="4" w:space="0"/>
              <w:right w:val="single" w:color="auto" w:sz="4" w:space="0"/>
            </w:tcBorders>
            <w:noWrap w:val="0"/>
            <w:vAlign w:val="center"/>
          </w:tcPr>
          <w:p>
            <w:pPr>
              <w:spacing w:line="320" w:lineRule="exact"/>
              <w:rPr>
                <w:rFonts w:eastAsia="仿宋"/>
                <w:szCs w:val="21"/>
              </w:rPr>
            </w:pPr>
            <w:r>
              <w:rPr>
                <w:rFonts w:eastAsia="仿宋"/>
                <w:szCs w:val="21"/>
              </w:rPr>
              <w:t>1  生产安全事故报告处理制度（程序文件）：</w:t>
            </w:r>
          </w:p>
          <w:p>
            <w:pPr>
              <w:spacing w:line="320" w:lineRule="exact"/>
              <w:ind w:firstLine="420" w:firstLineChars="200"/>
              <w:rPr>
                <w:rFonts w:eastAsia="仿宋"/>
                <w:szCs w:val="21"/>
              </w:rPr>
            </w:pPr>
            <w:r>
              <w:rPr>
                <w:rFonts w:eastAsia="仿宋"/>
                <w:szCs w:val="21"/>
              </w:rPr>
              <w:t>□有建立     □无建立</w:t>
            </w:r>
          </w:p>
          <w:p>
            <w:pPr>
              <w:spacing w:line="320" w:lineRule="exact"/>
              <w:rPr>
                <w:rFonts w:eastAsia="仿宋"/>
                <w:szCs w:val="21"/>
              </w:rPr>
            </w:pPr>
          </w:p>
          <w:p>
            <w:pPr>
              <w:spacing w:line="320" w:lineRule="exact"/>
              <w:rPr>
                <w:rFonts w:eastAsia="仿宋"/>
                <w:szCs w:val="21"/>
              </w:rPr>
            </w:pPr>
            <w:r>
              <w:rPr>
                <w:rFonts w:eastAsia="仿宋"/>
                <w:szCs w:val="21"/>
              </w:rPr>
              <w:t>2  事故上报：□有    □无</w:t>
            </w:r>
          </w:p>
          <w:p>
            <w:pPr>
              <w:spacing w:line="320" w:lineRule="exact"/>
              <w:rPr>
                <w:rFonts w:eastAsia="仿宋"/>
                <w:szCs w:val="21"/>
              </w:rPr>
            </w:pPr>
            <w:r>
              <w:rPr>
                <w:rFonts w:eastAsia="仿宋"/>
                <w:szCs w:val="21"/>
              </w:rPr>
              <w:t xml:space="preserve">  </w:t>
            </w:r>
          </w:p>
          <w:p>
            <w:pPr>
              <w:spacing w:line="320" w:lineRule="exact"/>
              <w:rPr>
                <w:rFonts w:eastAsia="仿宋"/>
                <w:szCs w:val="21"/>
              </w:rPr>
            </w:pPr>
            <w:r>
              <w:rPr>
                <w:rFonts w:eastAsia="仿宋"/>
                <w:szCs w:val="21"/>
              </w:rPr>
              <w:t>3  事故档案：□有    □无</w:t>
            </w:r>
          </w:p>
          <w:p>
            <w:pPr>
              <w:spacing w:line="320" w:lineRule="exact"/>
              <w:rPr>
                <w:rFonts w:eastAsia="仿宋"/>
                <w:szCs w:val="21"/>
              </w:rPr>
            </w:pPr>
          </w:p>
          <w:p>
            <w:pPr>
              <w:spacing w:line="320" w:lineRule="exact"/>
              <w:rPr>
                <w:rFonts w:eastAsia="仿宋"/>
                <w:szCs w:val="21"/>
              </w:rPr>
            </w:pPr>
            <w:r>
              <w:rPr>
                <w:rFonts w:eastAsia="仿宋"/>
                <w:szCs w:val="21"/>
              </w:rPr>
              <w:t>4  事故处理报告：□有    □无</w:t>
            </w:r>
          </w:p>
          <w:p>
            <w:pPr>
              <w:spacing w:line="320" w:lineRule="exact"/>
              <w:rPr>
                <w:rFonts w:eastAsia="仿宋"/>
                <w:szCs w:val="21"/>
              </w:rPr>
            </w:pPr>
            <w:r>
              <w:rPr>
                <w:rFonts w:eastAsia="仿宋"/>
                <w:szCs w:val="21"/>
              </w:rPr>
              <w:t xml:space="preserve">   事故处理落实“四不放过” 原则记录：□有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9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6．安全生产应急救援制度</w:t>
            </w:r>
          </w:p>
          <w:p>
            <w:pPr>
              <w:spacing w:line="320" w:lineRule="exact"/>
              <w:jc w:val="center"/>
              <w:rPr>
                <w:rFonts w:eastAsia="仿宋"/>
                <w:sz w:val="32"/>
                <w:szCs w:val="32"/>
              </w:rPr>
            </w:pPr>
            <w:r>
              <w:rPr>
                <w:rFonts w:eastAsia="仿宋"/>
                <w:szCs w:val="21"/>
              </w:rPr>
              <w:t>本项15分</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1未制定事故应急救援预案制度（程序文件）扣15分，</w:t>
            </w:r>
          </w:p>
          <w:p>
            <w:pPr>
              <w:spacing w:line="320" w:lineRule="exact"/>
              <w:rPr>
                <w:rFonts w:eastAsia="仿宋"/>
                <w:szCs w:val="21"/>
              </w:rPr>
            </w:pPr>
            <w:r>
              <w:rPr>
                <w:rFonts w:eastAsia="仿宋"/>
                <w:szCs w:val="21"/>
              </w:rPr>
              <w:t>事故应急救援预案无针对性的，扣5分；</w:t>
            </w:r>
          </w:p>
          <w:p>
            <w:pPr>
              <w:spacing w:line="320" w:lineRule="exact"/>
              <w:rPr>
                <w:rFonts w:eastAsia="仿宋"/>
                <w:szCs w:val="21"/>
              </w:rPr>
            </w:pPr>
            <w:r>
              <w:rPr>
                <w:rFonts w:eastAsia="仿宋"/>
                <w:szCs w:val="21"/>
              </w:rPr>
              <w:t>2未按规定制定演练制度并实施的，扣5分</w:t>
            </w:r>
          </w:p>
          <w:p>
            <w:pPr>
              <w:adjustRightInd w:val="0"/>
              <w:snapToGrid w:val="0"/>
              <w:spacing w:line="320" w:lineRule="exact"/>
              <w:ind w:left="420" w:hanging="420" w:hangingChars="200"/>
              <w:jc w:val="left"/>
              <w:rPr>
                <w:rFonts w:eastAsia="仿宋"/>
                <w:szCs w:val="21"/>
              </w:rPr>
            </w:pPr>
            <w:r>
              <w:rPr>
                <w:rFonts w:eastAsia="仿宋"/>
                <w:szCs w:val="21"/>
              </w:rPr>
              <w:t>3未按预案建立应急救援组织或落实救援人员和救援物资的，扣5分；</w:t>
            </w:r>
          </w:p>
        </w:tc>
        <w:tc>
          <w:tcPr>
            <w:tcW w:w="108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kern w:val="0"/>
                <w:szCs w:val="21"/>
              </w:rPr>
            </w:pPr>
          </w:p>
        </w:tc>
        <w:tc>
          <w:tcPr>
            <w:tcW w:w="216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szCs w:val="21"/>
              </w:rPr>
            </w:pPr>
            <w:r>
              <w:rPr>
                <w:rFonts w:eastAsia="仿宋"/>
                <w:szCs w:val="21"/>
              </w:rPr>
              <w:t>1. 查企业事故应急救援预案制度文本（程序文件）；</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 检查演练记录</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3. 检查救援组织机构和配备救援物资</w:t>
            </w:r>
          </w:p>
        </w:tc>
        <w:tc>
          <w:tcPr>
            <w:tcW w:w="5400" w:type="dxa"/>
            <w:gridSpan w:val="2"/>
            <w:tcBorders>
              <w:top w:val="single" w:color="auto" w:sz="4" w:space="0"/>
              <w:left w:val="single" w:color="auto" w:sz="4" w:space="0"/>
              <w:right w:val="single" w:color="auto" w:sz="4" w:space="0"/>
            </w:tcBorders>
            <w:noWrap w:val="0"/>
            <w:vAlign w:val="center"/>
          </w:tcPr>
          <w:p>
            <w:pPr>
              <w:spacing w:line="320" w:lineRule="exact"/>
              <w:rPr>
                <w:rFonts w:eastAsia="仿宋"/>
                <w:szCs w:val="21"/>
              </w:rPr>
            </w:pPr>
            <w:r>
              <w:rPr>
                <w:rFonts w:eastAsia="仿宋"/>
                <w:szCs w:val="21"/>
              </w:rPr>
              <w:t>1. 事故应急救援预案有制度（程序文件）：</w:t>
            </w:r>
          </w:p>
          <w:p>
            <w:pPr>
              <w:spacing w:line="320" w:lineRule="exact"/>
              <w:ind w:firstLine="315" w:firstLineChars="150"/>
              <w:rPr>
                <w:rFonts w:eastAsia="仿宋"/>
                <w:szCs w:val="21"/>
              </w:rPr>
            </w:pPr>
            <w:r>
              <w:rPr>
                <w:rFonts w:eastAsia="仿宋"/>
                <w:szCs w:val="21"/>
              </w:rPr>
              <w:t>a □有建立  □无建立</w:t>
            </w:r>
          </w:p>
          <w:p>
            <w:pPr>
              <w:spacing w:line="320" w:lineRule="exact"/>
              <w:rPr>
                <w:rFonts w:eastAsia="仿宋"/>
                <w:szCs w:val="21"/>
              </w:rPr>
            </w:pPr>
            <w:r>
              <w:rPr>
                <w:rFonts w:eastAsia="仿宋"/>
                <w:szCs w:val="21"/>
              </w:rPr>
              <w:t xml:space="preserve">   b □有针对性    □无针对性</w:t>
            </w:r>
          </w:p>
          <w:p>
            <w:pPr>
              <w:spacing w:line="320" w:lineRule="exact"/>
              <w:rPr>
                <w:rFonts w:eastAsia="仿宋"/>
                <w:szCs w:val="21"/>
              </w:rPr>
            </w:pPr>
          </w:p>
          <w:p>
            <w:pPr>
              <w:spacing w:line="320" w:lineRule="exact"/>
              <w:rPr>
                <w:rFonts w:eastAsia="仿宋"/>
                <w:szCs w:val="21"/>
              </w:rPr>
            </w:pPr>
            <w:r>
              <w:rPr>
                <w:rFonts w:eastAsia="仿宋"/>
                <w:szCs w:val="21"/>
              </w:rPr>
              <w:t>2. 演练记录:□有  □无</w:t>
            </w:r>
          </w:p>
          <w:p>
            <w:pPr>
              <w:spacing w:line="320" w:lineRule="exact"/>
              <w:rPr>
                <w:rFonts w:eastAsia="仿宋"/>
                <w:szCs w:val="21"/>
              </w:rPr>
            </w:pPr>
          </w:p>
          <w:p>
            <w:pPr>
              <w:spacing w:line="320" w:lineRule="exact"/>
              <w:rPr>
                <w:rFonts w:eastAsia="仿宋"/>
                <w:szCs w:val="21"/>
              </w:rPr>
            </w:pPr>
            <w:r>
              <w:rPr>
                <w:rFonts w:eastAsia="仿宋"/>
                <w:szCs w:val="21"/>
              </w:rPr>
              <w:t>3. 救援组织机构:□有建立  □无建立</w:t>
            </w:r>
          </w:p>
          <w:p>
            <w:pPr>
              <w:spacing w:line="320" w:lineRule="exact"/>
              <w:rPr>
                <w:rFonts w:eastAsia="仿宋"/>
                <w:szCs w:val="21"/>
              </w:rPr>
            </w:pPr>
            <w:r>
              <w:rPr>
                <w:rFonts w:eastAsia="仿宋"/>
                <w:szCs w:val="21"/>
              </w:rPr>
              <w:t xml:space="preserve">   救援物资配备：</w:t>
            </w:r>
            <w:r>
              <w:rPr>
                <w:rFonts w:eastAsia="仿宋"/>
                <w:szCs w:val="21"/>
                <w:u w:val="single"/>
              </w:rPr>
              <w:t xml:space="preserve">        </w:t>
            </w:r>
            <w:r>
              <w:rPr>
                <w:rFonts w:eastAsia="仿宋"/>
                <w:szCs w:val="21"/>
              </w:rPr>
              <w:t>万元；  □无配备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720" w:type="dxa"/>
            <w:tcBorders>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得分</w:t>
            </w:r>
          </w:p>
        </w:tc>
        <w:tc>
          <w:tcPr>
            <w:tcW w:w="13680" w:type="dxa"/>
            <w:gridSpan w:val="6"/>
            <w:tcBorders>
              <w:left w:val="single" w:color="auto" w:sz="4" w:space="0"/>
              <w:right w:val="single" w:color="auto" w:sz="4" w:space="0"/>
            </w:tcBorders>
            <w:noWrap w:val="0"/>
            <w:vAlign w:val="center"/>
          </w:tcPr>
          <w:p>
            <w:pPr>
              <w:spacing w:line="320" w:lineRule="exact"/>
              <w:ind w:firstLine="630" w:firstLineChars="300"/>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10440" w:type="dxa"/>
            <w:gridSpan w:val="5"/>
            <w:tcBorders>
              <w:left w:val="single" w:color="auto" w:sz="4" w:space="0"/>
              <w:right w:val="single" w:color="auto" w:sz="4" w:space="0"/>
            </w:tcBorders>
            <w:noWrap w:val="0"/>
            <w:vAlign w:val="center"/>
          </w:tcPr>
          <w:p>
            <w:pPr>
              <w:spacing w:line="320" w:lineRule="exact"/>
              <w:rPr>
                <w:rFonts w:eastAsia="仿宋"/>
                <w:szCs w:val="21"/>
              </w:rPr>
            </w:pPr>
            <w:r>
              <w:rPr>
                <w:rFonts w:eastAsia="仿宋"/>
              </w:rPr>
              <w:t>评审员（签名）：</w:t>
            </w:r>
          </w:p>
        </w:tc>
        <w:tc>
          <w:tcPr>
            <w:tcW w:w="3960" w:type="dxa"/>
            <w:gridSpan w:val="2"/>
            <w:tcBorders>
              <w:left w:val="single" w:color="auto" w:sz="4" w:space="0"/>
              <w:right w:val="single" w:color="auto" w:sz="4" w:space="0"/>
            </w:tcBorders>
            <w:noWrap w:val="0"/>
            <w:vAlign w:val="center"/>
          </w:tcPr>
          <w:p>
            <w:pPr>
              <w:spacing w:line="320" w:lineRule="exact"/>
              <w:rPr>
                <w:rFonts w:eastAsia="仿宋"/>
                <w:szCs w:val="21"/>
              </w:rPr>
            </w:pPr>
            <w:r>
              <w:rPr>
                <w:rFonts w:eastAsia="仿宋"/>
                <w:bCs/>
              </w:rPr>
              <w:t>评审时间：</w:t>
            </w:r>
          </w:p>
        </w:tc>
      </w:tr>
    </w:tbl>
    <w:p>
      <w:pPr>
        <w:adjustRightInd w:val="0"/>
        <w:snapToGrid w:val="0"/>
        <w:spacing w:before="312" w:beforeLines="100" w:after="156" w:afterLines="50" w:line="360" w:lineRule="auto"/>
        <w:ind w:right="97" w:rightChars="46"/>
        <w:jc w:val="center"/>
        <w:outlineLvl w:val="0"/>
        <w:rPr>
          <w:b/>
          <w:sz w:val="44"/>
          <w:szCs w:val="44"/>
        </w:rPr>
      </w:pPr>
      <w:r>
        <w:rPr>
          <w:b/>
          <w:sz w:val="44"/>
          <w:szCs w:val="44"/>
          <w:lang/>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-98425</wp:posOffset>
                </wp:positionV>
                <wp:extent cx="9029700" cy="0"/>
                <wp:effectExtent l="0" t="4445" r="0" b="0"/>
                <wp:wrapNone/>
                <wp:docPr id="1" name="Line 2"/>
                <wp:cNvGraphicFramePr/>
                <a:graphic xmlns:a="http://schemas.openxmlformats.org/drawingml/2006/main">
                  <a:graphicData uri="http://schemas.microsoft.com/office/word/2010/wordprocessingShape">
                    <wps:wsp>
                      <wps:cNvSpPr/>
                      <wps:spPr>
                        <a:xfrm>
                          <a:off x="0" y="0"/>
                          <a:ext cx="9029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 o:spid="_x0000_s1026" o:spt="20" style="position:absolute;left:0pt;margin-left:0pt;margin-top:-7.75pt;height:0pt;width:711pt;z-index:251659264;mso-width-relative:page;mso-height-relative:page;" filled="f" stroked="t" coordsize="21600,21600" o:gfxdata="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i5f9R1QAAAAkBAAAPAAAAAAAAAAEA&#10;IAAAACIAAABkcnMvZG93bnJldi54bWxQSwECFAAUAAAACACHTuJAFa4oZtkBAADZAwAADgAAAAAA&#10;AAABACAAAAAkAQAAZHJzL2Uyb0RvYy54bWxQSwUGAAAAAAYABgBZAQAAbwUAAAAA&#10;">
                <v:fill on="f" focussize="0,0"/>
                <v:stroke color="#000000" joinstyle="round"/>
                <v:imagedata o:title=""/>
                <o:lock v:ext="edit" aspectratio="f"/>
              </v:line>
            </w:pict>
          </mc:Fallback>
        </mc:AlternateContent>
      </w:r>
      <w:r>
        <w:rPr>
          <w:b/>
          <w:sz w:val="44"/>
          <w:szCs w:val="44"/>
        </w:rPr>
        <w:t>表A-2  贵州省建筑施工企业安全技术管理评分表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600"/>
        <w:gridCol w:w="1260"/>
        <w:gridCol w:w="1980"/>
        <w:gridCol w:w="2160"/>
        <w:gridCol w:w="34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文件依据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067" w:hRule="atLeast"/>
        </w:trPr>
        <w:tc>
          <w:tcPr>
            <w:tcW w:w="900" w:type="dxa"/>
            <w:vMerge w:val="restart"/>
            <w:tcBorders>
              <w:top w:val="single" w:color="auto" w:sz="4" w:space="0"/>
              <w:left w:val="single" w:color="auto" w:sz="4" w:space="0"/>
              <w:right w:val="single" w:color="auto" w:sz="4" w:space="0"/>
            </w:tcBorders>
            <w:noWrap w:val="0"/>
            <w:vAlign w:val="center"/>
          </w:tcPr>
          <w:p>
            <w:pPr>
              <w:jc w:val="left"/>
              <w:rPr>
                <w:rFonts w:eastAsia="仿宋"/>
                <w:sz w:val="24"/>
              </w:rPr>
            </w:pPr>
            <w:r>
              <w:rPr>
                <w:rFonts w:eastAsia="仿宋"/>
                <w:szCs w:val="21"/>
              </w:rPr>
              <w:t>1．法规标准和操作规程配置（本项10分）</w:t>
            </w:r>
          </w:p>
        </w:tc>
        <w:tc>
          <w:tcPr>
            <w:tcW w:w="3600" w:type="dxa"/>
            <w:tcBorders>
              <w:top w:val="single" w:color="auto" w:sz="4" w:space="0"/>
              <w:left w:val="single" w:color="auto" w:sz="4" w:space="0"/>
              <w:right w:val="single" w:color="auto" w:sz="4" w:space="0"/>
            </w:tcBorders>
            <w:noWrap w:val="0"/>
            <w:vAlign w:val="top"/>
          </w:tcPr>
          <w:p>
            <w:pPr>
              <w:adjustRightInd w:val="0"/>
              <w:snapToGrid w:val="0"/>
              <w:rPr>
                <w:rFonts w:eastAsia="仿宋"/>
                <w:szCs w:val="21"/>
              </w:rPr>
            </w:pPr>
          </w:p>
          <w:p>
            <w:pPr>
              <w:adjustRightInd w:val="0"/>
              <w:snapToGrid w:val="0"/>
              <w:rPr>
                <w:rFonts w:eastAsia="仿宋"/>
                <w:szCs w:val="21"/>
              </w:rPr>
            </w:pPr>
            <w:r>
              <w:rPr>
                <w:rFonts w:eastAsia="仿宋"/>
                <w:szCs w:val="21"/>
              </w:rPr>
              <w:t>1. 未配备与生产经营内容相适应的现行有关安全生产方面的法律、法规、标准、规范和规程的，扣10分；配备不齐全，扣3分；</w:t>
            </w:r>
          </w:p>
          <w:p>
            <w:pPr>
              <w:adjustRightInd w:val="0"/>
              <w:snapToGrid w:val="0"/>
              <w:rPr>
                <w:rFonts w:eastAsia="仿宋"/>
                <w:szCs w:val="21"/>
              </w:rPr>
            </w:pPr>
          </w:p>
          <w:p>
            <w:pPr>
              <w:adjustRightInd w:val="0"/>
              <w:snapToGrid w:val="0"/>
              <w:rPr>
                <w:rFonts w:eastAsia="仿宋"/>
                <w:szCs w:val="21"/>
              </w:rPr>
            </w:pPr>
            <w:r>
              <w:rPr>
                <w:rFonts w:eastAsia="仿宋"/>
                <w:szCs w:val="21"/>
              </w:rPr>
              <w:t>2. 未建立文件控制清单，扣5分；</w:t>
            </w:r>
          </w:p>
          <w:p>
            <w:pPr>
              <w:adjustRightInd w:val="0"/>
              <w:snapToGrid w:val="0"/>
              <w:rPr>
                <w:rFonts w:eastAsia="仿宋"/>
                <w:szCs w:val="21"/>
              </w:rPr>
            </w:pPr>
          </w:p>
          <w:p>
            <w:pPr>
              <w:adjustRightInd w:val="0"/>
              <w:snapToGrid w:val="0"/>
              <w:rPr>
                <w:rFonts w:eastAsia="仿宋"/>
                <w:szCs w:val="21"/>
              </w:rPr>
            </w:pPr>
            <w:r>
              <w:rPr>
                <w:rFonts w:eastAsia="仿宋"/>
                <w:szCs w:val="21"/>
              </w:rPr>
              <w:t>3. 文件控制清单不齐全，扣3分；</w:t>
            </w:r>
          </w:p>
          <w:p>
            <w:pPr>
              <w:adjustRightInd w:val="0"/>
              <w:snapToGrid w:val="0"/>
              <w:rPr>
                <w:rFonts w:eastAsia="仿宋"/>
                <w:szCs w:val="21"/>
              </w:rPr>
            </w:pPr>
          </w:p>
          <w:p>
            <w:pPr>
              <w:adjustRightInd w:val="0"/>
              <w:snapToGrid w:val="0"/>
              <w:rPr>
                <w:rFonts w:eastAsia="仿宋"/>
                <w:szCs w:val="21"/>
              </w:rPr>
            </w:pPr>
            <w:r>
              <w:rPr>
                <w:rFonts w:eastAsia="仿宋"/>
                <w:szCs w:val="21"/>
              </w:rPr>
              <w:t>4. 使用版本过期的，扣3分；</w:t>
            </w:r>
          </w:p>
        </w:tc>
        <w:tc>
          <w:tcPr>
            <w:tcW w:w="126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JGJ／T77-2010/3.2.2</w:t>
            </w:r>
          </w:p>
        </w:tc>
        <w:tc>
          <w:tcPr>
            <w:tcW w:w="198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ind w:left="210" w:hanging="210" w:hangingChars="100"/>
              <w:rPr>
                <w:rFonts w:eastAsia="仿宋"/>
                <w:szCs w:val="21"/>
              </w:rPr>
            </w:pPr>
            <w:r>
              <w:rPr>
                <w:rFonts w:eastAsia="仿宋"/>
                <w:szCs w:val="21"/>
              </w:rPr>
              <w:t>1.检查文件目录清单；</w:t>
            </w:r>
          </w:p>
          <w:p>
            <w:pPr>
              <w:ind w:left="210" w:hanging="210" w:hangingChars="100"/>
              <w:rPr>
                <w:rFonts w:eastAsia="仿宋"/>
                <w:szCs w:val="21"/>
              </w:rPr>
            </w:pPr>
          </w:p>
          <w:p>
            <w:pPr>
              <w:ind w:left="210" w:hanging="210" w:hangingChars="100"/>
              <w:rPr>
                <w:rFonts w:eastAsia="仿宋"/>
                <w:szCs w:val="21"/>
              </w:rPr>
            </w:pPr>
            <w:r>
              <w:rPr>
                <w:rFonts w:eastAsia="仿宋"/>
                <w:szCs w:val="21"/>
              </w:rPr>
              <w:t>2.检查文本；</w:t>
            </w:r>
          </w:p>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3. 检查是否有过期版本；</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1.有无配备文本     □有  □无</w:t>
            </w:r>
          </w:p>
          <w:p>
            <w:pPr>
              <w:rPr>
                <w:rFonts w:eastAsia="仿宋"/>
                <w:szCs w:val="21"/>
              </w:rPr>
            </w:pPr>
            <w:r>
              <w:rPr>
                <w:rFonts w:eastAsia="仿宋"/>
                <w:szCs w:val="21"/>
              </w:rPr>
              <w:t>2.文件是否齐全    □齐  □不齐</w:t>
            </w:r>
          </w:p>
          <w:p>
            <w:pPr>
              <w:rPr>
                <w:rFonts w:eastAsia="仿宋"/>
                <w:szCs w:val="21"/>
              </w:rPr>
            </w:pPr>
            <w:r>
              <w:rPr>
                <w:rFonts w:eastAsia="仿宋"/>
                <w:szCs w:val="21"/>
              </w:rPr>
              <w:t>3.有无建立文件控制清单  □有  □无</w:t>
            </w:r>
          </w:p>
          <w:p>
            <w:pPr>
              <w:rPr>
                <w:rFonts w:eastAsia="仿宋"/>
                <w:szCs w:val="21"/>
              </w:rPr>
            </w:pPr>
            <w:r>
              <w:rPr>
                <w:rFonts w:eastAsia="仿宋"/>
                <w:szCs w:val="21"/>
              </w:rPr>
              <w:t>4.文件控制清单是否齐全  □齐  □不齐</w:t>
            </w:r>
          </w:p>
          <w:p>
            <w:pPr>
              <w:rPr>
                <w:rFonts w:eastAsia="仿宋"/>
                <w:szCs w:val="21"/>
              </w:rPr>
            </w:pPr>
            <w:r>
              <w:rPr>
                <w:rFonts w:eastAsia="仿宋"/>
                <w:szCs w:val="21"/>
              </w:rPr>
              <w:t>5.检查文本共</w:t>
            </w:r>
            <w:r>
              <w:rPr>
                <w:rFonts w:eastAsia="仿宋"/>
                <w:szCs w:val="21"/>
                <w:u w:val="single"/>
              </w:rPr>
              <w:t xml:space="preserve">         </w:t>
            </w:r>
            <w:r>
              <w:rPr>
                <w:rFonts w:eastAsia="仿宋"/>
                <w:szCs w:val="21"/>
              </w:rPr>
              <w:t>项；版本过期</w:t>
            </w:r>
            <w:r>
              <w:rPr>
                <w:rFonts w:eastAsia="仿宋"/>
                <w:szCs w:val="21"/>
                <w:u w:val="single"/>
              </w:rPr>
              <w:t xml:space="preserve">        </w:t>
            </w:r>
            <w:r>
              <w:rPr>
                <w:rFonts w:eastAsia="仿宋"/>
                <w:szCs w:val="21"/>
              </w:rPr>
              <w:t>项：</w:t>
            </w:r>
          </w:p>
          <w:p>
            <w:pPr>
              <w:spacing w:line="360" w:lineRule="auto"/>
              <w:rPr>
                <w:rFonts w:eastAsia="仿宋"/>
                <w:szCs w:val="21"/>
              </w:rPr>
            </w:pPr>
            <w:r>
              <w:rPr>
                <w:rFonts w:eastAsia="仿宋"/>
                <w:szCs w:val="21"/>
              </w:rPr>
              <w:t xml:space="preserve">A文件名称 </w:t>
            </w:r>
            <w:r>
              <w:rPr>
                <w:rFonts w:eastAsia="仿宋"/>
                <w:szCs w:val="21"/>
                <w:u w:val="single"/>
              </w:rPr>
              <w:t xml:space="preserve">                                     </w:t>
            </w:r>
          </w:p>
          <w:p>
            <w:pPr>
              <w:spacing w:line="360" w:lineRule="auto"/>
              <w:rPr>
                <w:rFonts w:eastAsia="仿宋"/>
                <w:szCs w:val="21"/>
                <w:u w:val="single"/>
              </w:rPr>
            </w:pPr>
            <w:r>
              <w:rPr>
                <w:rFonts w:eastAsia="仿宋"/>
                <w:szCs w:val="21"/>
              </w:rPr>
              <w:t xml:space="preserve">B文件名称 </w:t>
            </w:r>
            <w:r>
              <w:rPr>
                <w:rFonts w:eastAsia="仿宋"/>
                <w:szCs w:val="21"/>
                <w:u w:val="single"/>
              </w:rPr>
              <w:t xml:space="preserve">                                     </w:t>
            </w:r>
          </w:p>
          <w:p>
            <w:pPr>
              <w:spacing w:line="360" w:lineRule="auto"/>
              <w:rPr>
                <w:rFonts w:eastAsia="仿宋"/>
                <w:szCs w:val="21"/>
              </w:rPr>
            </w:pPr>
            <w:r>
              <w:rPr>
                <w:rFonts w:eastAsia="仿宋"/>
                <w:szCs w:val="21"/>
              </w:rPr>
              <w:t xml:space="preserve">C文件名称 </w:t>
            </w:r>
            <w:r>
              <w:rPr>
                <w:rFonts w:eastAsia="仿宋"/>
                <w:szCs w:val="21"/>
                <w:u w:val="single"/>
              </w:rPr>
              <w:t xml:space="preserve">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59" w:hRule="atLeast"/>
        </w:trPr>
        <w:tc>
          <w:tcPr>
            <w:tcW w:w="900" w:type="dxa"/>
            <w:vMerge w:val="continue"/>
            <w:tcBorders>
              <w:left w:val="single" w:color="auto" w:sz="4" w:space="0"/>
              <w:right w:val="single" w:color="auto" w:sz="4" w:space="0"/>
            </w:tcBorders>
            <w:noWrap w:val="0"/>
            <w:vAlign w:val="center"/>
          </w:tcPr>
          <w:p>
            <w:pPr>
              <w:jc w:val="left"/>
              <w:rPr>
                <w:rFonts w:eastAsia="仿宋"/>
                <w:sz w:val="24"/>
              </w:rPr>
            </w:pPr>
          </w:p>
        </w:tc>
        <w:tc>
          <w:tcPr>
            <w:tcW w:w="3600" w:type="dxa"/>
            <w:tcBorders>
              <w:top w:val="single" w:color="auto" w:sz="4" w:space="0"/>
              <w:left w:val="single" w:color="auto" w:sz="4" w:space="0"/>
              <w:right w:val="single" w:color="auto" w:sz="4" w:space="0"/>
            </w:tcBorders>
            <w:noWrap w:val="0"/>
            <w:vAlign w:val="top"/>
          </w:tcPr>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1. 未配备各工种安全技术操作规程，扣10分</w:t>
            </w:r>
          </w:p>
          <w:p>
            <w:pPr>
              <w:adjustRightInd w:val="0"/>
              <w:snapToGrid w:val="0"/>
              <w:jc w:val="left"/>
              <w:rPr>
                <w:rFonts w:eastAsia="仿宋"/>
                <w:szCs w:val="21"/>
              </w:rPr>
            </w:pPr>
          </w:p>
          <w:p>
            <w:pPr>
              <w:adjustRightInd w:val="0"/>
              <w:snapToGrid w:val="0"/>
              <w:rPr>
                <w:rFonts w:eastAsia="仿宋"/>
                <w:szCs w:val="21"/>
              </w:rPr>
            </w:pPr>
            <w:r>
              <w:rPr>
                <w:rFonts w:eastAsia="仿宋"/>
                <w:szCs w:val="21"/>
              </w:rPr>
              <w:t>2. 配备不齐全，扣1分；</w:t>
            </w:r>
          </w:p>
          <w:p>
            <w:pPr>
              <w:adjustRightInd w:val="0"/>
              <w:snapToGrid w:val="0"/>
              <w:rPr>
                <w:rFonts w:eastAsia="仿宋"/>
                <w:szCs w:val="21"/>
              </w:rPr>
            </w:pPr>
          </w:p>
          <w:p>
            <w:pPr>
              <w:adjustRightInd w:val="0"/>
              <w:snapToGrid w:val="0"/>
              <w:rPr>
                <w:rFonts w:eastAsia="仿宋"/>
                <w:szCs w:val="21"/>
              </w:rPr>
            </w:pPr>
            <w:r>
              <w:rPr>
                <w:rFonts w:eastAsia="仿宋"/>
                <w:szCs w:val="21"/>
              </w:rPr>
              <w:t>3. 未建立文件控制清单，扣5分；</w:t>
            </w:r>
          </w:p>
          <w:p>
            <w:pPr>
              <w:adjustRightInd w:val="0"/>
              <w:snapToGrid w:val="0"/>
              <w:rPr>
                <w:rFonts w:eastAsia="仿宋"/>
                <w:szCs w:val="21"/>
              </w:rPr>
            </w:pPr>
          </w:p>
          <w:p>
            <w:pPr>
              <w:adjustRightInd w:val="0"/>
              <w:snapToGrid w:val="0"/>
              <w:rPr>
                <w:rFonts w:eastAsia="仿宋"/>
                <w:szCs w:val="21"/>
              </w:rPr>
            </w:pPr>
            <w:r>
              <w:rPr>
                <w:rFonts w:eastAsia="仿宋"/>
                <w:szCs w:val="21"/>
              </w:rPr>
              <w:t>4. 文件控制清单不齐全，扣1分；</w:t>
            </w:r>
          </w:p>
          <w:p>
            <w:pPr>
              <w:adjustRightInd w:val="0"/>
              <w:snapToGrid w:val="0"/>
              <w:rPr>
                <w:rFonts w:eastAsia="仿宋"/>
                <w:szCs w:val="21"/>
              </w:rPr>
            </w:pPr>
          </w:p>
        </w:tc>
        <w:tc>
          <w:tcPr>
            <w:tcW w:w="126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JGJ／T77-2010/3.2.2</w:t>
            </w:r>
          </w:p>
        </w:tc>
        <w:tc>
          <w:tcPr>
            <w:tcW w:w="198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ind w:left="210" w:hanging="210" w:hangingChars="100"/>
              <w:rPr>
                <w:rFonts w:eastAsia="仿宋"/>
                <w:szCs w:val="21"/>
              </w:rPr>
            </w:pPr>
            <w:r>
              <w:rPr>
                <w:rFonts w:eastAsia="仿宋"/>
                <w:szCs w:val="21"/>
              </w:rPr>
              <w:t>1.检查文件目录清单；</w:t>
            </w:r>
          </w:p>
          <w:p>
            <w:pPr>
              <w:ind w:left="210" w:hanging="210" w:hangingChars="100"/>
              <w:rPr>
                <w:rFonts w:eastAsia="仿宋"/>
                <w:szCs w:val="21"/>
              </w:rPr>
            </w:pPr>
          </w:p>
          <w:p>
            <w:pPr>
              <w:ind w:left="210" w:hanging="210" w:hangingChars="100"/>
              <w:rPr>
                <w:rFonts w:eastAsia="仿宋"/>
                <w:szCs w:val="21"/>
              </w:rPr>
            </w:pPr>
            <w:r>
              <w:rPr>
                <w:rFonts w:eastAsia="仿宋"/>
                <w:szCs w:val="21"/>
              </w:rPr>
              <w:t>2.检查文本；</w:t>
            </w:r>
          </w:p>
          <w:p>
            <w:pPr>
              <w:ind w:left="210" w:hanging="210" w:hangingChars="100"/>
              <w:rPr>
                <w:rFonts w:eastAsia="仿宋"/>
                <w:szCs w:val="21"/>
              </w:rPr>
            </w:pPr>
          </w:p>
          <w:p>
            <w:pPr>
              <w:ind w:left="210" w:hanging="210" w:hangingChars="100"/>
              <w:rPr>
                <w:rFonts w:eastAsia="仿宋"/>
                <w:szCs w:val="21"/>
              </w:rPr>
            </w:pPr>
            <w:r>
              <w:rPr>
                <w:rFonts w:eastAsia="仿宋"/>
                <w:szCs w:val="21"/>
              </w:rPr>
              <w:t>3. 检查是否有过期版本；</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1.有无配备操作规程     □有  □无</w:t>
            </w:r>
          </w:p>
          <w:p>
            <w:pPr>
              <w:rPr>
                <w:rFonts w:eastAsia="仿宋"/>
                <w:szCs w:val="21"/>
              </w:rPr>
            </w:pPr>
            <w:r>
              <w:rPr>
                <w:rFonts w:eastAsia="仿宋"/>
                <w:szCs w:val="21"/>
              </w:rPr>
              <w:t>2. 文件是否齐全    □齐  □不齐</w:t>
            </w:r>
          </w:p>
          <w:p>
            <w:pPr>
              <w:rPr>
                <w:rFonts w:eastAsia="仿宋"/>
                <w:szCs w:val="21"/>
              </w:rPr>
            </w:pPr>
            <w:r>
              <w:rPr>
                <w:rFonts w:eastAsia="仿宋"/>
                <w:szCs w:val="21"/>
              </w:rPr>
              <w:t>3.有无建立文件控制清单。 □有  □无</w:t>
            </w:r>
          </w:p>
          <w:p>
            <w:pPr>
              <w:rPr>
                <w:rFonts w:eastAsia="仿宋"/>
                <w:szCs w:val="21"/>
              </w:rPr>
            </w:pPr>
            <w:r>
              <w:rPr>
                <w:rFonts w:eastAsia="仿宋"/>
                <w:szCs w:val="21"/>
              </w:rPr>
              <w:t>4.文件控制清单是否齐全  □齐  □不齐</w:t>
            </w:r>
          </w:p>
          <w:p>
            <w:pPr>
              <w:rPr>
                <w:rFonts w:eastAsia="仿宋"/>
                <w:szCs w:val="21"/>
              </w:rPr>
            </w:pPr>
            <w:r>
              <w:rPr>
                <w:rFonts w:eastAsia="仿宋"/>
                <w:szCs w:val="21"/>
              </w:rPr>
              <w:t>5.检查文本 共</w:t>
            </w:r>
            <w:r>
              <w:rPr>
                <w:rFonts w:eastAsia="仿宋"/>
                <w:szCs w:val="21"/>
                <w:u w:val="single"/>
              </w:rPr>
              <w:t xml:space="preserve">          </w:t>
            </w:r>
            <w:r>
              <w:rPr>
                <w:rFonts w:eastAsia="仿宋"/>
                <w:szCs w:val="21"/>
              </w:rPr>
              <w:t>项；版本过期</w:t>
            </w:r>
            <w:r>
              <w:rPr>
                <w:rFonts w:eastAsia="仿宋"/>
                <w:szCs w:val="21"/>
                <w:u w:val="single"/>
              </w:rPr>
              <w:t xml:space="preserve">        </w:t>
            </w:r>
            <w:r>
              <w:rPr>
                <w:rFonts w:eastAsia="仿宋"/>
                <w:szCs w:val="21"/>
              </w:rPr>
              <w:t>项 ：</w:t>
            </w:r>
          </w:p>
          <w:p>
            <w:pPr>
              <w:spacing w:line="360" w:lineRule="auto"/>
              <w:ind w:right="-288" w:rightChars="-137" w:firstLine="287" w:firstLineChars="137"/>
              <w:rPr>
                <w:rFonts w:eastAsia="仿宋"/>
                <w:szCs w:val="21"/>
              </w:rPr>
            </w:pPr>
            <w:r>
              <w:rPr>
                <w:rFonts w:eastAsia="仿宋"/>
                <w:szCs w:val="21"/>
              </w:rPr>
              <w:t xml:space="preserve">A文件名称 </w:t>
            </w:r>
            <w:r>
              <w:rPr>
                <w:rFonts w:eastAsia="仿宋"/>
                <w:szCs w:val="21"/>
                <w:u w:val="single"/>
              </w:rPr>
              <w:t xml:space="preserve">                                     </w:t>
            </w:r>
          </w:p>
          <w:p>
            <w:pPr>
              <w:spacing w:line="360" w:lineRule="auto"/>
              <w:rPr>
                <w:rFonts w:eastAsia="仿宋"/>
                <w:szCs w:val="21"/>
                <w:u w:val="single"/>
              </w:rPr>
            </w:pPr>
            <w:r>
              <w:rPr>
                <w:rFonts w:eastAsia="仿宋"/>
                <w:szCs w:val="21"/>
              </w:rPr>
              <w:t xml:space="preserve">B文件名称 </w:t>
            </w:r>
            <w:r>
              <w:rPr>
                <w:rFonts w:eastAsia="仿宋"/>
                <w:szCs w:val="21"/>
                <w:u w:val="single"/>
              </w:rPr>
              <w:t xml:space="preserve">                                     </w:t>
            </w:r>
          </w:p>
          <w:p>
            <w:pPr>
              <w:spacing w:line="360" w:lineRule="auto"/>
              <w:rPr>
                <w:rFonts w:eastAsia="仿宋"/>
                <w:szCs w:val="21"/>
              </w:rPr>
            </w:pPr>
            <w:r>
              <w:rPr>
                <w:rFonts w:eastAsia="仿宋"/>
                <w:szCs w:val="21"/>
              </w:rPr>
              <w:t xml:space="preserve">C文件名称 </w:t>
            </w:r>
            <w:r>
              <w:rPr>
                <w:rFonts w:eastAsia="仿宋"/>
                <w:szCs w:val="21"/>
                <w:u w:val="single"/>
              </w:rPr>
              <w:t xml:space="preserve">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94" w:hRule="atLeast"/>
        </w:trPr>
        <w:tc>
          <w:tcPr>
            <w:tcW w:w="900" w:type="dxa"/>
            <w:vMerge w:val="continue"/>
            <w:tcBorders>
              <w:left w:val="single" w:color="auto" w:sz="4" w:space="0"/>
              <w:right w:val="single" w:color="auto" w:sz="4" w:space="0"/>
            </w:tcBorders>
            <w:noWrap w:val="0"/>
            <w:vAlign w:val="center"/>
          </w:tcPr>
          <w:p>
            <w:pPr>
              <w:jc w:val="left"/>
              <w:rPr>
                <w:rFonts w:eastAsia="仿宋"/>
                <w:sz w:val="24"/>
              </w:rPr>
            </w:pPr>
          </w:p>
        </w:tc>
        <w:tc>
          <w:tcPr>
            <w:tcW w:w="3600" w:type="dxa"/>
            <w:tcBorders>
              <w:top w:val="single" w:color="auto" w:sz="4" w:space="0"/>
              <w:left w:val="single" w:color="auto" w:sz="4" w:space="0"/>
              <w:right w:val="single" w:color="auto" w:sz="4" w:space="0"/>
            </w:tcBorders>
            <w:noWrap w:val="0"/>
            <w:vAlign w:val="top"/>
          </w:tcPr>
          <w:p>
            <w:pPr>
              <w:adjustRightInd w:val="0"/>
              <w:snapToGrid w:val="0"/>
              <w:rPr>
                <w:rFonts w:eastAsia="仿宋"/>
                <w:szCs w:val="21"/>
              </w:rPr>
            </w:pPr>
          </w:p>
          <w:p>
            <w:pPr>
              <w:adjustRightInd w:val="0"/>
              <w:snapToGrid w:val="0"/>
              <w:rPr>
                <w:rFonts w:eastAsia="仿宋"/>
                <w:szCs w:val="21"/>
              </w:rPr>
            </w:pPr>
            <w:r>
              <w:rPr>
                <w:rFonts w:eastAsia="仿宋"/>
                <w:szCs w:val="21"/>
              </w:rPr>
              <w:t>1. 企业未组织学习和贯彻实施安全生产方面的法律、法规、标准、规范和规程，扣3分</w:t>
            </w:r>
          </w:p>
        </w:tc>
        <w:tc>
          <w:tcPr>
            <w:tcW w:w="126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JGJ／T77-2010/3.2.2</w:t>
            </w:r>
          </w:p>
        </w:tc>
        <w:tc>
          <w:tcPr>
            <w:tcW w:w="1980" w:type="dxa"/>
            <w:tcBorders>
              <w:top w:val="single" w:color="auto" w:sz="4" w:space="0"/>
              <w:left w:val="single" w:color="auto" w:sz="4" w:space="0"/>
              <w:right w:val="single" w:color="auto" w:sz="4" w:space="0"/>
            </w:tcBorders>
            <w:noWrap w:val="0"/>
            <w:vAlign w:val="top"/>
          </w:tcPr>
          <w:p>
            <w:pPr>
              <w:rPr>
                <w:rFonts w:eastAsia="仿宋"/>
                <w:szCs w:val="21"/>
              </w:rPr>
            </w:pPr>
          </w:p>
          <w:p>
            <w:pPr>
              <w:rPr>
                <w:rFonts w:eastAsia="仿宋"/>
                <w:szCs w:val="21"/>
              </w:rPr>
            </w:pPr>
            <w:r>
              <w:rPr>
                <w:rFonts w:eastAsia="仿宋"/>
                <w:szCs w:val="21"/>
              </w:rPr>
              <w:t>1. 查企业学习计划和记录；</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p>
          <w:p>
            <w:pPr>
              <w:rPr>
                <w:rFonts w:eastAsia="仿宋"/>
                <w:szCs w:val="21"/>
              </w:rPr>
            </w:pPr>
            <w:r>
              <w:rPr>
                <w:rFonts w:eastAsia="仿宋"/>
                <w:szCs w:val="21"/>
              </w:rPr>
              <w:t>1. 企业有无学习计划；□有    □无</w:t>
            </w:r>
          </w:p>
          <w:p>
            <w:pPr>
              <w:rPr>
                <w:rFonts w:eastAsia="仿宋"/>
                <w:szCs w:val="21"/>
              </w:rPr>
            </w:pPr>
            <w:r>
              <w:rPr>
                <w:rFonts w:eastAsia="仿宋"/>
                <w:szCs w:val="21"/>
              </w:rPr>
              <w:t>2. 企业有无学习记录；□有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92"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 w:val="32"/>
                <w:szCs w:val="32"/>
              </w:rPr>
            </w:pPr>
            <w:r>
              <w:rPr>
                <w:rFonts w:eastAsia="仿宋"/>
                <w:szCs w:val="21"/>
              </w:rPr>
              <w:t>2．施工组织设计</w:t>
            </w:r>
          </w:p>
          <w:p>
            <w:pPr>
              <w:jc w:val="left"/>
              <w:rPr>
                <w:rFonts w:eastAsia="仿宋"/>
                <w:szCs w:val="21"/>
              </w:rPr>
            </w:pPr>
            <w:r>
              <w:rPr>
                <w:rFonts w:eastAsia="仿宋"/>
                <w:szCs w:val="21"/>
              </w:rPr>
              <w:t>（本项15分）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1. 企业无施工组织设计编制、审核、批准制度的，扣15分；</w:t>
            </w:r>
          </w:p>
          <w:p>
            <w:pPr>
              <w:adjustRightInd w:val="0"/>
              <w:snapToGrid w:val="0"/>
              <w:jc w:val="left"/>
              <w:rPr>
                <w:rFonts w:eastAsia="仿宋"/>
                <w:szCs w:val="21"/>
              </w:rPr>
            </w:pPr>
          </w:p>
          <w:p>
            <w:pPr>
              <w:spacing w:line="320" w:lineRule="exact"/>
              <w:rPr>
                <w:rFonts w:eastAsia="仿宋"/>
                <w:szCs w:val="21"/>
              </w:rPr>
            </w:pPr>
            <w:r>
              <w:rPr>
                <w:rFonts w:eastAsia="仿宋"/>
                <w:szCs w:val="21"/>
              </w:rPr>
              <w:t>2. 施工组织设计中未明确安全技术措施的，每项扣3分；</w:t>
            </w:r>
          </w:p>
          <w:p>
            <w:pPr>
              <w:spacing w:line="320" w:lineRule="exact"/>
              <w:rPr>
                <w:rFonts w:eastAsia="仿宋"/>
                <w:szCs w:val="21"/>
              </w:rPr>
            </w:pPr>
          </w:p>
          <w:p>
            <w:pPr>
              <w:adjustRightInd w:val="0"/>
              <w:snapToGrid w:val="0"/>
              <w:jc w:val="left"/>
              <w:rPr>
                <w:rFonts w:eastAsia="仿宋"/>
                <w:szCs w:val="21"/>
              </w:rPr>
            </w:pPr>
            <w:r>
              <w:rPr>
                <w:rFonts w:eastAsia="仿宋"/>
                <w:szCs w:val="21"/>
              </w:rPr>
              <w:t>3. 未按程序进行审核、批准的，每起扣3分</w:t>
            </w:r>
          </w:p>
        </w:tc>
        <w:tc>
          <w:tcPr>
            <w:tcW w:w="126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GB50656-2011/10.0.4</w:t>
            </w:r>
          </w:p>
          <w:p>
            <w:pPr>
              <w:rPr>
                <w:rFonts w:eastAsia="仿宋"/>
                <w:szCs w:val="21"/>
              </w:rPr>
            </w:pPr>
          </w:p>
          <w:p>
            <w:pPr>
              <w:rPr>
                <w:rFonts w:eastAsia="仿宋"/>
                <w:szCs w:val="21"/>
              </w:rPr>
            </w:pPr>
            <w:r>
              <w:rPr>
                <w:rFonts w:eastAsia="仿宋"/>
                <w:szCs w:val="21"/>
              </w:rPr>
              <w:t>GB50656-2011/10.0.5</w:t>
            </w:r>
          </w:p>
          <w:p>
            <w:pPr>
              <w:rPr>
                <w:rFonts w:eastAsia="仿宋"/>
                <w:szCs w:val="21"/>
              </w:rPr>
            </w:pPr>
          </w:p>
          <w:p>
            <w:pPr>
              <w:rPr>
                <w:rFonts w:eastAsia="仿宋"/>
                <w:szCs w:val="21"/>
              </w:rPr>
            </w:pPr>
          </w:p>
        </w:tc>
        <w:tc>
          <w:tcPr>
            <w:tcW w:w="198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检查制度文本；</w:t>
            </w:r>
          </w:p>
          <w:p>
            <w:pPr>
              <w:ind w:left="210" w:hanging="210" w:hangingChars="100"/>
              <w:rPr>
                <w:rFonts w:eastAsia="仿宋"/>
                <w:szCs w:val="21"/>
              </w:rPr>
            </w:pPr>
          </w:p>
          <w:p>
            <w:pPr>
              <w:ind w:left="210" w:hanging="210" w:hangingChars="100"/>
              <w:rPr>
                <w:rFonts w:eastAsia="仿宋"/>
                <w:szCs w:val="21"/>
              </w:rPr>
            </w:pPr>
            <w:r>
              <w:rPr>
                <w:rFonts w:eastAsia="仿宋"/>
                <w:szCs w:val="21"/>
              </w:rPr>
              <w:t>2. 检查施工组织设计方案文档；</w:t>
            </w:r>
          </w:p>
          <w:p>
            <w:pPr>
              <w:ind w:left="210" w:hanging="210" w:hangingChars="100"/>
              <w:rPr>
                <w:rFonts w:eastAsia="仿宋"/>
                <w:szCs w:val="21"/>
              </w:rPr>
            </w:pPr>
          </w:p>
          <w:p>
            <w:pPr>
              <w:ind w:left="210" w:hanging="210" w:hangingChars="100"/>
              <w:rPr>
                <w:rFonts w:eastAsia="仿宋"/>
                <w:szCs w:val="21"/>
              </w:rPr>
            </w:pPr>
            <w:r>
              <w:rPr>
                <w:rFonts w:eastAsia="仿宋"/>
                <w:szCs w:val="21"/>
              </w:rPr>
              <w:t>3. 检查审批表。</w:t>
            </w:r>
          </w:p>
        </w:tc>
        <w:tc>
          <w:tcPr>
            <w:tcW w:w="5580" w:type="dxa"/>
            <w:gridSpan w:val="2"/>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1. 有无制度；□有    □无</w:t>
            </w:r>
          </w:p>
          <w:p>
            <w:pPr>
              <w:rPr>
                <w:rFonts w:eastAsia="仿宋"/>
                <w:szCs w:val="21"/>
              </w:rPr>
            </w:pPr>
            <w:r>
              <w:rPr>
                <w:rFonts w:eastAsia="仿宋"/>
                <w:szCs w:val="21"/>
              </w:rPr>
              <w:t>2. 检查施工组织设计共</w:t>
            </w:r>
            <w:r>
              <w:rPr>
                <w:rFonts w:eastAsia="仿宋"/>
                <w:szCs w:val="21"/>
                <w:u w:val="single"/>
              </w:rPr>
              <w:t xml:space="preserve">         </w:t>
            </w:r>
            <w:r>
              <w:rPr>
                <w:rFonts w:eastAsia="仿宋"/>
                <w:szCs w:val="21"/>
              </w:rPr>
              <w:t xml:space="preserve">份，其中： </w:t>
            </w:r>
          </w:p>
          <w:p>
            <w:pPr>
              <w:rPr>
                <w:rFonts w:eastAsia="仿宋"/>
                <w:szCs w:val="21"/>
                <w:u w:val="single"/>
              </w:rPr>
            </w:pPr>
            <w:r>
              <w:rPr>
                <w:rFonts w:eastAsia="仿宋"/>
                <w:szCs w:val="21"/>
              </w:rPr>
              <w:t xml:space="preserve">A </w:t>
            </w:r>
            <w:r>
              <w:rPr>
                <w:rFonts w:eastAsia="仿宋"/>
                <w:szCs w:val="21"/>
                <w:u w:val="single"/>
              </w:rPr>
              <w:t xml:space="preserve">                                             </w:t>
            </w:r>
          </w:p>
          <w:p>
            <w:pPr>
              <w:spacing w:before="156" w:beforeLines="50"/>
              <w:rPr>
                <w:rFonts w:eastAsia="仿宋"/>
                <w:szCs w:val="21"/>
                <w:u w:val="single"/>
              </w:rPr>
            </w:pPr>
            <w:r>
              <w:rPr>
                <w:rFonts w:eastAsia="仿宋"/>
                <w:szCs w:val="21"/>
              </w:rPr>
              <w:t xml:space="preserve">B </w:t>
            </w:r>
            <w:r>
              <w:rPr>
                <w:rFonts w:eastAsia="仿宋"/>
                <w:szCs w:val="21"/>
                <w:u w:val="single"/>
              </w:rPr>
              <w:t xml:space="preserve">                                             </w:t>
            </w:r>
          </w:p>
          <w:p>
            <w:pPr>
              <w:spacing w:before="156" w:beforeLines="50"/>
              <w:rPr>
                <w:rFonts w:eastAsia="仿宋"/>
                <w:szCs w:val="21"/>
                <w:u w:val="single"/>
              </w:rPr>
            </w:pPr>
            <w:r>
              <w:rPr>
                <w:rFonts w:eastAsia="仿宋"/>
                <w:szCs w:val="21"/>
              </w:rPr>
              <w:t xml:space="preserve">C </w:t>
            </w:r>
            <w:r>
              <w:rPr>
                <w:rFonts w:eastAsia="仿宋"/>
                <w:szCs w:val="21"/>
                <w:u w:val="single"/>
              </w:rPr>
              <w:t xml:space="preserve">                                              </w:t>
            </w:r>
          </w:p>
          <w:p>
            <w:pPr>
              <w:rPr>
                <w:rFonts w:eastAsia="仿宋"/>
                <w:szCs w:val="21"/>
              </w:rPr>
            </w:pPr>
            <w:r>
              <w:rPr>
                <w:rFonts w:eastAsia="仿宋"/>
                <w:szCs w:val="21"/>
              </w:rPr>
              <w:t>其中</w:t>
            </w:r>
            <w:r>
              <w:rPr>
                <w:rFonts w:eastAsia="仿宋"/>
                <w:szCs w:val="21"/>
                <w:u w:val="single"/>
              </w:rPr>
              <w:t xml:space="preserve">      </w:t>
            </w:r>
            <w:r>
              <w:rPr>
                <w:rFonts w:eastAsia="仿宋"/>
                <w:szCs w:val="21"/>
              </w:rPr>
              <w:t>项没有确安全技术措施；</w:t>
            </w:r>
          </w:p>
          <w:p>
            <w:pPr>
              <w:spacing w:before="156" w:beforeLines="50"/>
              <w:rPr>
                <w:rFonts w:eastAsia="仿宋"/>
                <w:szCs w:val="21"/>
              </w:rPr>
            </w:pPr>
            <w:r>
              <w:rPr>
                <w:rFonts w:eastAsia="仿宋"/>
                <w:szCs w:val="21"/>
              </w:rPr>
              <w:t>3. 检查审批表共</w:t>
            </w:r>
            <w:r>
              <w:rPr>
                <w:rFonts w:eastAsia="仿宋"/>
                <w:szCs w:val="21"/>
                <w:u w:val="single"/>
              </w:rPr>
              <w:t xml:space="preserve">        </w:t>
            </w:r>
            <w:r>
              <w:rPr>
                <w:rFonts w:eastAsia="仿宋"/>
                <w:szCs w:val="21"/>
              </w:rPr>
              <w:t>份，其中：</w:t>
            </w:r>
          </w:p>
          <w:p>
            <w:pPr>
              <w:rPr>
                <w:rFonts w:eastAsia="仿宋"/>
                <w:szCs w:val="21"/>
                <w:u w:val="single"/>
              </w:rPr>
            </w:pPr>
            <w:r>
              <w:rPr>
                <w:rFonts w:eastAsia="仿宋"/>
                <w:szCs w:val="21"/>
              </w:rPr>
              <w:t xml:space="preserve">A </w:t>
            </w:r>
            <w:r>
              <w:rPr>
                <w:rFonts w:eastAsia="仿宋"/>
                <w:szCs w:val="21"/>
                <w:u w:val="single"/>
              </w:rPr>
              <w:t xml:space="preserve">                                              </w:t>
            </w:r>
          </w:p>
          <w:p>
            <w:pPr>
              <w:spacing w:before="156" w:beforeLines="50"/>
              <w:rPr>
                <w:rFonts w:eastAsia="仿宋"/>
                <w:szCs w:val="21"/>
                <w:u w:val="single"/>
              </w:rPr>
            </w:pPr>
            <w:r>
              <w:rPr>
                <w:rFonts w:eastAsia="仿宋"/>
                <w:szCs w:val="21"/>
              </w:rPr>
              <w:t xml:space="preserve">B </w:t>
            </w:r>
            <w:r>
              <w:rPr>
                <w:rFonts w:eastAsia="仿宋"/>
                <w:szCs w:val="21"/>
                <w:u w:val="single"/>
              </w:rPr>
              <w:t xml:space="preserve">                                              </w:t>
            </w:r>
          </w:p>
          <w:p>
            <w:pPr>
              <w:spacing w:before="156" w:beforeLines="50"/>
              <w:rPr>
                <w:rFonts w:eastAsia="仿宋"/>
                <w:szCs w:val="21"/>
                <w:u w:val="single"/>
              </w:rPr>
            </w:pPr>
            <w:r>
              <w:rPr>
                <w:rFonts w:eastAsia="仿宋"/>
                <w:szCs w:val="21"/>
              </w:rPr>
              <w:t xml:space="preserve">C </w:t>
            </w:r>
            <w:r>
              <w:rPr>
                <w:rFonts w:eastAsia="仿宋"/>
                <w:szCs w:val="21"/>
                <w:u w:val="single"/>
              </w:rPr>
              <w:t xml:space="preserve">                                               </w:t>
            </w:r>
          </w:p>
          <w:p>
            <w:pPr>
              <w:rPr>
                <w:rFonts w:eastAsia="仿宋"/>
                <w:szCs w:val="21"/>
              </w:rPr>
            </w:pPr>
            <w:r>
              <w:rPr>
                <w:rFonts w:eastAsia="仿宋"/>
                <w:szCs w:val="21"/>
              </w:rPr>
              <w:t>其中</w:t>
            </w:r>
            <w:r>
              <w:rPr>
                <w:rFonts w:eastAsia="仿宋"/>
                <w:szCs w:val="21"/>
                <w:u w:val="single"/>
              </w:rPr>
              <w:t xml:space="preserve">        </w:t>
            </w:r>
            <w:r>
              <w:rPr>
                <w:rFonts w:eastAsia="仿宋"/>
                <w:szCs w:val="21"/>
              </w:rPr>
              <w:t>项没有审核人、批准人等签名；</w:t>
            </w: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1" w:hRule="atLeast"/>
        </w:trPr>
        <w:tc>
          <w:tcPr>
            <w:tcW w:w="900" w:type="dxa"/>
            <w:tcBorders>
              <w:top w:val="single" w:color="auto" w:sz="4" w:space="0"/>
              <w:left w:val="single" w:color="auto" w:sz="4" w:space="0"/>
              <w:right w:val="single" w:color="auto" w:sz="4" w:space="0"/>
            </w:tcBorders>
            <w:noWrap w:val="0"/>
            <w:vAlign w:val="center"/>
          </w:tcPr>
          <w:p>
            <w:pPr>
              <w:jc w:val="center"/>
              <w:rPr>
                <w:rFonts w:eastAsia="黑体"/>
                <w:b/>
                <w:sz w:val="24"/>
              </w:rPr>
            </w:pPr>
            <w:r>
              <w:rPr>
                <w:rFonts w:eastAsia="黑体"/>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rFonts w:eastAsia="黑体"/>
                <w:b/>
                <w:sz w:val="24"/>
              </w:rPr>
              <w:t>评分标准</w:t>
            </w:r>
          </w:p>
        </w:tc>
        <w:tc>
          <w:tcPr>
            <w:tcW w:w="1260" w:type="dxa"/>
            <w:tcBorders>
              <w:top w:val="single" w:color="auto" w:sz="4" w:space="0"/>
              <w:left w:val="single" w:color="auto" w:sz="4" w:space="0"/>
              <w:right w:val="single" w:color="auto" w:sz="4" w:space="0"/>
            </w:tcBorders>
            <w:noWrap w:val="0"/>
            <w:vAlign w:val="center"/>
          </w:tcPr>
          <w:p>
            <w:pPr>
              <w:jc w:val="center"/>
              <w:rPr>
                <w:rFonts w:eastAsia="黑体"/>
                <w:b/>
                <w:sz w:val="24"/>
              </w:rPr>
            </w:pPr>
            <w:r>
              <w:rPr>
                <w:rFonts w:eastAsia="黑体"/>
                <w:b/>
                <w:sz w:val="24"/>
              </w:rPr>
              <w:t>依据</w:t>
            </w:r>
          </w:p>
        </w:tc>
        <w:tc>
          <w:tcPr>
            <w:tcW w:w="1980" w:type="dxa"/>
            <w:tcBorders>
              <w:top w:val="single" w:color="auto" w:sz="4" w:space="0"/>
              <w:left w:val="single" w:color="auto" w:sz="4" w:space="0"/>
              <w:right w:val="single" w:color="auto" w:sz="4" w:space="0"/>
            </w:tcBorders>
            <w:noWrap w:val="0"/>
            <w:vAlign w:val="center"/>
          </w:tcPr>
          <w:p>
            <w:pPr>
              <w:jc w:val="center"/>
              <w:rPr>
                <w:rFonts w:eastAsia="黑体"/>
                <w:b/>
                <w:sz w:val="24"/>
              </w:rPr>
            </w:pPr>
            <w:r>
              <w:rPr>
                <w:rFonts w:eastAsia="黑体"/>
                <w:b/>
                <w:sz w:val="24"/>
              </w:rPr>
              <w:t>检查方法</w:t>
            </w:r>
          </w:p>
        </w:tc>
        <w:tc>
          <w:tcPr>
            <w:tcW w:w="5580" w:type="dxa"/>
            <w:gridSpan w:val="2"/>
            <w:tcBorders>
              <w:top w:val="single" w:color="auto" w:sz="4" w:space="0"/>
              <w:left w:val="single" w:color="auto" w:sz="4" w:space="0"/>
              <w:right w:val="single" w:color="auto" w:sz="4" w:space="0"/>
            </w:tcBorders>
            <w:noWrap w:val="0"/>
            <w:vAlign w:val="center"/>
          </w:tcPr>
          <w:p>
            <w:pPr>
              <w:jc w:val="center"/>
              <w:rPr>
                <w:szCs w:val="21"/>
              </w:rPr>
            </w:pPr>
            <w:r>
              <w:rPr>
                <w:rFonts w:eastAsia="黑体"/>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
                <w:szCs w:val="21"/>
              </w:rPr>
            </w:pPr>
            <w:r>
              <w:rPr>
                <w:rFonts w:eastAsia="黑体"/>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4"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 w:val="32"/>
                <w:szCs w:val="32"/>
              </w:rPr>
            </w:pPr>
            <w:r>
              <w:rPr>
                <w:rFonts w:eastAsia="仿宋"/>
                <w:szCs w:val="21"/>
              </w:rPr>
              <w:t>3．专项施工方案（措施）</w:t>
            </w:r>
          </w:p>
          <w:p>
            <w:pPr>
              <w:jc w:val="left"/>
              <w:rPr>
                <w:rFonts w:eastAsia="仿宋"/>
                <w:sz w:val="32"/>
                <w:szCs w:val="32"/>
              </w:rPr>
            </w:pPr>
            <w:r>
              <w:rPr>
                <w:rFonts w:eastAsia="仿宋"/>
                <w:szCs w:val="21"/>
              </w:rPr>
              <w:t>（本项25分）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 未建立对危险性较大的分部、分项工程编写、审核、批准专项施工方案制度的（程序文件），扣25分；</w:t>
            </w:r>
          </w:p>
          <w:p>
            <w:pPr>
              <w:spacing w:line="320" w:lineRule="exact"/>
              <w:rPr>
                <w:rFonts w:eastAsia="仿宋"/>
                <w:szCs w:val="21"/>
              </w:rPr>
            </w:pPr>
          </w:p>
          <w:p>
            <w:pPr>
              <w:spacing w:line="320" w:lineRule="exact"/>
              <w:rPr>
                <w:rFonts w:eastAsia="仿宋"/>
                <w:szCs w:val="21"/>
              </w:rPr>
            </w:pPr>
            <w:r>
              <w:rPr>
                <w:rFonts w:eastAsia="仿宋"/>
                <w:szCs w:val="21"/>
              </w:rPr>
              <w:t>2. 未实施或按程序审核、批准的，每起扣3分；</w:t>
            </w:r>
          </w:p>
          <w:p>
            <w:pPr>
              <w:spacing w:line="320" w:lineRule="exact"/>
              <w:rPr>
                <w:rFonts w:eastAsia="仿宋"/>
                <w:szCs w:val="21"/>
              </w:rPr>
            </w:pPr>
          </w:p>
          <w:p>
            <w:pPr>
              <w:adjustRightInd w:val="0"/>
              <w:snapToGrid w:val="0"/>
              <w:jc w:val="left"/>
              <w:rPr>
                <w:rFonts w:eastAsia="仿宋"/>
                <w:szCs w:val="21"/>
              </w:rPr>
            </w:pPr>
            <w:r>
              <w:rPr>
                <w:rFonts w:eastAsia="仿宋"/>
                <w:szCs w:val="21"/>
              </w:rPr>
              <w:t>3. 未按规定明确本单位需进行专家论证的危险性较大的分部、分项工程名录(清单)的，扣3分</w:t>
            </w:r>
          </w:p>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4. 未按规定进行专家论证，扣3分</w:t>
            </w:r>
          </w:p>
          <w:p>
            <w:pPr>
              <w:adjustRightInd w:val="0"/>
              <w:snapToGrid w:val="0"/>
              <w:jc w:val="left"/>
              <w:rPr>
                <w:rFonts w:eastAsia="仿宋"/>
                <w:szCs w:val="21"/>
              </w:rPr>
            </w:pPr>
          </w:p>
        </w:tc>
        <w:tc>
          <w:tcPr>
            <w:tcW w:w="1260" w:type="dxa"/>
            <w:tcBorders>
              <w:left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GB50656-2011/10.0.3</w:t>
            </w:r>
          </w:p>
        </w:tc>
        <w:tc>
          <w:tcPr>
            <w:tcW w:w="1980" w:type="dxa"/>
            <w:tcBorders>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 检查制度（程序文件）文本；</w:t>
            </w:r>
          </w:p>
          <w:p>
            <w:pPr>
              <w:ind w:left="210" w:hanging="210" w:hangingChars="100"/>
              <w:rPr>
                <w:rFonts w:eastAsia="仿宋"/>
                <w:szCs w:val="21"/>
              </w:rPr>
            </w:pPr>
          </w:p>
          <w:p>
            <w:pPr>
              <w:ind w:left="210" w:hanging="210" w:hangingChars="100"/>
              <w:rPr>
                <w:rFonts w:eastAsia="仿宋"/>
                <w:szCs w:val="21"/>
              </w:rPr>
            </w:pPr>
            <w:r>
              <w:rPr>
                <w:rFonts w:eastAsia="仿宋"/>
                <w:szCs w:val="21"/>
              </w:rPr>
              <w:t>2. 检查专项施工方案文本；</w:t>
            </w:r>
          </w:p>
          <w:p>
            <w:pPr>
              <w:ind w:left="210" w:hanging="210" w:hangingChars="100"/>
              <w:rPr>
                <w:rFonts w:eastAsia="仿宋"/>
                <w:szCs w:val="21"/>
              </w:rPr>
            </w:pPr>
            <w:r>
              <w:rPr>
                <w:rFonts w:eastAsia="仿宋"/>
                <w:szCs w:val="21"/>
              </w:rPr>
              <w:t>3. 检查企业危险性较大的分部、分项工程名录(清单)</w:t>
            </w:r>
          </w:p>
          <w:p>
            <w:pPr>
              <w:ind w:firstLine="71" w:firstLineChars="34"/>
              <w:rPr>
                <w:rFonts w:eastAsia="仿宋"/>
                <w:szCs w:val="21"/>
              </w:rPr>
            </w:pPr>
            <w:r>
              <w:rPr>
                <w:rFonts w:eastAsia="仿宋"/>
                <w:szCs w:val="21"/>
              </w:rPr>
              <w:t>4. 检查专项施工方案专家论证记录</w:t>
            </w:r>
          </w:p>
        </w:tc>
        <w:tc>
          <w:tcPr>
            <w:tcW w:w="5580" w:type="dxa"/>
            <w:gridSpan w:val="2"/>
            <w:tcBorders>
              <w:left w:val="single" w:color="auto" w:sz="4" w:space="0"/>
              <w:right w:val="single" w:color="auto" w:sz="4" w:space="0"/>
            </w:tcBorders>
            <w:noWrap w:val="0"/>
            <w:vAlign w:val="center"/>
          </w:tcPr>
          <w:p>
            <w:pPr>
              <w:rPr>
                <w:rFonts w:eastAsia="仿宋"/>
                <w:szCs w:val="21"/>
              </w:rPr>
            </w:pPr>
            <w:r>
              <w:rPr>
                <w:rFonts w:eastAsia="仿宋"/>
                <w:szCs w:val="21"/>
              </w:rPr>
              <w:t>1. 有无制度（程序文件）；□有    □无</w:t>
            </w:r>
          </w:p>
          <w:p>
            <w:pPr>
              <w:rPr>
                <w:rFonts w:eastAsia="仿宋"/>
                <w:szCs w:val="21"/>
              </w:rPr>
            </w:pPr>
            <w:r>
              <w:rPr>
                <w:rFonts w:eastAsia="仿宋"/>
                <w:szCs w:val="21"/>
              </w:rPr>
              <w:t>2. 检查专项施工方案共</w:t>
            </w:r>
            <w:r>
              <w:rPr>
                <w:rFonts w:eastAsia="仿宋"/>
                <w:szCs w:val="21"/>
                <w:u w:val="single"/>
              </w:rPr>
              <w:t xml:space="preserve">         </w:t>
            </w:r>
            <w:r>
              <w:rPr>
                <w:rFonts w:eastAsia="仿宋"/>
                <w:szCs w:val="21"/>
              </w:rPr>
              <w:t xml:space="preserve">份，其中： </w:t>
            </w:r>
          </w:p>
          <w:p>
            <w:pPr>
              <w:spacing w:before="156" w:beforeLines="50"/>
              <w:rPr>
                <w:rFonts w:eastAsia="仿宋"/>
                <w:szCs w:val="21"/>
                <w:u w:val="single"/>
              </w:rPr>
            </w:pPr>
            <w:r>
              <w:rPr>
                <w:rFonts w:eastAsia="仿宋"/>
                <w:szCs w:val="21"/>
              </w:rPr>
              <w:t xml:space="preserve">A </w:t>
            </w:r>
            <w:r>
              <w:rPr>
                <w:rFonts w:eastAsia="仿宋"/>
                <w:szCs w:val="21"/>
                <w:u w:val="single"/>
              </w:rPr>
              <w:t xml:space="preserve">                                             </w:t>
            </w:r>
          </w:p>
          <w:p>
            <w:pPr>
              <w:spacing w:before="156" w:beforeLines="50"/>
              <w:rPr>
                <w:rFonts w:eastAsia="仿宋"/>
                <w:szCs w:val="21"/>
                <w:u w:val="single"/>
              </w:rPr>
            </w:pPr>
            <w:r>
              <w:rPr>
                <w:rFonts w:eastAsia="仿宋"/>
                <w:szCs w:val="21"/>
              </w:rPr>
              <w:t xml:space="preserve">B </w:t>
            </w:r>
            <w:r>
              <w:rPr>
                <w:rFonts w:eastAsia="仿宋"/>
                <w:szCs w:val="21"/>
                <w:u w:val="single"/>
              </w:rPr>
              <w:t xml:space="preserve">                                              </w:t>
            </w:r>
          </w:p>
          <w:p>
            <w:pPr>
              <w:spacing w:before="156" w:beforeLines="50"/>
              <w:rPr>
                <w:rFonts w:eastAsia="仿宋"/>
                <w:szCs w:val="21"/>
                <w:u w:val="single"/>
              </w:rPr>
            </w:pPr>
            <w:r>
              <w:rPr>
                <w:rFonts w:eastAsia="仿宋"/>
                <w:szCs w:val="21"/>
              </w:rPr>
              <w:t xml:space="preserve">C </w:t>
            </w:r>
            <w:r>
              <w:rPr>
                <w:rFonts w:eastAsia="仿宋"/>
                <w:szCs w:val="21"/>
                <w:u w:val="single"/>
              </w:rPr>
              <w:t xml:space="preserve">                                              </w:t>
            </w:r>
          </w:p>
          <w:p>
            <w:pPr>
              <w:spacing w:before="156" w:beforeLines="50"/>
              <w:rPr>
                <w:rFonts w:eastAsia="仿宋"/>
                <w:szCs w:val="21"/>
              </w:rPr>
            </w:pPr>
            <w:r>
              <w:rPr>
                <w:rFonts w:eastAsia="仿宋"/>
                <w:szCs w:val="21"/>
              </w:rPr>
              <w:t>其中</w:t>
            </w:r>
            <w:r>
              <w:rPr>
                <w:rFonts w:eastAsia="仿宋"/>
                <w:szCs w:val="21"/>
                <w:u w:val="single"/>
              </w:rPr>
              <w:t xml:space="preserve">            </w:t>
            </w:r>
            <w:r>
              <w:rPr>
                <w:rFonts w:eastAsia="仿宋"/>
                <w:szCs w:val="21"/>
              </w:rPr>
              <w:t>项没有审核人、批准人等签名；</w:t>
            </w:r>
          </w:p>
          <w:p>
            <w:pPr>
              <w:spacing w:line="360" w:lineRule="auto"/>
              <w:rPr>
                <w:rFonts w:eastAsia="仿宋"/>
                <w:szCs w:val="21"/>
              </w:rPr>
            </w:pPr>
            <w:r>
              <w:rPr>
                <w:rFonts w:eastAsia="仿宋"/>
                <w:szCs w:val="21"/>
              </w:rPr>
              <w:t>3. 检查文件清单</w:t>
            </w:r>
            <w:r>
              <w:rPr>
                <w:rFonts w:eastAsia="仿宋"/>
                <w:szCs w:val="21"/>
                <w:u w:val="single"/>
              </w:rPr>
              <w:t xml:space="preserve">         </w:t>
            </w:r>
            <w:r>
              <w:rPr>
                <w:rFonts w:eastAsia="仿宋"/>
                <w:szCs w:val="21"/>
              </w:rPr>
              <w:t>份；  □无文件清单</w:t>
            </w:r>
          </w:p>
          <w:p>
            <w:pPr>
              <w:spacing w:line="360" w:lineRule="auto"/>
              <w:rPr>
                <w:rFonts w:eastAsia="仿宋"/>
                <w:szCs w:val="21"/>
              </w:rPr>
            </w:pPr>
            <w:r>
              <w:rPr>
                <w:rFonts w:eastAsia="仿宋"/>
                <w:szCs w:val="21"/>
              </w:rPr>
              <w:t>4. 专家论证记录</w:t>
            </w:r>
            <w:r>
              <w:rPr>
                <w:rFonts w:eastAsia="仿宋"/>
                <w:szCs w:val="21"/>
                <w:u w:val="single"/>
              </w:rPr>
              <w:t xml:space="preserve">         </w:t>
            </w:r>
            <w:r>
              <w:rPr>
                <w:rFonts w:eastAsia="仿宋"/>
                <w:szCs w:val="21"/>
              </w:rPr>
              <w:t>份；  □无论证记录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8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szCs w:val="21"/>
              </w:rPr>
            </w:pPr>
            <w:r>
              <w:rPr>
                <w:rFonts w:eastAsia="仿宋"/>
                <w:szCs w:val="21"/>
              </w:rPr>
              <w:t>4.安全技术交底（本项25分）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 企业未进行安全技术交底规定的，扣25分；</w:t>
            </w:r>
          </w:p>
          <w:p>
            <w:pPr>
              <w:spacing w:line="320" w:lineRule="exact"/>
              <w:rPr>
                <w:rFonts w:eastAsia="仿宋"/>
                <w:szCs w:val="21"/>
              </w:rPr>
            </w:pPr>
          </w:p>
          <w:p>
            <w:pPr>
              <w:spacing w:line="320" w:lineRule="exact"/>
              <w:rPr>
                <w:rFonts w:eastAsia="仿宋"/>
                <w:szCs w:val="21"/>
              </w:rPr>
            </w:pPr>
            <w:r>
              <w:rPr>
                <w:rFonts w:eastAsia="仿宋"/>
                <w:szCs w:val="21"/>
              </w:rPr>
              <w:t>2. 未能提供安全技术交底资料，每项扣5分；</w:t>
            </w:r>
          </w:p>
          <w:p>
            <w:pPr>
              <w:spacing w:line="320" w:lineRule="exact"/>
              <w:rPr>
                <w:rFonts w:eastAsia="仿宋"/>
                <w:szCs w:val="21"/>
              </w:rPr>
            </w:pPr>
          </w:p>
          <w:p>
            <w:pPr>
              <w:spacing w:line="320" w:lineRule="exact"/>
              <w:rPr>
                <w:rFonts w:eastAsia="仿宋"/>
                <w:szCs w:val="21"/>
              </w:rPr>
            </w:pPr>
            <w:r>
              <w:rPr>
                <w:rFonts w:eastAsia="仿宋"/>
                <w:szCs w:val="21"/>
              </w:rPr>
              <w:t>3. 交底无书面记录，未履行签字手续，每起扣1分</w:t>
            </w:r>
          </w:p>
          <w:p>
            <w:pPr>
              <w:spacing w:line="320" w:lineRule="exact"/>
              <w:rPr>
                <w:rFonts w:eastAsia="仿宋"/>
                <w:szCs w:val="21"/>
              </w:rPr>
            </w:pPr>
          </w:p>
        </w:tc>
        <w:tc>
          <w:tcPr>
            <w:tcW w:w="1260" w:type="dxa"/>
            <w:tcBorders>
              <w:top w:val="single" w:color="auto" w:sz="4" w:space="0"/>
              <w:left w:val="single" w:color="auto" w:sz="4" w:space="0"/>
              <w:right w:val="single" w:color="auto" w:sz="4" w:space="0"/>
            </w:tcBorders>
            <w:noWrap w:val="0"/>
            <w:vAlign w:val="center"/>
          </w:tcPr>
          <w:p>
            <w:pPr>
              <w:ind w:left="210" w:hanging="210" w:hangingChars="100"/>
              <w:rPr>
                <w:rFonts w:eastAsia="仿宋"/>
                <w:kern w:val="0"/>
                <w:szCs w:val="21"/>
              </w:rPr>
            </w:pPr>
            <w:r>
              <w:rPr>
                <w:rFonts w:eastAsia="仿宋"/>
                <w:szCs w:val="21"/>
              </w:rPr>
              <w:t>GB50656-2011/10.0.7</w:t>
            </w:r>
          </w:p>
        </w:tc>
        <w:tc>
          <w:tcPr>
            <w:tcW w:w="198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检查技术交底记录；</w:t>
            </w:r>
          </w:p>
          <w:p>
            <w:pPr>
              <w:ind w:left="210" w:hanging="210" w:hangingChars="100"/>
              <w:rPr>
                <w:rFonts w:eastAsia="仿宋"/>
                <w:szCs w:val="21"/>
              </w:rPr>
            </w:pPr>
          </w:p>
          <w:p>
            <w:pPr>
              <w:ind w:left="210" w:hanging="210" w:hangingChars="100"/>
              <w:rPr>
                <w:rFonts w:eastAsia="仿宋"/>
                <w:szCs w:val="21"/>
              </w:rPr>
            </w:pPr>
            <w:r>
              <w:rPr>
                <w:rFonts w:eastAsia="仿宋"/>
                <w:szCs w:val="21"/>
              </w:rPr>
              <w:t>2. 根据在建项目清单，检查不小于3个工程项目的技术交底文件资料；</w:t>
            </w:r>
          </w:p>
          <w:p>
            <w:pPr>
              <w:ind w:left="210" w:hanging="210" w:hangingChars="100"/>
              <w:rPr>
                <w:rFonts w:eastAsia="仿宋"/>
                <w:szCs w:val="21"/>
              </w:rPr>
            </w:pP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 是否有进行技术交底：□有  □无</w:t>
            </w:r>
          </w:p>
          <w:p>
            <w:pPr>
              <w:rPr>
                <w:rFonts w:eastAsia="仿宋"/>
                <w:szCs w:val="21"/>
              </w:rPr>
            </w:pPr>
            <w:r>
              <w:rPr>
                <w:rFonts w:eastAsia="仿宋"/>
                <w:szCs w:val="21"/>
              </w:rPr>
              <w:t>2. 检查安全技术交底记录共</w:t>
            </w:r>
            <w:r>
              <w:rPr>
                <w:rFonts w:eastAsia="仿宋"/>
                <w:szCs w:val="21"/>
                <w:u w:val="single"/>
              </w:rPr>
              <w:t xml:space="preserve">          </w:t>
            </w:r>
            <w:r>
              <w:rPr>
                <w:rFonts w:eastAsia="仿宋"/>
                <w:szCs w:val="21"/>
              </w:rPr>
              <w:t>项，其中：</w:t>
            </w:r>
          </w:p>
          <w:p>
            <w:pPr>
              <w:spacing w:line="480" w:lineRule="auto"/>
              <w:rPr>
                <w:rFonts w:eastAsia="仿宋"/>
                <w:szCs w:val="21"/>
                <w:u w:val="single"/>
              </w:rPr>
            </w:pPr>
            <w:r>
              <w:rPr>
                <w:rFonts w:eastAsia="仿宋"/>
                <w:szCs w:val="21"/>
              </w:rPr>
              <w:t xml:space="preserve">A项目名称 </w:t>
            </w:r>
            <w:r>
              <w:rPr>
                <w:rFonts w:eastAsia="仿宋"/>
                <w:szCs w:val="21"/>
                <w:u w:val="single"/>
              </w:rPr>
              <w:t xml:space="preserve">                                  </w:t>
            </w:r>
            <w:r>
              <w:rPr>
                <w:rFonts w:eastAsia="仿宋"/>
                <w:szCs w:val="21"/>
              </w:rPr>
              <w:t>； □无</w:t>
            </w:r>
            <w:r>
              <w:rPr>
                <w:rFonts w:eastAsia="仿宋"/>
                <w:szCs w:val="21"/>
                <w:u w:val="single"/>
              </w:rPr>
              <w:t xml:space="preserve">   </w:t>
            </w:r>
          </w:p>
          <w:p>
            <w:pPr>
              <w:spacing w:line="480" w:lineRule="auto"/>
              <w:rPr>
                <w:rFonts w:eastAsia="仿宋"/>
                <w:szCs w:val="21"/>
                <w:u w:val="single"/>
              </w:rPr>
            </w:pPr>
            <w:r>
              <w:rPr>
                <w:rFonts w:eastAsia="仿宋"/>
                <w:szCs w:val="21"/>
              </w:rPr>
              <w:t>B 项目名称</w:t>
            </w:r>
            <w:r>
              <w:rPr>
                <w:rFonts w:eastAsia="仿宋"/>
                <w:szCs w:val="21"/>
                <w:u w:val="single"/>
              </w:rPr>
              <w:t xml:space="preserve">                                   </w:t>
            </w:r>
            <w:r>
              <w:rPr>
                <w:rFonts w:eastAsia="仿宋"/>
                <w:szCs w:val="21"/>
              </w:rPr>
              <w:t>； □无</w:t>
            </w:r>
            <w:r>
              <w:rPr>
                <w:rFonts w:eastAsia="仿宋"/>
                <w:szCs w:val="21"/>
                <w:u w:val="single"/>
              </w:rPr>
              <w:t xml:space="preserve">   </w:t>
            </w:r>
          </w:p>
          <w:p>
            <w:pPr>
              <w:spacing w:line="480" w:lineRule="auto"/>
              <w:rPr>
                <w:rFonts w:eastAsia="仿宋"/>
                <w:szCs w:val="21"/>
                <w:u w:val="single"/>
              </w:rPr>
            </w:pPr>
            <w:r>
              <w:rPr>
                <w:rFonts w:eastAsia="仿宋"/>
                <w:szCs w:val="21"/>
              </w:rPr>
              <w:t>C 项目名称</w:t>
            </w:r>
            <w:r>
              <w:rPr>
                <w:rFonts w:eastAsia="仿宋"/>
                <w:szCs w:val="21"/>
                <w:u w:val="single"/>
              </w:rPr>
              <w:t xml:space="preserve">                                   </w:t>
            </w:r>
            <w:r>
              <w:rPr>
                <w:rFonts w:eastAsia="仿宋"/>
                <w:szCs w:val="21"/>
              </w:rPr>
              <w:t>； □无</w:t>
            </w:r>
            <w:r>
              <w:rPr>
                <w:rFonts w:eastAsia="仿宋"/>
                <w:szCs w:val="21"/>
                <w:u w:val="single"/>
              </w:rPr>
              <w:t xml:space="preserve">   </w:t>
            </w:r>
          </w:p>
          <w:p>
            <w:pPr>
              <w:rPr>
                <w:rFonts w:eastAsia="仿宋"/>
                <w:szCs w:val="21"/>
              </w:rPr>
            </w:pPr>
            <w:r>
              <w:rPr>
                <w:rFonts w:eastAsia="仿宋"/>
                <w:szCs w:val="21"/>
              </w:rPr>
              <w:t>3.没有交底</w:t>
            </w:r>
            <w:r>
              <w:rPr>
                <w:rFonts w:eastAsia="仿宋"/>
                <w:szCs w:val="21"/>
                <w:u w:val="single"/>
              </w:rPr>
              <w:t xml:space="preserve">          </w:t>
            </w:r>
            <w:r>
              <w:rPr>
                <w:rFonts w:eastAsia="仿宋"/>
                <w:szCs w:val="21"/>
              </w:rPr>
              <w:t>项、签名手续</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0"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sz w:val="32"/>
                <w:szCs w:val="32"/>
              </w:rPr>
            </w:pPr>
            <w:r>
              <w:rPr>
                <w:rFonts w:eastAsia="仿宋"/>
                <w:szCs w:val="21"/>
              </w:rPr>
              <w:t>5．危险源控制（本项25分）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 企业未建立危险源监管制度（程序文件），扣25分；</w:t>
            </w:r>
          </w:p>
          <w:p>
            <w:pPr>
              <w:spacing w:line="320" w:lineRule="exact"/>
              <w:rPr>
                <w:rFonts w:eastAsia="仿宋"/>
                <w:szCs w:val="21"/>
              </w:rPr>
            </w:pPr>
            <w:r>
              <w:rPr>
                <w:rFonts w:eastAsia="仿宋"/>
                <w:szCs w:val="21"/>
              </w:rPr>
              <w:t>2. 制度不齐全、不完善的，没有针对性，扣5分；</w:t>
            </w:r>
          </w:p>
          <w:p>
            <w:pPr>
              <w:spacing w:line="320" w:lineRule="exact"/>
              <w:rPr>
                <w:rFonts w:eastAsia="仿宋"/>
                <w:szCs w:val="21"/>
              </w:rPr>
            </w:pPr>
            <w:r>
              <w:rPr>
                <w:rFonts w:eastAsia="仿宋"/>
                <w:szCs w:val="21"/>
              </w:rPr>
              <w:t>3. 未根据生产经营特点明确危险源的，扣10分；</w:t>
            </w:r>
          </w:p>
          <w:p>
            <w:pPr>
              <w:spacing w:line="320" w:lineRule="exact"/>
              <w:rPr>
                <w:rFonts w:eastAsia="仿宋"/>
                <w:szCs w:val="21"/>
              </w:rPr>
            </w:pPr>
            <w:r>
              <w:rPr>
                <w:rFonts w:eastAsia="仿宋"/>
                <w:szCs w:val="21"/>
              </w:rPr>
              <w:t>4. 未针对识别评价出的重大危险源制定管理方案或相应措施，扣10分；</w:t>
            </w:r>
          </w:p>
          <w:p>
            <w:pPr>
              <w:spacing w:line="320" w:lineRule="exact"/>
              <w:rPr>
                <w:rFonts w:eastAsia="仿宋"/>
                <w:szCs w:val="21"/>
              </w:rPr>
            </w:pPr>
          </w:p>
          <w:p>
            <w:pPr>
              <w:adjustRightInd w:val="0"/>
              <w:snapToGrid w:val="0"/>
              <w:ind w:left="420" w:hanging="420" w:hangingChars="200"/>
              <w:jc w:val="left"/>
              <w:rPr>
                <w:rFonts w:eastAsia="仿宋"/>
                <w:szCs w:val="21"/>
              </w:rPr>
            </w:pPr>
            <w:r>
              <w:rPr>
                <w:rFonts w:eastAsia="仿宋"/>
                <w:szCs w:val="21"/>
              </w:rPr>
              <w:t>5. 企业未进行危险源公示、告知的，扣8分</w:t>
            </w:r>
          </w:p>
        </w:tc>
        <w:tc>
          <w:tcPr>
            <w:tcW w:w="1260" w:type="dxa"/>
            <w:tcBorders>
              <w:top w:val="single" w:color="auto" w:sz="4" w:space="0"/>
              <w:left w:val="single" w:color="auto" w:sz="4" w:space="0"/>
              <w:right w:val="single" w:color="auto" w:sz="4" w:space="0"/>
            </w:tcBorders>
            <w:noWrap w:val="0"/>
            <w:vAlign w:val="center"/>
          </w:tcPr>
          <w:p>
            <w:pPr>
              <w:ind w:left="210" w:hanging="210" w:hangingChars="100"/>
              <w:rPr>
                <w:rFonts w:eastAsia="仿宋"/>
                <w:kern w:val="0"/>
                <w:szCs w:val="21"/>
              </w:rPr>
            </w:pPr>
            <w:r>
              <w:rPr>
                <w:rFonts w:eastAsia="仿宋"/>
                <w:szCs w:val="21"/>
              </w:rPr>
              <w:t>JGJ／T77-2010/3.2.6</w:t>
            </w:r>
          </w:p>
        </w:tc>
        <w:tc>
          <w:tcPr>
            <w:tcW w:w="198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查企业制度文本（程序文件）；</w:t>
            </w:r>
          </w:p>
          <w:p>
            <w:pPr>
              <w:ind w:left="210" w:hanging="210" w:hangingChars="100"/>
              <w:rPr>
                <w:rFonts w:eastAsia="仿宋"/>
                <w:szCs w:val="21"/>
              </w:rPr>
            </w:pPr>
            <w:r>
              <w:rPr>
                <w:rFonts w:eastAsia="仿宋"/>
                <w:szCs w:val="21"/>
              </w:rPr>
              <w:t>2. 查危险源控制清单；</w:t>
            </w:r>
          </w:p>
          <w:p>
            <w:pPr>
              <w:ind w:left="210" w:hanging="210" w:hangingChars="100"/>
              <w:rPr>
                <w:rFonts w:eastAsia="仿宋"/>
                <w:szCs w:val="21"/>
              </w:rPr>
            </w:pPr>
            <w:r>
              <w:rPr>
                <w:rFonts w:eastAsia="仿宋"/>
                <w:szCs w:val="21"/>
              </w:rPr>
              <w:t>3. 抽查不小于3项工程项目重大危险源管理专项方案</w:t>
            </w:r>
          </w:p>
          <w:p>
            <w:pPr>
              <w:ind w:left="210" w:hanging="210" w:hangingChars="100"/>
              <w:rPr>
                <w:rFonts w:eastAsia="仿宋"/>
                <w:szCs w:val="21"/>
              </w:rPr>
            </w:pPr>
            <w:r>
              <w:rPr>
                <w:rFonts w:eastAsia="仿宋"/>
                <w:szCs w:val="21"/>
              </w:rPr>
              <w:t>4. 查重大危险源公示、告知内容</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 是否有制度（程序文件）：□有；□无</w:t>
            </w:r>
          </w:p>
          <w:p>
            <w:pPr>
              <w:rPr>
                <w:rFonts w:eastAsia="仿宋"/>
                <w:szCs w:val="21"/>
              </w:rPr>
            </w:pPr>
            <w:r>
              <w:rPr>
                <w:rFonts w:eastAsia="仿宋"/>
                <w:szCs w:val="21"/>
              </w:rPr>
              <w:t>2. 是否有危险源控制清单：□有；□无</w:t>
            </w:r>
          </w:p>
          <w:p>
            <w:pPr>
              <w:rPr>
                <w:rFonts w:eastAsia="仿宋"/>
                <w:szCs w:val="21"/>
              </w:rPr>
            </w:pPr>
            <w:r>
              <w:rPr>
                <w:rFonts w:eastAsia="仿宋"/>
                <w:szCs w:val="21"/>
              </w:rPr>
              <w:t>3. 检查重大危险源管理方案共</w:t>
            </w:r>
            <w:r>
              <w:rPr>
                <w:rFonts w:eastAsia="仿宋"/>
                <w:szCs w:val="21"/>
                <w:u w:val="single"/>
              </w:rPr>
              <w:t xml:space="preserve">         </w:t>
            </w:r>
            <w:r>
              <w:rPr>
                <w:rFonts w:eastAsia="仿宋"/>
                <w:szCs w:val="21"/>
              </w:rPr>
              <w:t>项，其中：</w:t>
            </w:r>
          </w:p>
          <w:p>
            <w:pPr>
              <w:spacing w:line="480" w:lineRule="auto"/>
              <w:rPr>
                <w:rFonts w:eastAsia="仿宋"/>
                <w:szCs w:val="21"/>
                <w:u w:val="single"/>
              </w:rPr>
            </w:pPr>
            <w:r>
              <w:rPr>
                <w:rFonts w:eastAsia="仿宋"/>
                <w:szCs w:val="21"/>
              </w:rPr>
              <w:t xml:space="preserve">A项目名称 </w:t>
            </w:r>
            <w:r>
              <w:rPr>
                <w:rFonts w:eastAsia="仿宋"/>
                <w:szCs w:val="21"/>
                <w:u w:val="single"/>
              </w:rPr>
              <w:t xml:space="preserve">                                </w:t>
            </w:r>
            <w:r>
              <w:rPr>
                <w:rFonts w:eastAsia="仿宋"/>
                <w:szCs w:val="21"/>
              </w:rPr>
              <w:t xml:space="preserve"> ； □无</w:t>
            </w:r>
          </w:p>
          <w:p>
            <w:pPr>
              <w:spacing w:line="480" w:lineRule="auto"/>
              <w:rPr>
                <w:rFonts w:eastAsia="仿宋"/>
                <w:szCs w:val="21"/>
                <w:u w:val="single"/>
              </w:rPr>
            </w:pPr>
            <w:r>
              <w:rPr>
                <w:rFonts w:eastAsia="仿宋"/>
                <w:szCs w:val="21"/>
              </w:rPr>
              <w:t>B 项目名称</w:t>
            </w:r>
            <w:r>
              <w:rPr>
                <w:rFonts w:eastAsia="仿宋"/>
                <w:szCs w:val="21"/>
                <w:u w:val="single"/>
              </w:rPr>
              <w:t xml:space="preserve">                                  </w:t>
            </w:r>
            <w:r>
              <w:rPr>
                <w:rFonts w:eastAsia="仿宋"/>
                <w:szCs w:val="21"/>
              </w:rPr>
              <w:t xml:space="preserve">； □无  </w:t>
            </w:r>
            <w:r>
              <w:rPr>
                <w:rFonts w:eastAsia="仿宋"/>
                <w:szCs w:val="21"/>
                <w:u w:val="single"/>
              </w:rPr>
              <w:t xml:space="preserve">  </w:t>
            </w:r>
          </w:p>
          <w:p>
            <w:pPr>
              <w:spacing w:line="480" w:lineRule="auto"/>
              <w:rPr>
                <w:rFonts w:eastAsia="仿宋"/>
                <w:szCs w:val="21"/>
                <w:u w:val="single"/>
              </w:rPr>
            </w:pPr>
            <w:r>
              <w:rPr>
                <w:rFonts w:eastAsia="仿宋"/>
                <w:szCs w:val="21"/>
              </w:rPr>
              <w:t>C 项目名称</w:t>
            </w:r>
            <w:r>
              <w:rPr>
                <w:rFonts w:eastAsia="仿宋"/>
                <w:szCs w:val="21"/>
                <w:u w:val="single"/>
              </w:rPr>
              <w:t xml:space="preserve">                                  </w:t>
            </w:r>
            <w:r>
              <w:rPr>
                <w:rFonts w:eastAsia="仿宋"/>
                <w:szCs w:val="21"/>
              </w:rPr>
              <w:t>； □无</w:t>
            </w:r>
            <w:r>
              <w:rPr>
                <w:rFonts w:eastAsia="仿宋"/>
                <w:szCs w:val="21"/>
                <w:u w:val="single"/>
              </w:rPr>
              <w:t xml:space="preserve">   </w:t>
            </w:r>
          </w:p>
          <w:p>
            <w:pPr>
              <w:rPr>
                <w:rFonts w:eastAsia="仿宋"/>
                <w:szCs w:val="21"/>
              </w:rPr>
            </w:pPr>
            <w:r>
              <w:rPr>
                <w:rFonts w:eastAsia="仿宋"/>
                <w:szCs w:val="21"/>
              </w:rPr>
              <w:t>4. 是否有重大危险源公示、告知牌：□有；□无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900" w:type="dxa"/>
            <w:tcBorders>
              <w:left w:val="single" w:color="auto" w:sz="4" w:space="0"/>
              <w:right w:val="single" w:color="auto" w:sz="4" w:space="0"/>
            </w:tcBorders>
            <w:noWrap w:val="0"/>
            <w:vAlign w:val="center"/>
          </w:tcPr>
          <w:p>
            <w:pPr>
              <w:jc w:val="center"/>
              <w:rPr>
                <w:rFonts w:eastAsia="仿宋"/>
                <w:szCs w:val="21"/>
              </w:rPr>
            </w:pPr>
            <w:r>
              <w:rPr>
                <w:rFonts w:eastAsia="仿宋"/>
                <w:szCs w:val="21"/>
              </w:rPr>
              <w:t>得分</w:t>
            </w:r>
          </w:p>
        </w:tc>
        <w:tc>
          <w:tcPr>
            <w:tcW w:w="13320" w:type="dxa"/>
            <w:gridSpan w:val="6"/>
            <w:tcBorders>
              <w:left w:val="single" w:color="auto" w:sz="4" w:space="0"/>
              <w:right w:val="single" w:color="auto" w:sz="4" w:space="0"/>
            </w:tcBorders>
            <w:noWrap w:val="0"/>
            <w:vAlign w:val="center"/>
          </w:tcPr>
          <w:p>
            <w:pPr>
              <w:jc w:val="center"/>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9900" w:type="dxa"/>
            <w:gridSpan w:val="5"/>
            <w:tcBorders>
              <w:left w:val="single" w:color="auto" w:sz="4" w:space="0"/>
              <w:right w:val="single" w:color="auto" w:sz="4" w:space="0"/>
            </w:tcBorders>
            <w:noWrap w:val="0"/>
            <w:vAlign w:val="center"/>
          </w:tcPr>
          <w:p>
            <w:pPr>
              <w:rPr>
                <w:rFonts w:eastAsia="仿宋"/>
                <w:szCs w:val="21"/>
              </w:rPr>
            </w:pPr>
            <w:r>
              <w:rPr>
                <w:rFonts w:eastAsia="仿宋"/>
              </w:rPr>
              <w:t>评审员：</w:t>
            </w:r>
          </w:p>
        </w:tc>
        <w:tc>
          <w:tcPr>
            <w:tcW w:w="4320" w:type="dxa"/>
            <w:gridSpan w:val="2"/>
            <w:tcBorders>
              <w:left w:val="single" w:color="auto" w:sz="4" w:space="0"/>
              <w:right w:val="single" w:color="auto" w:sz="4" w:space="0"/>
            </w:tcBorders>
            <w:noWrap w:val="0"/>
            <w:vAlign w:val="center"/>
          </w:tcPr>
          <w:p>
            <w:pPr>
              <w:rPr>
                <w:rFonts w:eastAsia="仿宋"/>
                <w:szCs w:val="21"/>
              </w:rPr>
            </w:pPr>
            <w:r>
              <w:rPr>
                <w:rFonts w:eastAsia="仿宋"/>
                <w:bCs/>
              </w:rPr>
              <w:t>评审时间：</w:t>
            </w:r>
          </w:p>
        </w:tc>
      </w:tr>
    </w:tbl>
    <w:p>
      <w:pPr>
        <w:pStyle w:val="8"/>
        <w:rPr>
          <w:rFonts w:eastAsia="仿宋"/>
          <w:b/>
          <w:kern w:val="2"/>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b/>
          <w:sz w:val="44"/>
          <w:szCs w:val="44"/>
        </w:rPr>
      </w:pPr>
    </w:p>
    <w:p>
      <w:pPr>
        <w:adjustRightInd w:val="0"/>
        <w:snapToGrid w:val="0"/>
        <w:spacing w:line="360" w:lineRule="auto"/>
        <w:ind w:right="97" w:rightChars="46"/>
        <w:jc w:val="center"/>
        <w:outlineLvl w:val="0"/>
        <w:rPr>
          <w:b/>
          <w:sz w:val="44"/>
          <w:szCs w:val="44"/>
        </w:rPr>
      </w:pPr>
      <w:r>
        <w:rPr>
          <w:b/>
          <w:sz w:val="44"/>
          <w:szCs w:val="44"/>
        </w:rPr>
        <w:t>表A-3  贵州省建筑施工企业设备和设施管理评分表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4140"/>
        <w:gridCol w:w="1080"/>
        <w:gridCol w:w="1980"/>
        <w:gridCol w:w="1152"/>
        <w:gridCol w:w="36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475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261" w:hRule="atLeast"/>
        </w:trPr>
        <w:tc>
          <w:tcPr>
            <w:tcW w:w="108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1．设备安全管理</w:t>
            </w:r>
          </w:p>
          <w:p>
            <w:pPr>
              <w:jc w:val="left"/>
              <w:rPr>
                <w:rFonts w:eastAsia="仿宋"/>
                <w:szCs w:val="21"/>
              </w:rPr>
            </w:pPr>
            <w:r>
              <w:rPr>
                <w:rFonts w:eastAsia="仿宋"/>
                <w:szCs w:val="21"/>
              </w:rPr>
              <w:t>（本项30分）</w:t>
            </w:r>
          </w:p>
        </w:tc>
        <w:tc>
          <w:tcPr>
            <w:tcW w:w="4140" w:type="dxa"/>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1 未制定设备(包括应急救援器材)采购、租赁、安装(拆除)、验收、检测、使用、检查、保养、维修、改造和报废制度（程序文件），扣30分；制度不齐全扣10分；不完善扣10分，每项扣2分；未执行施工起重机械登记管理，扣10分</w:t>
            </w:r>
          </w:p>
          <w:p>
            <w:pPr>
              <w:spacing w:line="360" w:lineRule="auto"/>
              <w:rPr>
                <w:rFonts w:eastAsia="仿宋"/>
                <w:szCs w:val="21"/>
              </w:rPr>
            </w:pPr>
            <w:r>
              <w:rPr>
                <w:rFonts w:eastAsia="仿宋"/>
                <w:szCs w:val="21"/>
              </w:rPr>
              <w:t>2设备的相关证书不齐全或未建立台账的，扣5分 每起扣2分；</w:t>
            </w:r>
          </w:p>
          <w:p>
            <w:pPr>
              <w:spacing w:line="360" w:lineRule="auto"/>
              <w:rPr>
                <w:rFonts w:eastAsia="仿宋"/>
                <w:szCs w:val="21"/>
              </w:rPr>
            </w:pPr>
            <w:r>
              <w:rPr>
                <w:rFonts w:eastAsia="仿宋"/>
                <w:szCs w:val="21"/>
              </w:rPr>
              <w:t>3未按规定建立技术档案或档案资料不齐全的，每起扣2分；</w:t>
            </w:r>
          </w:p>
          <w:p>
            <w:pPr>
              <w:adjustRightInd w:val="0"/>
              <w:snapToGrid w:val="0"/>
              <w:jc w:val="left"/>
              <w:rPr>
                <w:rFonts w:eastAsia="仿宋"/>
                <w:szCs w:val="21"/>
              </w:rPr>
            </w:pPr>
            <w:r>
              <w:rPr>
                <w:rFonts w:eastAsia="仿宋"/>
                <w:szCs w:val="21"/>
              </w:rPr>
              <w:t>4未配备设备管理的专(兼)职人员的，扣10分</w:t>
            </w:r>
          </w:p>
          <w:p>
            <w:pPr>
              <w:adjustRightInd w:val="0"/>
              <w:snapToGrid w:val="0"/>
              <w:jc w:val="left"/>
              <w:rPr>
                <w:rFonts w:eastAsia="仿宋"/>
                <w:szCs w:val="21"/>
              </w:rPr>
            </w:pPr>
            <w:r>
              <w:rPr>
                <w:rFonts w:eastAsia="仿宋"/>
                <w:szCs w:val="21"/>
              </w:rPr>
              <w:t>5 设备管理人员对设备安全管理制度未知晓，每人扣3分</w:t>
            </w:r>
          </w:p>
        </w:tc>
        <w:tc>
          <w:tcPr>
            <w:tcW w:w="108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 xml:space="preserve"> JGJ/T77-2010/3.3.2</w:t>
            </w:r>
          </w:p>
          <w:p>
            <w:pPr>
              <w:jc w:val="left"/>
              <w:rPr>
                <w:rFonts w:eastAsia="仿宋"/>
                <w:szCs w:val="21"/>
              </w:rPr>
            </w:pPr>
          </w:p>
          <w:p>
            <w:pPr>
              <w:jc w:val="left"/>
              <w:rPr>
                <w:rFonts w:eastAsia="仿宋"/>
                <w:szCs w:val="21"/>
              </w:rPr>
            </w:pPr>
            <w:r>
              <w:rPr>
                <w:rFonts w:eastAsia="仿宋"/>
                <w:szCs w:val="21"/>
              </w:rPr>
              <w:t>GB50656-2011/9</w:t>
            </w:r>
          </w:p>
        </w:tc>
        <w:tc>
          <w:tcPr>
            <w:tcW w:w="198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ind w:left="210" w:hanging="210" w:hangingChars="100"/>
              <w:rPr>
                <w:rFonts w:eastAsia="仿宋"/>
                <w:szCs w:val="21"/>
              </w:rPr>
            </w:pPr>
            <w:r>
              <w:rPr>
                <w:rFonts w:eastAsia="仿宋"/>
                <w:szCs w:val="21"/>
              </w:rPr>
              <w:t>1.检查查制度文件（程序文件）；</w:t>
            </w:r>
          </w:p>
          <w:p>
            <w:pPr>
              <w:ind w:left="210" w:hanging="210" w:hangingChars="100"/>
              <w:rPr>
                <w:rFonts w:eastAsia="仿宋"/>
                <w:szCs w:val="21"/>
              </w:rPr>
            </w:pPr>
          </w:p>
          <w:p>
            <w:pPr>
              <w:ind w:left="210" w:hanging="210" w:hangingChars="100"/>
              <w:rPr>
                <w:rFonts w:eastAsia="仿宋"/>
                <w:szCs w:val="21"/>
              </w:rPr>
            </w:pPr>
            <w:r>
              <w:rPr>
                <w:rFonts w:eastAsia="仿宋"/>
                <w:szCs w:val="21"/>
              </w:rPr>
              <w:t>2.检查设备证书、台账；</w:t>
            </w:r>
          </w:p>
          <w:p>
            <w:pPr>
              <w:ind w:left="210" w:hanging="210" w:hangingChars="100"/>
              <w:rPr>
                <w:rFonts w:eastAsia="仿宋"/>
                <w:szCs w:val="21"/>
              </w:rPr>
            </w:pPr>
          </w:p>
          <w:p>
            <w:pPr>
              <w:ind w:left="210" w:hanging="210" w:hangingChars="100"/>
              <w:rPr>
                <w:rFonts w:eastAsia="仿宋"/>
                <w:szCs w:val="21"/>
              </w:rPr>
            </w:pPr>
            <w:r>
              <w:rPr>
                <w:rFonts w:eastAsia="仿宋"/>
                <w:szCs w:val="21"/>
              </w:rPr>
              <w:t>3.检查技术档案；</w:t>
            </w:r>
          </w:p>
          <w:p>
            <w:pPr>
              <w:ind w:left="210" w:hanging="210" w:hangingChars="100"/>
              <w:rPr>
                <w:rFonts w:eastAsia="仿宋"/>
                <w:szCs w:val="21"/>
              </w:rPr>
            </w:pPr>
          </w:p>
          <w:p>
            <w:pPr>
              <w:ind w:left="210" w:hanging="210" w:hangingChars="100"/>
              <w:rPr>
                <w:rFonts w:eastAsia="仿宋"/>
                <w:szCs w:val="21"/>
              </w:rPr>
            </w:pPr>
            <w:r>
              <w:rPr>
                <w:rFonts w:eastAsia="仿宋"/>
                <w:szCs w:val="21"/>
              </w:rPr>
              <w:t>4.检查管理人员证书</w:t>
            </w:r>
          </w:p>
          <w:p>
            <w:pPr>
              <w:ind w:left="210" w:hanging="210" w:hangingChars="100"/>
              <w:rPr>
                <w:rFonts w:eastAsia="仿宋"/>
                <w:szCs w:val="21"/>
              </w:rPr>
            </w:pPr>
          </w:p>
          <w:p>
            <w:pPr>
              <w:adjustRightInd w:val="0"/>
              <w:snapToGrid w:val="0"/>
              <w:jc w:val="left"/>
              <w:rPr>
                <w:rFonts w:eastAsia="仿宋"/>
                <w:szCs w:val="21"/>
              </w:rPr>
            </w:pPr>
            <w:r>
              <w:rPr>
                <w:rFonts w:eastAsia="仿宋"/>
                <w:szCs w:val="21"/>
              </w:rPr>
              <w:t>5.查各部门管理职责，人员知晓情况；</w:t>
            </w:r>
          </w:p>
          <w:p>
            <w:pPr>
              <w:adjustRightInd w:val="0"/>
              <w:snapToGrid w:val="0"/>
              <w:jc w:val="left"/>
              <w:rPr>
                <w:rFonts w:eastAsia="仿宋"/>
                <w:szCs w:val="21"/>
              </w:rPr>
            </w:pPr>
          </w:p>
        </w:tc>
        <w:tc>
          <w:tcPr>
            <w:tcW w:w="4752" w:type="dxa"/>
            <w:gridSpan w:val="2"/>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 有无制度（程序文件）：□有   □无</w:t>
            </w:r>
          </w:p>
          <w:p>
            <w:pPr>
              <w:spacing w:before="156" w:beforeLines="50"/>
              <w:ind w:left="210" w:hanging="210" w:hangingChars="100"/>
              <w:rPr>
                <w:rFonts w:eastAsia="仿宋"/>
                <w:szCs w:val="21"/>
              </w:rPr>
            </w:pPr>
            <w:r>
              <w:rPr>
                <w:rFonts w:eastAsia="仿宋"/>
                <w:szCs w:val="21"/>
              </w:rPr>
              <w:t xml:space="preserve">   制度不齐全：缺</w:t>
            </w:r>
            <w:r>
              <w:rPr>
                <w:rFonts w:eastAsia="仿宋"/>
                <w:szCs w:val="21"/>
                <w:u w:val="single"/>
              </w:rPr>
              <w:t xml:space="preserve">      </w:t>
            </w:r>
            <w:r>
              <w:rPr>
                <w:rFonts w:eastAsia="仿宋"/>
                <w:szCs w:val="21"/>
              </w:rPr>
              <w:t>项</w:t>
            </w:r>
          </w:p>
          <w:p>
            <w:pPr>
              <w:spacing w:before="156" w:beforeLines="50"/>
              <w:ind w:left="210" w:hanging="210" w:hangingChars="100"/>
              <w:rPr>
                <w:rFonts w:eastAsia="仿宋"/>
                <w:szCs w:val="21"/>
              </w:rPr>
            </w:pPr>
            <w:r>
              <w:rPr>
                <w:rFonts w:eastAsia="仿宋"/>
                <w:szCs w:val="21"/>
              </w:rPr>
              <w:t xml:space="preserve">   制度不完善：有</w:t>
            </w:r>
            <w:r>
              <w:rPr>
                <w:rFonts w:eastAsia="仿宋"/>
                <w:szCs w:val="21"/>
                <w:u w:val="single"/>
              </w:rPr>
              <w:t xml:space="preserve">      </w:t>
            </w:r>
            <w:r>
              <w:rPr>
                <w:rFonts w:eastAsia="仿宋"/>
                <w:szCs w:val="21"/>
              </w:rPr>
              <w:t>项</w:t>
            </w:r>
          </w:p>
          <w:p>
            <w:pPr>
              <w:spacing w:before="156" w:beforeLines="50"/>
              <w:ind w:left="210" w:hanging="210" w:hangingChars="100"/>
              <w:rPr>
                <w:rFonts w:eastAsia="仿宋"/>
                <w:szCs w:val="21"/>
                <w:u w:val="single"/>
              </w:rPr>
            </w:pPr>
            <w:r>
              <w:rPr>
                <w:rFonts w:eastAsia="仿宋"/>
                <w:szCs w:val="21"/>
              </w:rPr>
              <w:t xml:space="preserve">   施工起重机械登记：□有   □无</w:t>
            </w:r>
          </w:p>
          <w:p>
            <w:pPr>
              <w:ind w:left="210" w:hanging="210" w:hangingChars="100"/>
              <w:rPr>
                <w:rFonts w:eastAsia="仿宋"/>
                <w:szCs w:val="21"/>
              </w:rPr>
            </w:pPr>
            <w:r>
              <w:rPr>
                <w:rFonts w:eastAsia="仿宋"/>
                <w:szCs w:val="21"/>
              </w:rPr>
              <w:t>2.设备证书：□有   □无</w:t>
            </w:r>
          </w:p>
          <w:p>
            <w:pPr>
              <w:spacing w:before="156" w:beforeLines="50"/>
              <w:ind w:left="210" w:hanging="210" w:hangingChars="100"/>
              <w:rPr>
                <w:rFonts w:eastAsia="仿宋"/>
                <w:szCs w:val="21"/>
              </w:rPr>
            </w:pPr>
            <w:r>
              <w:rPr>
                <w:rFonts w:eastAsia="仿宋"/>
                <w:szCs w:val="21"/>
              </w:rPr>
              <w:t xml:space="preserve">  设备证书不齐全：缺</w:t>
            </w:r>
            <w:r>
              <w:rPr>
                <w:rFonts w:eastAsia="仿宋"/>
                <w:szCs w:val="21"/>
                <w:u w:val="single"/>
              </w:rPr>
              <w:t xml:space="preserve">       </w:t>
            </w:r>
            <w:r>
              <w:rPr>
                <w:rFonts w:eastAsia="仿宋"/>
                <w:szCs w:val="21"/>
              </w:rPr>
              <w:t>项</w:t>
            </w:r>
          </w:p>
          <w:p>
            <w:pPr>
              <w:ind w:left="210" w:hanging="210" w:hangingChars="100"/>
              <w:rPr>
                <w:rFonts w:eastAsia="仿宋"/>
                <w:szCs w:val="21"/>
              </w:rPr>
            </w:pPr>
            <w:r>
              <w:rPr>
                <w:rFonts w:eastAsia="仿宋"/>
                <w:szCs w:val="21"/>
              </w:rPr>
              <w:t xml:space="preserve">  设备台账：□有   □无</w:t>
            </w:r>
          </w:p>
          <w:p>
            <w:pPr>
              <w:ind w:left="210" w:hanging="210" w:hangingChars="100"/>
              <w:rPr>
                <w:rFonts w:eastAsia="仿宋"/>
                <w:szCs w:val="21"/>
              </w:rPr>
            </w:pPr>
            <w:r>
              <w:rPr>
                <w:rFonts w:eastAsia="仿宋"/>
                <w:szCs w:val="21"/>
              </w:rPr>
              <w:t>3.技术档案：□有   □无</w:t>
            </w:r>
          </w:p>
          <w:p>
            <w:pPr>
              <w:spacing w:before="156" w:beforeLines="50"/>
              <w:ind w:left="210" w:hanging="210" w:hangingChars="100"/>
              <w:rPr>
                <w:rFonts w:eastAsia="仿宋"/>
                <w:szCs w:val="21"/>
              </w:rPr>
            </w:pPr>
            <w:r>
              <w:rPr>
                <w:rFonts w:eastAsia="仿宋"/>
                <w:szCs w:val="21"/>
              </w:rPr>
              <w:t xml:space="preserve">  技术档案不齐全：缺</w:t>
            </w:r>
            <w:r>
              <w:rPr>
                <w:rFonts w:eastAsia="仿宋"/>
                <w:szCs w:val="21"/>
                <w:u w:val="single"/>
              </w:rPr>
              <w:t xml:space="preserve">       </w:t>
            </w:r>
            <w:r>
              <w:rPr>
                <w:rFonts w:eastAsia="仿宋"/>
                <w:szCs w:val="21"/>
              </w:rPr>
              <w:t>项</w:t>
            </w:r>
          </w:p>
          <w:p>
            <w:pPr>
              <w:ind w:left="210" w:hanging="210" w:hangingChars="100"/>
              <w:rPr>
                <w:rFonts w:eastAsia="仿宋"/>
                <w:szCs w:val="21"/>
              </w:rPr>
            </w:pPr>
            <w:r>
              <w:rPr>
                <w:rFonts w:eastAsia="仿宋"/>
                <w:szCs w:val="21"/>
              </w:rPr>
              <w:t>4.配备人员：□有   □无</w:t>
            </w:r>
          </w:p>
          <w:p>
            <w:pPr>
              <w:ind w:left="210" w:hanging="210" w:hangingChars="100"/>
              <w:rPr>
                <w:rFonts w:eastAsia="仿宋"/>
                <w:szCs w:val="21"/>
              </w:rPr>
            </w:pPr>
            <w:r>
              <w:rPr>
                <w:rFonts w:eastAsia="仿宋"/>
                <w:szCs w:val="21"/>
              </w:rPr>
              <w:t xml:space="preserve">  人员资格证书：□有   □无</w:t>
            </w:r>
          </w:p>
          <w:p>
            <w:pPr>
              <w:rPr>
                <w:rFonts w:eastAsia="仿宋"/>
                <w:szCs w:val="21"/>
              </w:rPr>
            </w:pPr>
            <w:r>
              <w:rPr>
                <w:rFonts w:eastAsia="仿宋"/>
                <w:szCs w:val="21"/>
              </w:rPr>
              <w:t>5.企业设备管理人员对设备安全管理知晓情况（随机抽三人调查）：</w:t>
            </w:r>
          </w:p>
          <w:p>
            <w:pPr>
              <w:spacing w:before="156" w:beforeLines="50"/>
              <w:rPr>
                <w:rFonts w:eastAsia="仿宋"/>
                <w:szCs w:val="21"/>
              </w:rPr>
            </w:pPr>
            <w:r>
              <w:rPr>
                <w:rFonts w:eastAsia="仿宋"/>
                <w:szCs w:val="21"/>
              </w:rPr>
              <w:t>A.姓名</w:t>
            </w:r>
            <w:r>
              <w:rPr>
                <w:rFonts w:eastAsia="仿宋"/>
                <w:szCs w:val="21"/>
                <w:u w:val="single"/>
              </w:rPr>
              <w:t xml:space="preserve">          </w:t>
            </w:r>
            <w:r>
              <w:rPr>
                <w:rFonts w:eastAsia="仿宋"/>
                <w:szCs w:val="21"/>
              </w:rPr>
              <w:t xml:space="preserve"> □知晓、□不知晓；</w:t>
            </w:r>
          </w:p>
          <w:p>
            <w:pPr>
              <w:spacing w:before="156" w:beforeLines="50"/>
              <w:rPr>
                <w:rFonts w:eastAsia="仿宋"/>
                <w:szCs w:val="21"/>
              </w:rPr>
            </w:pPr>
            <w:r>
              <w:rPr>
                <w:rFonts w:eastAsia="仿宋"/>
                <w:szCs w:val="21"/>
              </w:rPr>
              <w:t>B.姓名</w:t>
            </w:r>
            <w:r>
              <w:rPr>
                <w:rFonts w:eastAsia="仿宋"/>
                <w:szCs w:val="21"/>
                <w:u w:val="single"/>
              </w:rPr>
              <w:t xml:space="preserve">          </w:t>
            </w:r>
            <w:r>
              <w:rPr>
                <w:rFonts w:eastAsia="仿宋"/>
                <w:szCs w:val="21"/>
              </w:rPr>
              <w:t xml:space="preserve"> □知晓、□不知晓；</w:t>
            </w:r>
          </w:p>
          <w:p>
            <w:pPr>
              <w:spacing w:before="156" w:beforeLines="50"/>
              <w:rPr>
                <w:rFonts w:eastAsia="仿宋"/>
                <w:szCs w:val="21"/>
              </w:rPr>
            </w:pPr>
            <w:r>
              <w:rPr>
                <w:rFonts w:eastAsia="仿宋"/>
                <w:szCs w:val="21"/>
              </w:rPr>
              <w:t>C.姓名</w:t>
            </w:r>
            <w:r>
              <w:rPr>
                <w:rFonts w:eastAsia="仿宋"/>
                <w:szCs w:val="21"/>
                <w:u w:val="single"/>
              </w:rPr>
              <w:t xml:space="preserve">          </w:t>
            </w:r>
            <w:r>
              <w:rPr>
                <w:rFonts w:eastAsia="仿宋"/>
                <w:szCs w:val="21"/>
              </w:rPr>
              <w:t xml:space="preserve"> □知晓、□不知晓；</w:t>
            </w:r>
          </w:p>
          <w:p>
            <w:pPr>
              <w:spacing w:before="156" w:beforeLines="50"/>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Cs w:val="21"/>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Cs w:val="21"/>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文件依据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475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98" w:hRule="atLeast"/>
        </w:trPr>
        <w:tc>
          <w:tcPr>
            <w:tcW w:w="1080" w:type="dxa"/>
            <w:vMerge w:val="restart"/>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2．设施和防护用品</w:t>
            </w:r>
          </w:p>
          <w:p>
            <w:pPr>
              <w:spacing w:line="360" w:lineRule="auto"/>
              <w:rPr>
                <w:rFonts w:eastAsia="仿宋"/>
                <w:szCs w:val="21"/>
              </w:rPr>
            </w:pPr>
            <w:r>
              <w:rPr>
                <w:rFonts w:eastAsia="仿宋"/>
                <w:szCs w:val="21"/>
              </w:rPr>
              <w:t>（本项30分）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ind w:firstLine="1"/>
              <w:rPr>
                <w:rFonts w:eastAsia="仿宋"/>
                <w:szCs w:val="21"/>
              </w:rPr>
            </w:pPr>
            <w:r>
              <w:rPr>
                <w:rFonts w:eastAsia="仿宋"/>
                <w:szCs w:val="21"/>
              </w:rPr>
              <w:t>1未制定安全物资供应单位及施工人员个人安全防护用品管理制度（程序文件），扣30分；</w:t>
            </w:r>
          </w:p>
          <w:p>
            <w:pPr>
              <w:adjustRightInd w:val="0"/>
              <w:snapToGrid w:val="0"/>
              <w:spacing w:line="360" w:lineRule="auto"/>
              <w:ind w:firstLine="1"/>
              <w:rPr>
                <w:rFonts w:eastAsia="仿宋"/>
                <w:szCs w:val="21"/>
              </w:rPr>
            </w:pPr>
            <w:r>
              <w:rPr>
                <w:rFonts w:eastAsia="仿宋"/>
                <w:szCs w:val="21"/>
              </w:rPr>
              <w:t>2未按制度执行的，每起扣2分；</w:t>
            </w:r>
          </w:p>
        </w:tc>
        <w:tc>
          <w:tcPr>
            <w:tcW w:w="108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GB50656-2011/9</w:t>
            </w:r>
          </w:p>
        </w:tc>
        <w:tc>
          <w:tcPr>
            <w:tcW w:w="1980" w:type="dxa"/>
            <w:tcBorders>
              <w:top w:val="single" w:color="auto" w:sz="4" w:space="0"/>
              <w:left w:val="single" w:color="auto" w:sz="4" w:space="0"/>
              <w:right w:val="single" w:color="auto" w:sz="4" w:space="0"/>
            </w:tcBorders>
            <w:noWrap w:val="0"/>
            <w:vAlign w:val="top"/>
          </w:tcPr>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1.查管理制度（程序文件）</w:t>
            </w:r>
          </w:p>
          <w:p>
            <w:pPr>
              <w:adjustRightInd w:val="0"/>
              <w:snapToGrid w:val="0"/>
              <w:jc w:val="left"/>
              <w:rPr>
                <w:rFonts w:eastAsia="仿宋"/>
                <w:szCs w:val="21"/>
              </w:rPr>
            </w:pPr>
            <w:r>
              <w:rPr>
                <w:rFonts w:eastAsia="仿宋"/>
                <w:szCs w:val="21"/>
              </w:rPr>
              <w:t>2.查执行记录</w:t>
            </w:r>
          </w:p>
        </w:tc>
        <w:tc>
          <w:tcPr>
            <w:tcW w:w="4752" w:type="dxa"/>
            <w:gridSpan w:val="2"/>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有无制度:□有   □无</w:t>
            </w:r>
          </w:p>
          <w:p>
            <w:pPr>
              <w:ind w:left="210" w:hanging="210" w:hangingChars="100"/>
              <w:rPr>
                <w:rFonts w:eastAsia="仿宋"/>
                <w:szCs w:val="21"/>
              </w:rPr>
            </w:pPr>
            <w:r>
              <w:rPr>
                <w:rFonts w:eastAsia="仿宋"/>
                <w:szCs w:val="21"/>
              </w:rPr>
              <w:t>2  未按制度执行:缺</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85" w:hRule="atLeast"/>
        </w:trPr>
        <w:tc>
          <w:tcPr>
            <w:tcW w:w="1080" w:type="dxa"/>
            <w:vMerge w:val="continue"/>
            <w:tcBorders>
              <w:left w:val="single" w:color="auto" w:sz="4" w:space="0"/>
              <w:bottom w:val="single" w:color="auto" w:sz="4" w:space="0"/>
              <w:right w:val="single" w:color="auto" w:sz="4" w:space="0"/>
            </w:tcBorders>
            <w:noWrap w:val="0"/>
            <w:vAlign w:val="center"/>
          </w:tcPr>
          <w:p>
            <w:pPr>
              <w:widowControl/>
              <w:jc w:val="left"/>
              <w:rPr>
                <w:rFonts w:eastAsia="仿宋"/>
                <w:szCs w:val="21"/>
              </w:rPr>
            </w:pP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eastAsia="仿宋"/>
                <w:szCs w:val="21"/>
              </w:rPr>
            </w:pPr>
            <w:r>
              <w:rPr>
                <w:rFonts w:eastAsia="仿宋"/>
                <w:szCs w:val="21"/>
              </w:rPr>
              <w:t>1 未建立施工现场临时设施(包括临时建、构筑物、活动板房)的采购、租赁、搭设与拆除、验收、检查、使用的相关管理规定的，扣30分；</w:t>
            </w:r>
          </w:p>
          <w:p>
            <w:pPr>
              <w:adjustRightInd w:val="0"/>
              <w:snapToGrid w:val="0"/>
              <w:spacing w:line="320" w:lineRule="exact"/>
              <w:ind w:firstLine="1"/>
              <w:jc w:val="left"/>
              <w:rPr>
                <w:rFonts w:eastAsia="仿宋"/>
                <w:szCs w:val="21"/>
              </w:rPr>
            </w:pPr>
            <w:r>
              <w:rPr>
                <w:rFonts w:eastAsia="仿宋"/>
                <w:szCs w:val="21"/>
              </w:rPr>
              <w:t>2 未按管理规定实施或实施有缺陷的，每项扣2分</w:t>
            </w:r>
          </w:p>
        </w:tc>
        <w:tc>
          <w:tcPr>
            <w:tcW w:w="1080" w:type="dxa"/>
            <w:tcBorders>
              <w:left w:val="single" w:color="auto" w:sz="4" w:space="0"/>
              <w:right w:val="single" w:color="auto" w:sz="4" w:space="0"/>
            </w:tcBorders>
            <w:noWrap w:val="0"/>
            <w:vAlign w:val="center"/>
          </w:tcPr>
          <w:p>
            <w:pPr>
              <w:rPr>
                <w:rFonts w:eastAsia="仿宋"/>
                <w:szCs w:val="21"/>
              </w:rPr>
            </w:pPr>
            <w:r>
              <w:rPr>
                <w:rFonts w:eastAsia="仿宋"/>
                <w:szCs w:val="21"/>
              </w:rPr>
              <w:t>GB50656-2011/9</w:t>
            </w:r>
          </w:p>
        </w:tc>
        <w:tc>
          <w:tcPr>
            <w:tcW w:w="1980" w:type="dxa"/>
            <w:tcBorders>
              <w:left w:val="single" w:color="auto" w:sz="4" w:space="0"/>
              <w:right w:val="single" w:color="auto" w:sz="4" w:space="0"/>
            </w:tcBorders>
            <w:noWrap w:val="0"/>
            <w:vAlign w:val="top"/>
          </w:tcPr>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1.查管理制度（程序文件）</w:t>
            </w:r>
          </w:p>
          <w:p>
            <w:pPr>
              <w:adjustRightInd w:val="0"/>
              <w:snapToGrid w:val="0"/>
              <w:jc w:val="left"/>
              <w:rPr>
                <w:rFonts w:eastAsia="仿宋"/>
                <w:szCs w:val="21"/>
              </w:rPr>
            </w:pPr>
            <w:r>
              <w:rPr>
                <w:rFonts w:eastAsia="仿宋"/>
                <w:szCs w:val="21"/>
              </w:rPr>
              <w:t>2.查实施记录</w:t>
            </w:r>
          </w:p>
          <w:p>
            <w:pPr>
              <w:adjustRightInd w:val="0"/>
              <w:snapToGrid w:val="0"/>
              <w:jc w:val="left"/>
              <w:rPr>
                <w:rFonts w:eastAsia="仿宋"/>
                <w:szCs w:val="21"/>
              </w:rPr>
            </w:pPr>
          </w:p>
        </w:tc>
        <w:tc>
          <w:tcPr>
            <w:tcW w:w="4752" w:type="dxa"/>
            <w:gridSpan w:val="2"/>
            <w:tcBorders>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有无规定:□有   □无</w:t>
            </w:r>
          </w:p>
          <w:p>
            <w:pPr>
              <w:ind w:left="210" w:hanging="210" w:hangingChars="100"/>
              <w:rPr>
                <w:rFonts w:eastAsia="仿宋"/>
                <w:szCs w:val="21"/>
              </w:rPr>
            </w:pPr>
            <w:r>
              <w:rPr>
                <w:rFonts w:eastAsia="仿宋"/>
                <w:szCs w:val="21"/>
              </w:rPr>
              <w:t>2 未按规定实施:缺</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07" w:hRule="atLeast"/>
        </w:trPr>
        <w:tc>
          <w:tcPr>
            <w:tcW w:w="1080" w:type="dxa"/>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3．安全标志20分）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ind w:firstLine="1"/>
              <w:jc w:val="left"/>
              <w:rPr>
                <w:rFonts w:eastAsia="仿宋"/>
                <w:szCs w:val="21"/>
              </w:rPr>
            </w:pPr>
            <w:r>
              <w:rPr>
                <w:rFonts w:eastAsia="仿宋"/>
                <w:szCs w:val="21"/>
              </w:rPr>
              <w:t>1. 未制定施工现场安全警示、警告标识、标志使用管理规定的，扣20分；</w:t>
            </w:r>
          </w:p>
          <w:p>
            <w:pPr>
              <w:adjustRightInd w:val="0"/>
              <w:snapToGrid w:val="0"/>
              <w:ind w:firstLine="1"/>
              <w:jc w:val="left"/>
              <w:rPr>
                <w:rFonts w:eastAsia="仿宋"/>
                <w:szCs w:val="21"/>
              </w:rPr>
            </w:pPr>
            <w:r>
              <w:rPr>
                <w:rFonts w:eastAsia="仿宋"/>
                <w:szCs w:val="21"/>
              </w:rPr>
              <w:t>2未定期检查实施情况的，每项扣5分</w:t>
            </w:r>
          </w:p>
        </w:tc>
        <w:tc>
          <w:tcPr>
            <w:tcW w:w="1080" w:type="dxa"/>
            <w:tcBorders>
              <w:left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GB2894-2008</w:t>
            </w:r>
          </w:p>
        </w:tc>
        <w:tc>
          <w:tcPr>
            <w:tcW w:w="1980" w:type="dxa"/>
            <w:tcBorders>
              <w:left w:val="single" w:color="auto" w:sz="4" w:space="0"/>
              <w:right w:val="single" w:color="auto" w:sz="4" w:space="0"/>
            </w:tcBorders>
            <w:noWrap w:val="0"/>
            <w:vAlign w:val="top"/>
          </w:tcPr>
          <w:p>
            <w:pPr>
              <w:adjustRightInd w:val="0"/>
              <w:snapToGrid w:val="0"/>
              <w:jc w:val="left"/>
              <w:rPr>
                <w:rFonts w:eastAsia="仿宋"/>
                <w:szCs w:val="21"/>
              </w:rPr>
            </w:pPr>
            <w:r>
              <w:rPr>
                <w:rFonts w:eastAsia="仿宋"/>
                <w:szCs w:val="21"/>
              </w:rPr>
              <w:t>1.查管理规定</w:t>
            </w:r>
          </w:p>
          <w:p>
            <w:pPr>
              <w:adjustRightInd w:val="0"/>
              <w:snapToGrid w:val="0"/>
              <w:jc w:val="left"/>
              <w:rPr>
                <w:rFonts w:eastAsia="仿宋"/>
                <w:szCs w:val="21"/>
              </w:rPr>
            </w:pPr>
            <w:r>
              <w:rPr>
                <w:rFonts w:eastAsia="仿宋"/>
                <w:szCs w:val="21"/>
              </w:rPr>
              <w:t>2.检查实施记录</w:t>
            </w:r>
          </w:p>
        </w:tc>
        <w:tc>
          <w:tcPr>
            <w:tcW w:w="4752" w:type="dxa"/>
            <w:gridSpan w:val="2"/>
            <w:tcBorders>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  有无规定:□有   □无</w:t>
            </w:r>
          </w:p>
          <w:p>
            <w:pPr>
              <w:tabs>
                <w:tab w:val="left" w:pos="0"/>
              </w:tabs>
              <w:adjustRightInd w:val="0"/>
              <w:snapToGrid w:val="0"/>
              <w:ind w:left="210" w:right="2" w:rightChars="1" w:hanging="210" w:hangingChars="100"/>
              <w:rPr>
                <w:rFonts w:eastAsia="仿宋"/>
                <w:szCs w:val="21"/>
              </w:rPr>
            </w:pPr>
            <w:r>
              <w:rPr>
                <w:rFonts w:eastAsia="仿宋"/>
                <w:szCs w:val="21"/>
              </w:rPr>
              <w:t>2  检查未实施:有</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0"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szCs w:val="21"/>
              </w:rPr>
            </w:pPr>
            <w:r>
              <w:rPr>
                <w:rFonts w:eastAsia="仿宋"/>
                <w:szCs w:val="21"/>
              </w:rPr>
              <w:t>4．安全检查测试工具（本项20分）</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firstLine="1"/>
              <w:jc w:val="left"/>
              <w:rPr>
                <w:rFonts w:eastAsia="仿宋"/>
                <w:szCs w:val="21"/>
              </w:rPr>
            </w:pPr>
            <w:r>
              <w:rPr>
                <w:rFonts w:eastAsia="仿宋"/>
                <w:szCs w:val="21"/>
              </w:rPr>
              <w:t>1.企业未制定施工场所安全检查、检验仪器、工具配备的，扣20分；</w:t>
            </w:r>
          </w:p>
          <w:p>
            <w:pPr>
              <w:adjustRightInd w:val="0"/>
              <w:snapToGrid w:val="0"/>
              <w:ind w:firstLine="1"/>
              <w:jc w:val="left"/>
              <w:rPr>
                <w:rFonts w:eastAsia="仿宋"/>
                <w:szCs w:val="21"/>
              </w:rPr>
            </w:pPr>
            <w:r>
              <w:rPr>
                <w:rFonts w:eastAsia="仿宋"/>
                <w:szCs w:val="21"/>
              </w:rPr>
              <w:t>1. 企业未建立安全检查、检验仪器、工具配备清单的，扣15分</w:t>
            </w:r>
          </w:p>
        </w:tc>
        <w:tc>
          <w:tcPr>
            <w:tcW w:w="1080" w:type="dxa"/>
            <w:tcBorders>
              <w:top w:val="single" w:color="auto" w:sz="4" w:space="0"/>
              <w:left w:val="single" w:color="auto" w:sz="4" w:space="0"/>
              <w:right w:val="single" w:color="auto" w:sz="4" w:space="0"/>
            </w:tcBorders>
            <w:noWrap w:val="0"/>
            <w:vAlign w:val="center"/>
          </w:tcPr>
          <w:p>
            <w:pPr>
              <w:ind w:left="210" w:hanging="210" w:hangingChars="100"/>
              <w:rPr>
                <w:rFonts w:eastAsia="仿宋"/>
                <w:kern w:val="0"/>
                <w:szCs w:val="21"/>
              </w:rPr>
            </w:pPr>
          </w:p>
        </w:tc>
        <w:tc>
          <w:tcPr>
            <w:tcW w:w="1980" w:type="dxa"/>
            <w:tcBorders>
              <w:top w:val="single" w:color="auto" w:sz="4" w:space="0"/>
              <w:left w:val="single" w:color="auto" w:sz="4" w:space="0"/>
              <w:right w:val="single" w:color="auto" w:sz="4" w:space="0"/>
            </w:tcBorders>
            <w:noWrap w:val="0"/>
            <w:vAlign w:val="top"/>
          </w:tcPr>
          <w:p>
            <w:pPr>
              <w:adjustRightInd w:val="0"/>
              <w:snapToGrid w:val="0"/>
              <w:jc w:val="left"/>
              <w:rPr>
                <w:rFonts w:eastAsia="仿宋"/>
                <w:szCs w:val="21"/>
              </w:rPr>
            </w:pPr>
            <w:r>
              <w:rPr>
                <w:rFonts w:eastAsia="仿宋"/>
                <w:szCs w:val="21"/>
              </w:rPr>
              <w:t>1. 查管理规定</w:t>
            </w:r>
          </w:p>
          <w:p>
            <w:pPr>
              <w:adjustRightInd w:val="0"/>
              <w:snapToGrid w:val="0"/>
              <w:jc w:val="left"/>
              <w:rPr>
                <w:rFonts w:eastAsia="仿宋"/>
                <w:szCs w:val="21"/>
              </w:rPr>
            </w:pPr>
            <w:r>
              <w:rPr>
                <w:rFonts w:eastAsia="仿宋"/>
                <w:szCs w:val="21"/>
              </w:rPr>
              <w:t>2.检查配备清单</w:t>
            </w:r>
          </w:p>
          <w:p>
            <w:pPr>
              <w:ind w:left="210" w:hanging="210" w:hangingChars="100"/>
              <w:rPr>
                <w:rFonts w:eastAsia="仿宋"/>
                <w:szCs w:val="21"/>
              </w:rPr>
            </w:pPr>
          </w:p>
        </w:tc>
        <w:tc>
          <w:tcPr>
            <w:tcW w:w="4752" w:type="dxa"/>
            <w:gridSpan w:val="2"/>
            <w:tcBorders>
              <w:top w:val="single" w:color="auto" w:sz="4" w:space="0"/>
              <w:left w:val="single" w:color="auto" w:sz="4" w:space="0"/>
              <w:right w:val="single" w:color="auto" w:sz="4" w:space="0"/>
            </w:tcBorders>
            <w:noWrap w:val="0"/>
            <w:vAlign w:val="top"/>
          </w:tcPr>
          <w:p>
            <w:pPr>
              <w:tabs>
                <w:tab w:val="left" w:pos="0"/>
              </w:tabs>
              <w:adjustRightInd w:val="0"/>
              <w:snapToGrid w:val="0"/>
              <w:ind w:left="210" w:right="2" w:rightChars="1" w:hanging="210" w:hangingChars="100"/>
              <w:rPr>
                <w:rFonts w:eastAsia="仿宋"/>
                <w:szCs w:val="21"/>
              </w:rPr>
            </w:pPr>
          </w:p>
          <w:p>
            <w:pPr>
              <w:spacing w:line="360" w:lineRule="auto"/>
              <w:ind w:left="210" w:hanging="210" w:hangingChars="100"/>
              <w:rPr>
                <w:rFonts w:eastAsia="仿宋"/>
                <w:szCs w:val="21"/>
              </w:rPr>
            </w:pPr>
            <w:r>
              <w:rPr>
                <w:rFonts w:eastAsia="仿宋"/>
                <w:szCs w:val="21"/>
              </w:rPr>
              <w:t>1  有无规定:□有   □无</w:t>
            </w:r>
          </w:p>
          <w:p>
            <w:pPr>
              <w:tabs>
                <w:tab w:val="left" w:pos="0"/>
              </w:tabs>
              <w:adjustRightInd w:val="0"/>
              <w:snapToGrid w:val="0"/>
              <w:spacing w:line="360" w:lineRule="auto"/>
              <w:ind w:left="210" w:right="2" w:rightChars="1" w:hanging="210" w:hangingChars="100"/>
              <w:rPr>
                <w:rFonts w:eastAsia="仿宋"/>
                <w:szCs w:val="21"/>
              </w:rPr>
            </w:pPr>
            <w:r>
              <w:rPr>
                <w:rFonts w:eastAsia="仿宋"/>
                <w:szCs w:val="21"/>
              </w:rPr>
              <w:t>2  有无配备清单:□有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1080" w:type="dxa"/>
            <w:tcBorders>
              <w:left w:val="single" w:color="auto" w:sz="4" w:space="0"/>
              <w:right w:val="single" w:color="auto" w:sz="4" w:space="0"/>
            </w:tcBorders>
            <w:noWrap w:val="0"/>
            <w:vAlign w:val="center"/>
          </w:tcPr>
          <w:p>
            <w:pPr>
              <w:jc w:val="center"/>
              <w:rPr>
                <w:rFonts w:eastAsia="仿宋"/>
                <w:szCs w:val="21"/>
              </w:rPr>
            </w:pPr>
            <w:r>
              <w:rPr>
                <w:rFonts w:eastAsia="仿宋"/>
                <w:szCs w:val="21"/>
              </w:rPr>
              <w:t>得分</w:t>
            </w:r>
          </w:p>
        </w:tc>
        <w:tc>
          <w:tcPr>
            <w:tcW w:w="12852" w:type="dxa"/>
            <w:gridSpan w:val="6"/>
            <w:tcBorders>
              <w:left w:val="single" w:color="auto" w:sz="4" w:space="0"/>
              <w:right w:val="single" w:color="auto" w:sz="4" w:space="0"/>
            </w:tcBorders>
            <w:noWrap w:val="0"/>
            <w:vAlign w:val="center"/>
          </w:tcPr>
          <w:p>
            <w:pPr>
              <w:jc w:val="center"/>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9432" w:type="dxa"/>
            <w:gridSpan w:val="5"/>
            <w:tcBorders>
              <w:left w:val="single" w:color="auto" w:sz="4" w:space="0"/>
              <w:right w:val="single" w:color="auto" w:sz="4" w:space="0"/>
            </w:tcBorders>
            <w:noWrap w:val="0"/>
            <w:vAlign w:val="center"/>
          </w:tcPr>
          <w:p>
            <w:pPr>
              <w:rPr>
                <w:rFonts w:eastAsia="仿宋"/>
                <w:szCs w:val="21"/>
              </w:rPr>
            </w:pPr>
            <w:r>
              <w:rPr>
                <w:rFonts w:eastAsia="仿宋"/>
              </w:rPr>
              <w:t>评审员：</w:t>
            </w:r>
          </w:p>
        </w:tc>
        <w:tc>
          <w:tcPr>
            <w:tcW w:w="4500" w:type="dxa"/>
            <w:gridSpan w:val="2"/>
            <w:tcBorders>
              <w:left w:val="single" w:color="auto" w:sz="4" w:space="0"/>
              <w:right w:val="single" w:color="auto" w:sz="4" w:space="0"/>
            </w:tcBorders>
            <w:noWrap w:val="0"/>
            <w:vAlign w:val="center"/>
          </w:tcPr>
          <w:p>
            <w:pPr>
              <w:rPr>
                <w:rFonts w:eastAsia="仿宋"/>
                <w:szCs w:val="21"/>
              </w:rPr>
            </w:pPr>
            <w:r>
              <w:rPr>
                <w:rFonts w:eastAsia="仿宋"/>
                <w:bCs/>
              </w:rPr>
              <w:t>评审时间：</w:t>
            </w:r>
          </w:p>
        </w:tc>
      </w:tr>
    </w:tbl>
    <w:p>
      <w:pPr>
        <w:adjustRightInd w:val="0"/>
        <w:snapToGrid w:val="0"/>
        <w:spacing w:line="360" w:lineRule="auto"/>
        <w:ind w:right="97" w:rightChars="46"/>
        <w:jc w:val="center"/>
        <w:outlineLvl w:val="0"/>
        <w:rPr>
          <w:b/>
          <w:sz w:val="44"/>
          <w:szCs w:val="44"/>
        </w:rPr>
      </w:pPr>
      <w:r>
        <w:rPr>
          <w:b/>
          <w:sz w:val="44"/>
          <w:szCs w:val="44"/>
        </w:rPr>
        <w:t>表A-4  贵州省建筑施工企业企业市场行为评分表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600"/>
        <w:gridCol w:w="1260"/>
        <w:gridCol w:w="2340"/>
        <w:gridCol w:w="2340"/>
        <w:gridCol w:w="324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文件依据</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746"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 w:val="24"/>
              </w:rPr>
            </w:pPr>
            <w:r>
              <w:rPr>
                <w:rFonts w:eastAsia="仿宋"/>
                <w:b/>
                <w:szCs w:val="21"/>
              </w:rPr>
              <w:t>1．安全生产许可证（本项20分）</w:t>
            </w:r>
          </w:p>
        </w:tc>
        <w:tc>
          <w:tcPr>
            <w:tcW w:w="3600" w:type="dxa"/>
            <w:tcBorders>
              <w:top w:val="single" w:color="auto" w:sz="4" w:space="0"/>
              <w:left w:val="single" w:color="auto" w:sz="4" w:space="0"/>
              <w:right w:val="single" w:color="auto" w:sz="4" w:space="0"/>
            </w:tcBorders>
            <w:noWrap w:val="0"/>
            <w:vAlign w:val="top"/>
          </w:tcPr>
          <w:p>
            <w:pPr>
              <w:spacing w:line="360" w:lineRule="auto"/>
              <w:rPr>
                <w:rFonts w:eastAsia="仿宋"/>
                <w:b/>
                <w:szCs w:val="21"/>
              </w:rPr>
            </w:pPr>
            <w:r>
              <w:rPr>
                <w:rFonts w:eastAsia="仿宋"/>
                <w:b/>
                <w:szCs w:val="21"/>
              </w:rPr>
              <w:t>1  企业未取得安全生产许可证而承接施工任务的，扣20分；</w:t>
            </w:r>
          </w:p>
          <w:p>
            <w:pPr>
              <w:spacing w:line="360" w:lineRule="auto"/>
              <w:rPr>
                <w:rFonts w:eastAsia="仿宋"/>
                <w:b/>
                <w:szCs w:val="21"/>
              </w:rPr>
            </w:pPr>
            <w:r>
              <w:rPr>
                <w:rFonts w:eastAsia="仿宋"/>
                <w:b/>
                <w:szCs w:val="21"/>
              </w:rPr>
              <w:t>2  企业在安全生产许可证暂扣期间继续承接施工任务的，扣20分；</w:t>
            </w:r>
          </w:p>
          <w:p>
            <w:pPr>
              <w:spacing w:line="360" w:lineRule="auto"/>
              <w:rPr>
                <w:rFonts w:eastAsia="仿宋"/>
                <w:b/>
                <w:szCs w:val="21"/>
              </w:rPr>
            </w:pPr>
            <w:r>
              <w:rPr>
                <w:rFonts w:eastAsia="仿宋"/>
                <w:b/>
                <w:szCs w:val="21"/>
              </w:rPr>
              <w:t>3  企业资质与承发包生产经营行为不相符，扣20分；</w:t>
            </w:r>
          </w:p>
          <w:p>
            <w:pPr>
              <w:adjustRightInd w:val="0"/>
              <w:snapToGrid w:val="0"/>
              <w:spacing w:line="360" w:lineRule="auto"/>
              <w:rPr>
                <w:rFonts w:eastAsia="仿宋"/>
                <w:b/>
                <w:szCs w:val="21"/>
              </w:rPr>
            </w:pPr>
            <w:r>
              <w:rPr>
                <w:rFonts w:eastAsia="仿宋"/>
                <w:b/>
                <w:szCs w:val="21"/>
              </w:rPr>
              <w:t>4  企业主要负责人、项目负责人、专职安全管理人员持有的安全生产合格证书不符合规定要求的，每起扣10分</w:t>
            </w:r>
          </w:p>
        </w:tc>
        <w:tc>
          <w:tcPr>
            <w:tcW w:w="126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JGJ／T77-2010/3.2.2</w:t>
            </w:r>
          </w:p>
        </w:tc>
        <w:tc>
          <w:tcPr>
            <w:tcW w:w="234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spacing w:line="360" w:lineRule="auto"/>
              <w:ind w:left="210" w:hanging="210" w:hangingChars="100"/>
              <w:rPr>
                <w:rFonts w:eastAsia="仿宋"/>
                <w:szCs w:val="21"/>
              </w:rPr>
            </w:pPr>
            <w:r>
              <w:rPr>
                <w:rFonts w:eastAsia="仿宋"/>
                <w:szCs w:val="21"/>
              </w:rPr>
              <w:t>1.检查安全生产许可证；</w:t>
            </w:r>
          </w:p>
          <w:p>
            <w:pPr>
              <w:spacing w:line="360" w:lineRule="auto"/>
              <w:ind w:left="210" w:hanging="210" w:hangingChars="100"/>
              <w:rPr>
                <w:rFonts w:eastAsia="仿宋"/>
                <w:szCs w:val="21"/>
              </w:rPr>
            </w:pPr>
            <w:r>
              <w:rPr>
                <w:rFonts w:eastAsia="仿宋"/>
                <w:szCs w:val="21"/>
              </w:rPr>
              <w:t>2.检查在建工程清单；</w:t>
            </w:r>
          </w:p>
          <w:p>
            <w:pPr>
              <w:spacing w:line="360" w:lineRule="auto"/>
              <w:ind w:left="210" w:hanging="210" w:hangingChars="100"/>
              <w:rPr>
                <w:rFonts w:eastAsia="仿宋"/>
                <w:szCs w:val="21"/>
              </w:rPr>
            </w:pPr>
            <w:r>
              <w:rPr>
                <w:rFonts w:eastAsia="仿宋"/>
                <w:szCs w:val="21"/>
              </w:rPr>
              <w:t>3.检查资质证书与生产经营行为是否符合；</w:t>
            </w:r>
          </w:p>
          <w:p>
            <w:pPr>
              <w:spacing w:line="360" w:lineRule="auto"/>
              <w:ind w:left="210" w:hanging="210" w:hangingChars="100"/>
              <w:rPr>
                <w:rFonts w:eastAsia="仿宋"/>
                <w:szCs w:val="21"/>
              </w:rPr>
            </w:pPr>
            <w:r>
              <w:rPr>
                <w:rFonts w:eastAsia="仿宋"/>
                <w:szCs w:val="21"/>
              </w:rPr>
              <w:t>4.查阅各类人员（A、B、C）证书；</w:t>
            </w:r>
          </w:p>
          <w:p>
            <w:pPr>
              <w:adjustRightInd w:val="0"/>
              <w:snapToGrid w:val="0"/>
              <w:jc w:val="left"/>
              <w:rPr>
                <w:rFonts w:eastAsia="仿宋"/>
                <w:szCs w:val="21"/>
              </w:rPr>
            </w:pPr>
          </w:p>
        </w:tc>
        <w:tc>
          <w:tcPr>
            <w:tcW w:w="5580" w:type="dxa"/>
            <w:gridSpan w:val="2"/>
            <w:tcBorders>
              <w:top w:val="single" w:color="auto" w:sz="4" w:space="0"/>
              <w:left w:val="single" w:color="auto" w:sz="4" w:space="0"/>
              <w:right w:val="single" w:color="auto" w:sz="4" w:space="0"/>
            </w:tcBorders>
            <w:noWrap w:val="0"/>
            <w:vAlign w:val="top"/>
          </w:tcPr>
          <w:p>
            <w:pPr>
              <w:spacing w:line="360" w:lineRule="auto"/>
              <w:rPr>
                <w:rFonts w:eastAsia="仿宋"/>
                <w:szCs w:val="21"/>
              </w:rPr>
            </w:pPr>
            <w:r>
              <w:rPr>
                <w:rFonts w:eastAsia="仿宋"/>
                <w:szCs w:val="21"/>
              </w:rPr>
              <w:t>1.是否有安全生产许可证：  □有； □无；</w:t>
            </w:r>
          </w:p>
          <w:p>
            <w:pPr>
              <w:spacing w:line="360" w:lineRule="auto"/>
              <w:rPr>
                <w:rFonts w:eastAsia="仿宋"/>
                <w:szCs w:val="21"/>
              </w:rPr>
            </w:pPr>
            <w:r>
              <w:rPr>
                <w:rFonts w:eastAsia="仿宋"/>
                <w:szCs w:val="21"/>
              </w:rPr>
              <w:t>2.是否有建立在建工程清单：   □有；  □无；</w:t>
            </w:r>
          </w:p>
          <w:p>
            <w:pPr>
              <w:spacing w:line="360" w:lineRule="auto"/>
              <w:rPr>
                <w:rFonts w:eastAsia="仿宋"/>
                <w:szCs w:val="21"/>
              </w:rPr>
            </w:pPr>
            <w:r>
              <w:rPr>
                <w:rFonts w:eastAsia="仿宋"/>
                <w:szCs w:val="21"/>
              </w:rPr>
              <w:t>3.资质与承发包生产经营行为是否相符：</w:t>
            </w:r>
          </w:p>
          <w:p>
            <w:pPr>
              <w:spacing w:line="360" w:lineRule="auto"/>
              <w:rPr>
                <w:rFonts w:eastAsia="仿宋"/>
                <w:szCs w:val="21"/>
              </w:rPr>
            </w:pPr>
            <w:r>
              <w:rPr>
                <w:rFonts w:eastAsia="仿宋"/>
                <w:szCs w:val="21"/>
              </w:rPr>
              <w:t xml:space="preserve">  □相符； □不相符；</w:t>
            </w:r>
          </w:p>
          <w:p>
            <w:pPr>
              <w:spacing w:line="360" w:lineRule="auto"/>
              <w:rPr>
                <w:rFonts w:eastAsia="仿宋"/>
                <w:szCs w:val="21"/>
              </w:rPr>
            </w:pPr>
            <w:r>
              <w:rPr>
                <w:rFonts w:eastAsia="仿宋"/>
                <w:szCs w:val="21"/>
              </w:rPr>
              <w:t>4.管理人员证书：</w:t>
            </w:r>
          </w:p>
          <w:p>
            <w:pPr>
              <w:spacing w:line="360" w:lineRule="auto"/>
              <w:rPr>
                <w:rFonts w:eastAsia="仿宋"/>
                <w:szCs w:val="21"/>
              </w:rPr>
            </w:pPr>
            <w:r>
              <w:rPr>
                <w:rFonts w:eastAsia="仿宋"/>
                <w:szCs w:val="21"/>
              </w:rPr>
              <w:t>A姓名：</w:t>
            </w:r>
            <w:r>
              <w:rPr>
                <w:rFonts w:eastAsia="仿宋"/>
                <w:szCs w:val="21"/>
                <w:u w:val="single"/>
              </w:rPr>
              <w:t xml:space="preserve">                  </w:t>
            </w:r>
            <w:r>
              <w:rPr>
                <w:rFonts w:eastAsia="仿宋"/>
                <w:szCs w:val="21"/>
              </w:rPr>
              <w:t>；岗位：</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B姓名：</w:t>
            </w:r>
            <w:r>
              <w:rPr>
                <w:rFonts w:eastAsia="仿宋"/>
                <w:szCs w:val="21"/>
                <w:u w:val="single"/>
              </w:rPr>
              <w:t xml:space="preserve">                  </w:t>
            </w:r>
            <w:r>
              <w:rPr>
                <w:rFonts w:eastAsia="仿宋"/>
                <w:szCs w:val="21"/>
              </w:rPr>
              <w:t>；岗位：</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C姓名：</w:t>
            </w:r>
            <w:r>
              <w:rPr>
                <w:rFonts w:eastAsia="仿宋"/>
                <w:szCs w:val="21"/>
                <w:u w:val="single"/>
              </w:rPr>
              <w:t xml:space="preserve">                  </w:t>
            </w:r>
            <w:r>
              <w:rPr>
                <w:rFonts w:eastAsia="仿宋"/>
                <w:szCs w:val="21"/>
              </w:rPr>
              <w:t>；岗位：</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p>
          <w:p>
            <w:pPr>
              <w:spacing w:line="360" w:lineRule="auto"/>
              <w:rPr>
                <w:rFonts w:eastAsia="仿宋"/>
                <w:szCs w:val="21"/>
              </w:rPr>
            </w:pPr>
          </w:p>
          <w:p>
            <w:pPr>
              <w:spacing w:line="360" w:lineRule="auto"/>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文件依据</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93"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b/>
                <w:szCs w:val="21"/>
              </w:rPr>
              <w:t>2．安全生产文明施工（本项30分）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b/>
                <w:szCs w:val="21"/>
              </w:rPr>
            </w:pPr>
            <w:r>
              <w:rPr>
                <w:rFonts w:eastAsia="仿宋"/>
                <w:szCs w:val="21"/>
              </w:rPr>
              <w:t xml:space="preserve">1 </w:t>
            </w:r>
            <w:r>
              <w:rPr>
                <w:rFonts w:eastAsia="仿宋"/>
                <w:b/>
                <w:szCs w:val="21"/>
              </w:rPr>
              <w:t>企业资质受到降级处罚，扣30分；</w:t>
            </w:r>
          </w:p>
          <w:p>
            <w:pPr>
              <w:spacing w:line="320" w:lineRule="exact"/>
              <w:rPr>
                <w:rFonts w:eastAsia="仿宋"/>
                <w:b/>
                <w:szCs w:val="21"/>
              </w:rPr>
            </w:pPr>
            <w:r>
              <w:rPr>
                <w:rFonts w:eastAsia="仿宋"/>
                <w:b/>
                <w:szCs w:val="21"/>
              </w:rPr>
              <w:t>2 企业受到暂扣安全生产许可证的处罚，每起扣30分；</w:t>
            </w:r>
          </w:p>
          <w:p>
            <w:pPr>
              <w:spacing w:line="320" w:lineRule="exact"/>
              <w:rPr>
                <w:rFonts w:eastAsia="仿宋"/>
                <w:b/>
                <w:szCs w:val="21"/>
              </w:rPr>
            </w:pPr>
            <w:r>
              <w:rPr>
                <w:rFonts w:eastAsia="仿宋"/>
                <w:b/>
                <w:szCs w:val="21"/>
              </w:rPr>
              <w:t>3 企业受当地建设行政主管部门通报处分，每起扣5分；</w:t>
            </w:r>
          </w:p>
          <w:p>
            <w:pPr>
              <w:spacing w:line="320" w:lineRule="exact"/>
              <w:rPr>
                <w:rFonts w:eastAsia="仿宋"/>
                <w:b/>
                <w:szCs w:val="21"/>
              </w:rPr>
            </w:pPr>
            <w:r>
              <w:rPr>
                <w:rFonts w:eastAsia="仿宋"/>
                <w:b/>
                <w:szCs w:val="21"/>
              </w:rPr>
              <w:t>4 企业受当地建设行政主管部门经济处罚，每起扣5分；</w:t>
            </w:r>
          </w:p>
          <w:p>
            <w:pPr>
              <w:spacing w:line="320" w:lineRule="exact"/>
              <w:rPr>
                <w:rFonts w:eastAsia="仿宋"/>
                <w:b/>
                <w:szCs w:val="21"/>
              </w:rPr>
            </w:pPr>
            <w:r>
              <w:rPr>
                <w:rFonts w:eastAsia="仿宋"/>
                <w:b/>
                <w:szCs w:val="21"/>
              </w:rPr>
              <w:t>5 企业受到省级及以上通报批评每次扣10分，</w:t>
            </w:r>
          </w:p>
          <w:p>
            <w:pPr>
              <w:spacing w:line="320" w:lineRule="exact"/>
              <w:rPr>
                <w:rFonts w:eastAsia="仿宋"/>
                <w:b/>
                <w:szCs w:val="21"/>
              </w:rPr>
            </w:pPr>
            <w:r>
              <w:rPr>
                <w:rFonts w:eastAsia="仿宋"/>
                <w:b/>
                <w:szCs w:val="21"/>
              </w:rPr>
              <w:t>6 企业受到地市级通报批评每次扣5分；</w:t>
            </w:r>
          </w:p>
        </w:tc>
        <w:tc>
          <w:tcPr>
            <w:tcW w:w="126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GB50656-2011/10.0.4</w:t>
            </w:r>
          </w:p>
          <w:p>
            <w:pPr>
              <w:rPr>
                <w:rFonts w:eastAsia="仿宋"/>
                <w:szCs w:val="21"/>
              </w:rPr>
            </w:pPr>
          </w:p>
          <w:p>
            <w:pPr>
              <w:rPr>
                <w:rFonts w:eastAsia="仿宋"/>
                <w:szCs w:val="21"/>
              </w:rPr>
            </w:pPr>
            <w:r>
              <w:rPr>
                <w:rFonts w:eastAsia="仿宋"/>
                <w:szCs w:val="21"/>
              </w:rPr>
              <w:t>GB50656-2011/10.0.5</w:t>
            </w:r>
          </w:p>
          <w:p>
            <w:pPr>
              <w:rPr>
                <w:rFonts w:eastAsia="仿宋"/>
                <w:szCs w:val="21"/>
              </w:rPr>
            </w:pPr>
          </w:p>
          <w:p>
            <w:pPr>
              <w:rPr>
                <w:rFonts w:eastAsia="仿宋"/>
                <w:szCs w:val="21"/>
              </w:rPr>
            </w:pPr>
          </w:p>
        </w:tc>
        <w:tc>
          <w:tcPr>
            <w:tcW w:w="234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检查企业资质受到降级处罚的通知；</w:t>
            </w:r>
          </w:p>
          <w:p>
            <w:pPr>
              <w:ind w:left="210" w:hanging="210" w:hangingChars="100"/>
              <w:rPr>
                <w:rFonts w:eastAsia="仿宋"/>
                <w:szCs w:val="21"/>
              </w:rPr>
            </w:pPr>
            <w:r>
              <w:rPr>
                <w:rFonts w:eastAsia="仿宋"/>
                <w:szCs w:val="21"/>
              </w:rPr>
              <w:t>2. 检查企业受到暂扣证处罚的通知；</w:t>
            </w:r>
          </w:p>
          <w:p>
            <w:pPr>
              <w:ind w:left="210" w:hanging="210" w:hangingChars="100"/>
              <w:rPr>
                <w:rFonts w:eastAsia="仿宋"/>
                <w:szCs w:val="21"/>
              </w:rPr>
            </w:pPr>
            <w:r>
              <w:rPr>
                <w:rFonts w:eastAsia="仿宋"/>
                <w:szCs w:val="21"/>
              </w:rPr>
              <w:t>3. 检查企业受到通报处分的通知。</w:t>
            </w:r>
          </w:p>
          <w:p>
            <w:pPr>
              <w:rPr>
                <w:rFonts w:eastAsia="仿宋"/>
                <w:szCs w:val="21"/>
              </w:rPr>
            </w:pPr>
            <w:r>
              <w:rPr>
                <w:rFonts w:eastAsia="仿宋"/>
                <w:szCs w:val="21"/>
              </w:rPr>
              <w:t>4. 检查企业受到当地建设行政主管部门经济处罚的通知；</w:t>
            </w:r>
          </w:p>
          <w:p>
            <w:pPr>
              <w:tabs>
                <w:tab w:val="left" w:pos="0"/>
              </w:tabs>
              <w:adjustRightInd w:val="0"/>
              <w:snapToGrid w:val="0"/>
              <w:ind w:right="2" w:rightChars="1"/>
              <w:rPr>
                <w:rFonts w:eastAsia="仿宋"/>
                <w:szCs w:val="21"/>
              </w:rPr>
            </w:pPr>
            <w:r>
              <w:rPr>
                <w:rFonts w:eastAsia="仿宋"/>
                <w:szCs w:val="21"/>
              </w:rPr>
              <w:t>5. 检查受到省级及以上通报批评；</w:t>
            </w:r>
          </w:p>
          <w:p>
            <w:pPr>
              <w:ind w:left="210" w:hanging="210" w:hangingChars="100"/>
              <w:rPr>
                <w:rFonts w:eastAsia="仿宋"/>
                <w:szCs w:val="21"/>
              </w:rPr>
            </w:pPr>
            <w:r>
              <w:rPr>
                <w:rFonts w:eastAsia="仿宋"/>
                <w:szCs w:val="21"/>
              </w:rPr>
              <w:t>6. 检查受到地市级通报批评的通知；</w:t>
            </w:r>
          </w:p>
          <w:p>
            <w:pPr>
              <w:ind w:left="210" w:hanging="210" w:hangingChars="100"/>
              <w:rPr>
                <w:rFonts w:eastAsia="仿宋"/>
                <w:szCs w:val="21"/>
              </w:rPr>
            </w:pPr>
          </w:p>
        </w:tc>
        <w:tc>
          <w:tcPr>
            <w:tcW w:w="5580" w:type="dxa"/>
            <w:gridSpan w:val="2"/>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1.是否受降级处罚：□有： □无；</w:t>
            </w:r>
          </w:p>
          <w:p>
            <w:pPr>
              <w:spacing w:line="360" w:lineRule="auto"/>
              <w:rPr>
                <w:rFonts w:eastAsia="仿宋"/>
                <w:szCs w:val="21"/>
              </w:rPr>
            </w:pPr>
            <w:r>
              <w:rPr>
                <w:rFonts w:eastAsia="仿宋"/>
                <w:szCs w:val="21"/>
              </w:rPr>
              <w:t>2.是否暂扣证处罚：□有： □无；</w:t>
            </w:r>
          </w:p>
          <w:p>
            <w:pPr>
              <w:spacing w:line="360" w:lineRule="auto"/>
              <w:rPr>
                <w:rFonts w:eastAsia="仿宋"/>
                <w:szCs w:val="21"/>
              </w:rPr>
            </w:pPr>
            <w:r>
              <w:rPr>
                <w:rFonts w:eastAsia="仿宋"/>
                <w:szCs w:val="21"/>
              </w:rPr>
              <w:t>3.是否受到通报处分：□有： □无；</w:t>
            </w:r>
          </w:p>
          <w:p>
            <w:pPr>
              <w:spacing w:line="360" w:lineRule="auto"/>
              <w:rPr>
                <w:rFonts w:eastAsia="仿宋"/>
                <w:szCs w:val="21"/>
              </w:rPr>
            </w:pPr>
            <w:r>
              <w:rPr>
                <w:rFonts w:eastAsia="仿宋"/>
                <w:szCs w:val="21"/>
              </w:rPr>
              <w:t xml:space="preserve">4.是否受到经济处罚：□有： □无； </w:t>
            </w:r>
          </w:p>
          <w:p>
            <w:pPr>
              <w:spacing w:line="360" w:lineRule="auto"/>
              <w:rPr>
                <w:rFonts w:eastAsia="仿宋"/>
                <w:szCs w:val="21"/>
              </w:rPr>
            </w:pPr>
            <w:r>
              <w:rPr>
                <w:rFonts w:eastAsia="仿宋"/>
                <w:szCs w:val="21"/>
              </w:rPr>
              <w:t>5.是否受到省级通报批评：□有：□无；</w:t>
            </w:r>
          </w:p>
          <w:p>
            <w:pPr>
              <w:spacing w:line="360" w:lineRule="auto"/>
              <w:rPr>
                <w:rFonts w:eastAsia="仿宋"/>
                <w:szCs w:val="21"/>
              </w:rPr>
            </w:pPr>
            <w:r>
              <w:rPr>
                <w:rFonts w:eastAsia="仿宋"/>
                <w:szCs w:val="21"/>
              </w:rPr>
              <w:t>6.是否受到市级通报批评：□有：□无；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45"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b/>
                <w:sz w:val="32"/>
                <w:szCs w:val="32"/>
              </w:rPr>
            </w:pPr>
            <w:r>
              <w:rPr>
                <w:rFonts w:eastAsia="仿宋"/>
                <w:b/>
                <w:szCs w:val="21"/>
              </w:rPr>
              <w:t>3．安全质量标准化达标（本项20分）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211" w:hanging="211" w:hangingChars="100"/>
              <w:jc w:val="left"/>
              <w:rPr>
                <w:rFonts w:eastAsia="仿宋"/>
                <w:b/>
                <w:szCs w:val="21"/>
              </w:rPr>
            </w:pPr>
            <w:r>
              <w:rPr>
                <w:rFonts w:eastAsia="仿宋"/>
                <w:b/>
                <w:szCs w:val="21"/>
              </w:rPr>
              <w:t>1 企业无创优计划扣10分；</w:t>
            </w:r>
          </w:p>
          <w:p>
            <w:pPr>
              <w:adjustRightInd w:val="0"/>
              <w:snapToGrid w:val="0"/>
              <w:jc w:val="left"/>
              <w:rPr>
                <w:rFonts w:eastAsia="仿宋"/>
                <w:b/>
                <w:szCs w:val="21"/>
              </w:rPr>
            </w:pPr>
            <w:r>
              <w:rPr>
                <w:rFonts w:eastAsia="仿宋"/>
                <w:b/>
                <w:szCs w:val="21"/>
              </w:rPr>
              <w:t>2 安全质量标准化达标优良率：本年度企业获取得县级或以上安全生产、文明施工示范工地、优良工程率不低于10%，且但不少于一个项目（含参建单位）每低于1％扣1分；</w:t>
            </w:r>
          </w:p>
          <w:p>
            <w:pPr>
              <w:adjustRightInd w:val="0"/>
              <w:snapToGrid w:val="0"/>
              <w:jc w:val="left"/>
              <w:rPr>
                <w:rFonts w:eastAsia="仿宋"/>
                <w:b/>
                <w:szCs w:val="21"/>
              </w:rPr>
            </w:pPr>
            <w:r>
              <w:rPr>
                <w:rFonts w:eastAsia="仿宋"/>
                <w:b/>
                <w:szCs w:val="21"/>
              </w:rPr>
              <w:t>3 安全质量标准化年度达标合格率低于规定要求的，扣20分</w:t>
            </w:r>
          </w:p>
        </w:tc>
        <w:tc>
          <w:tcPr>
            <w:tcW w:w="1260" w:type="dxa"/>
            <w:tcBorders>
              <w:left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GB50656-2011/10.0.3</w:t>
            </w:r>
          </w:p>
        </w:tc>
        <w:tc>
          <w:tcPr>
            <w:tcW w:w="2340" w:type="dxa"/>
            <w:tcBorders>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1.检查创优计划；</w:t>
            </w:r>
          </w:p>
          <w:p>
            <w:pPr>
              <w:ind w:left="210" w:hanging="210" w:hangingChars="100"/>
              <w:rPr>
                <w:rFonts w:eastAsia="仿宋"/>
                <w:szCs w:val="21"/>
              </w:rPr>
            </w:pPr>
            <w:r>
              <w:rPr>
                <w:rFonts w:eastAsia="仿宋"/>
                <w:szCs w:val="21"/>
              </w:rPr>
              <w:t>2.检查优良工程获奖证书；</w:t>
            </w:r>
          </w:p>
          <w:p>
            <w:pPr>
              <w:ind w:left="210" w:hanging="210" w:hangingChars="100"/>
              <w:rPr>
                <w:rFonts w:eastAsia="仿宋"/>
                <w:szCs w:val="21"/>
              </w:rPr>
            </w:pPr>
            <w:r>
              <w:rPr>
                <w:rFonts w:eastAsia="仿宋"/>
                <w:szCs w:val="21"/>
              </w:rPr>
              <w:t>3.检查第三方的《安全检查评分表》</w:t>
            </w:r>
          </w:p>
          <w:p>
            <w:pPr>
              <w:ind w:left="210" w:hanging="210" w:hangingChars="100"/>
              <w:rPr>
                <w:rFonts w:eastAsia="仿宋"/>
                <w:szCs w:val="21"/>
              </w:rPr>
            </w:pPr>
          </w:p>
        </w:tc>
        <w:tc>
          <w:tcPr>
            <w:tcW w:w="5580" w:type="dxa"/>
            <w:gridSpan w:val="2"/>
            <w:tcBorders>
              <w:left w:val="single" w:color="auto" w:sz="4" w:space="0"/>
              <w:right w:val="single" w:color="auto" w:sz="4" w:space="0"/>
            </w:tcBorders>
            <w:noWrap w:val="0"/>
            <w:vAlign w:val="center"/>
          </w:tcPr>
          <w:p>
            <w:pPr>
              <w:rPr>
                <w:rFonts w:eastAsia="仿宋"/>
                <w:szCs w:val="21"/>
              </w:rPr>
            </w:pPr>
            <w:r>
              <w:rPr>
                <w:rFonts w:eastAsia="仿宋"/>
                <w:szCs w:val="21"/>
              </w:rPr>
              <w:t>1. 是否有计划    □有    □无</w:t>
            </w:r>
          </w:p>
          <w:p>
            <w:pPr>
              <w:rPr>
                <w:rFonts w:eastAsia="仿宋"/>
                <w:szCs w:val="21"/>
              </w:rPr>
            </w:pPr>
          </w:p>
          <w:p>
            <w:pPr>
              <w:rPr>
                <w:rFonts w:eastAsia="仿宋"/>
                <w:szCs w:val="21"/>
              </w:rPr>
            </w:pPr>
            <w:r>
              <w:rPr>
                <w:rFonts w:eastAsia="仿宋"/>
                <w:szCs w:val="21"/>
              </w:rPr>
              <w:t>2. 是否有证书    □有    □无</w:t>
            </w:r>
          </w:p>
          <w:p>
            <w:pPr>
              <w:spacing w:line="360" w:lineRule="auto"/>
              <w:rPr>
                <w:rFonts w:eastAsia="仿宋"/>
                <w:szCs w:val="21"/>
                <w:u w:val="single"/>
              </w:rPr>
            </w:pPr>
            <w:r>
              <w:rPr>
                <w:rFonts w:eastAsia="仿宋"/>
                <w:szCs w:val="21"/>
              </w:rPr>
              <w:t xml:space="preserve">A </w:t>
            </w:r>
            <w:r>
              <w:rPr>
                <w:rFonts w:eastAsia="仿宋"/>
                <w:szCs w:val="21"/>
                <w:u w:val="single"/>
              </w:rPr>
              <w:t xml:space="preserve">                         </w:t>
            </w:r>
          </w:p>
          <w:p>
            <w:pPr>
              <w:spacing w:line="360" w:lineRule="auto"/>
              <w:rPr>
                <w:rFonts w:eastAsia="仿宋"/>
                <w:szCs w:val="21"/>
                <w:u w:val="single"/>
              </w:rPr>
            </w:pPr>
            <w:r>
              <w:rPr>
                <w:rFonts w:eastAsia="仿宋"/>
                <w:szCs w:val="21"/>
              </w:rPr>
              <w:t xml:space="preserve">B </w:t>
            </w:r>
            <w:r>
              <w:rPr>
                <w:rFonts w:eastAsia="仿宋"/>
                <w:szCs w:val="21"/>
                <w:u w:val="single"/>
              </w:rPr>
              <w:t xml:space="preserve">                         </w:t>
            </w:r>
          </w:p>
          <w:p>
            <w:pPr>
              <w:spacing w:line="360" w:lineRule="auto"/>
              <w:rPr>
                <w:rFonts w:eastAsia="仿宋"/>
                <w:szCs w:val="21"/>
                <w:u w:val="single"/>
              </w:rPr>
            </w:pPr>
            <w:r>
              <w:rPr>
                <w:rFonts w:eastAsia="仿宋"/>
                <w:szCs w:val="21"/>
              </w:rPr>
              <w:t xml:space="preserve">C </w:t>
            </w:r>
            <w:r>
              <w:rPr>
                <w:rFonts w:eastAsia="仿宋"/>
                <w:szCs w:val="21"/>
                <w:u w:val="single"/>
              </w:rPr>
              <w:t xml:space="preserve">                         </w:t>
            </w:r>
          </w:p>
          <w:p>
            <w:pPr>
              <w:rPr>
                <w:rFonts w:eastAsia="仿宋"/>
                <w:szCs w:val="21"/>
              </w:rPr>
            </w:pPr>
          </w:p>
          <w:p>
            <w:pPr>
              <w:rPr>
                <w:rFonts w:eastAsia="仿宋"/>
                <w:szCs w:val="21"/>
              </w:rPr>
            </w:pPr>
            <w:r>
              <w:rPr>
                <w:rFonts w:eastAsia="仿宋"/>
                <w:szCs w:val="21"/>
              </w:rPr>
              <w:t>3. 有无建立文件清单   □有  □无</w:t>
            </w:r>
          </w:p>
          <w:p>
            <w:pPr>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文件依据</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8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b/>
                <w:szCs w:val="21"/>
              </w:rPr>
            </w:pPr>
            <w:r>
              <w:rPr>
                <w:rFonts w:eastAsia="仿宋"/>
                <w:b/>
                <w:szCs w:val="21"/>
              </w:rPr>
              <w:t>4．资质、机构与人员管理（本项30分）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b/>
                <w:szCs w:val="21"/>
              </w:rPr>
            </w:pPr>
            <w:r>
              <w:rPr>
                <w:rFonts w:eastAsia="仿宋"/>
                <w:b/>
                <w:szCs w:val="21"/>
              </w:rPr>
              <w:t>1 企业未建立安全生产管理组织体系(包括机构和人员等)，扣30分；</w:t>
            </w:r>
          </w:p>
          <w:p>
            <w:pPr>
              <w:spacing w:line="320" w:lineRule="exact"/>
              <w:rPr>
                <w:rFonts w:eastAsia="仿宋"/>
                <w:b/>
                <w:szCs w:val="21"/>
              </w:rPr>
            </w:pPr>
            <w:r>
              <w:rPr>
                <w:rFonts w:eastAsia="仿宋"/>
                <w:b/>
                <w:szCs w:val="21"/>
              </w:rPr>
              <w:t>2 企业未建立人员资格管理制度的，扣30分；</w:t>
            </w:r>
          </w:p>
          <w:p>
            <w:pPr>
              <w:spacing w:line="320" w:lineRule="exact"/>
              <w:rPr>
                <w:rFonts w:eastAsia="仿宋"/>
                <w:b/>
                <w:szCs w:val="21"/>
              </w:rPr>
            </w:pPr>
            <w:r>
              <w:rPr>
                <w:rFonts w:eastAsia="仿宋"/>
                <w:b/>
                <w:szCs w:val="21"/>
              </w:rPr>
              <w:t>3 企业未按规定设置专职安全管理机构的，扣30分；</w:t>
            </w:r>
          </w:p>
          <w:p>
            <w:pPr>
              <w:spacing w:line="320" w:lineRule="exact"/>
              <w:rPr>
                <w:rFonts w:eastAsia="仿宋"/>
                <w:b/>
                <w:szCs w:val="21"/>
              </w:rPr>
            </w:pPr>
            <w:r>
              <w:rPr>
                <w:rFonts w:eastAsia="仿宋"/>
                <w:b/>
                <w:szCs w:val="21"/>
              </w:rPr>
              <w:t>4 企业未按规定配足安全生产专管人员的，扣30分；</w:t>
            </w:r>
          </w:p>
          <w:p>
            <w:pPr>
              <w:spacing w:line="320" w:lineRule="exact"/>
              <w:rPr>
                <w:rFonts w:eastAsia="仿宋"/>
                <w:b/>
                <w:szCs w:val="21"/>
              </w:rPr>
            </w:pPr>
            <w:r>
              <w:rPr>
                <w:rFonts w:eastAsia="仿宋"/>
                <w:b/>
                <w:szCs w:val="21"/>
              </w:rPr>
              <w:t>5 实行总、分包的企业未制定对分包单位资质和人员资格管理制度的，扣30分；</w:t>
            </w:r>
          </w:p>
          <w:p>
            <w:pPr>
              <w:spacing w:line="320" w:lineRule="exact"/>
              <w:rPr>
                <w:rFonts w:eastAsia="仿宋"/>
                <w:b/>
                <w:szCs w:val="21"/>
              </w:rPr>
            </w:pPr>
            <w:r>
              <w:rPr>
                <w:rFonts w:eastAsia="仿宋"/>
                <w:b/>
                <w:szCs w:val="21"/>
              </w:rPr>
              <w:t>6 实行总、分包的企业未按制度执行的，扣30分</w:t>
            </w:r>
          </w:p>
        </w:tc>
        <w:tc>
          <w:tcPr>
            <w:tcW w:w="1260" w:type="dxa"/>
            <w:tcBorders>
              <w:top w:val="single" w:color="auto" w:sz="4" w:space="0"/>
              <w:left w:val="single" w:color="auto" w:sz="4" w:space="0"/>
              <w:right w:val="single" w:color="auto" w:sz="4" w:space="0"/>
            </w:tcBorders>
            <w:noWrap w:val="0"/>
            <w:vAlign w:val="center"/>
          </w:tcPr>
          <w:p>
            <w:pPr>
              <w:ind w:left="210" w:hanging="210" w:hangingChars="100"/>
              <w:jc w:val="left"/>
              <w:rPr>
                <w:rFonts w:eastAsia="仿宋"/>
                <w:szCs w:val="21"/>
              </w:rPr>
            </w:pPr>
            <w:r>
              <w:rPr>
                <w:rFonts w:eastAsia="仿宋"/>
              </w:rPr>
              <w:t>《建筑施工企业安全生产管理机构设置及专职安全生产管理人员配备办法》（中华人民共和国建设部建质[2004]213号）</w:t>
            </w:r>
          </w:p>
          <w:p>
            <w:pPr>
              <w:ind w:left="210" w:hanging="210" w:hangingChars="100"/>
              <w:rPr>
                <w:rFonts w:eastAsia="仿宋"/>
                <w:kern w:val="0"/>
                <w:szCs w:val="21"/>
              </w:rPr>
            </w:pPr>
          </w:p>
        </w:tc>
        <w:tc>
          <w:tcPr>
            <w:tcW w:w="234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1.检查安全生产管理组织机构图；</w:t>
            </w:r>
          </w:p>
          <w:p>
            <w:pPr>
              <w:ind w:left="210" w:hanging="210" w:hangingChars="100"/>
              <w:rPr>
                <w:rFonts w:eastAsia="仿宋"/>
                <w:szCs w:val="21"/>
              </w:rPr>
            </w:pPr>
            <w:r>
              <w:rPr>
                <w:rFonts w:eastAsia="仿宋"/>
                <w:szCs w:val="21"/>
              </w:rPr>
              <w:t>2.检查人员管理制度；</w:t>
            </w:r>
          </w:p>
          <w:p>
            <w:pPr>
              <w:ind w:left="210" w:hanging="210" w:hangingChars="100"/>
              <w:rPr>
                <w:rFonts w:eastAsia="仿宋"/>
                <w:szCs w:val="21"/>
              </w:rPr>
            </w:pPr>
            <w:r>
              <w:rPr>
                <w:rFonts w:eastAsia="仿宋"/>
                <w:szCs w:val="21"/>
              </w:rPr>
              <w:t>3.检查专职安全管理机构；</w:t>
            </w:r>
          </w:p>
          <w:p>
            <w:pPr>
              <w:ind w:left="210" w:hanging="210" w:hangingChars="100"/>
              <w:rPr>
                <w:rFonts w:eastAsia="仿宋"/>
                <w:szCs w:val="21"/>
              </w:rPr>
            </w:pPr>
            <w:r>
              <w:rPr>
                <w:rFonts w:eastAsia="仿宋"/>
                <w:szCs w:val="21"/>
              </w:rPr>
              <w:t>4.检查安全生产专管人员名册及证书；</w:t>
            </w:r>
          </w:p>
          <w:p>
            <w:pPr>
              <w:ind w:left="210" w:hanging="210" w:hangingChars="100"/>
              <w:rPr>
                <w:rFonts w:eastAsia="仿宋"/>
                <w:szCs w:val="21"/>
              </w:rPr>
            </w:pPr>
            <w:r>
              <w:rPr>
                <w:rFonts w:eastAsia="仿宋"/>
                <w:szCs w:val="21"/>
              </w:rPr>
              <w:t>5.检查对分包单位管理制度；</w:t>
            </w:r>
          </w:p>
          <w:p>
            <w:pPr>
              <w:ind w:left="210" w:hanging="210" w:hangingChars="100"/>
              <w:rPr>
                <w:rFonts w:eastAsia="仿宋"/>
                <w:szCs w:val="21"/>
              </w:rPr>
            </w:pPr>
            <w:r>
              <w:rPr>
                <w:rFonts w:eastAsia="仿宋"/>
                <w:szCs w:val="21"/>
              </w:rPr>
              <w:t>6.检查对分包单位的检查记录</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 是否有安全管理机构图：   □有；□无</w:t>
            </w:r>
          </w:p>
          <w:p>
            <w:pPr>
              <w:rPr>
                <w:rFonts w:eastAsia="仿宋"/>
                <w:szCs w:val="21"/>
              </w:rPr>
            </w:pPr>
            <w:r>
              <w:rPr>
                <w:rFonts w:eastAsia="仿宋"/>
                <w:szCs w:val="21"/>
              </w:rPr>
              <w:t>2. 是否有制度文本： □有；□无</w:t>
            </w:r>
          </w:p>
          <w:p>
            <w:pPr>
              <w:rPr>
                <w:rFonts w:eastAsia="仿宋"/>
                <w:szCs w:val="21"/>
              </w:rPr>
            </w:pPr>
            <w:r>
              <w:rPr>
                <w:rFonts w:eastAsia="仿宋"/>
                <w:szCs w:val="21"/>
              </w:rPr>
              <w:t>3. 是否设有专职安全管理机构：□有；□无</w:t>
            </w:r>
          </w:p>
          <w:p>
            <w:pPr>
              <w:rPr>
                <w:rFonts w:eastAsia="仿宋"/>
                <w:szCs w:val="21"/>
              </w:rPr>
            </w:pPr>
            <w:r>
              <w:rPr>
                <w:rFonts w:eastAsia="仿宋"/>
                <w:szCs w:val="21"/>
              </w:rPr>
              <w:t>4. 是否配足专职安全人员：□是；□否</w:t>
            </w:r>
          </w:p>
          <w:p>
            <w:pPr>
              <w:spacing w:line="360" w:lineRule="auto"/>
              <w:rPr>
                <w:rFonts w:eastAsia="仿宋"/>
                <w:szCs w:val="21"/>
              </w:rPr>
            </w:pPr>
            <w:r>
              <w:rPr>
                <w:rFonts w:eastAsia="仿宋"/>
                <w:szCs w:val="21"/>
              </w:rPr>
              <w:t>A姓名：</w:t>
            </w:r>
            <w:r>
              <w:rPr>
                <w:rFonts w:eastAsia="仿宋"/>
                <w:szCs w:val="21"/>
                <w:u w:val="single"/>
              </w:rPr>
              <w:t xml:space="preserve">           </w:t>
            </w: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B姓名：</w:t>
            </w:r>
            <w:r>
              <w:rPr>
                <w:rFonts w:eastAsia="仿宋"/>
                <w:szCs w:val="21"/>
                <w:u w:val="single"/>
              </w:rPr>
              <w:t xml:space="preserve">           </w:t>
            </w: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C姓名：</w:t>
            </w:r>
            <w:r>
              <w:rPr>
                <w:rFonts w:eastAsia="仿宋"/>
                <w:szCs w:val="21"/>
                <w:u w:val="single"/>
              </w:rPr>
              <w:t xml:space="preserve">           </w:t>
            </w:r>
            <w:r>
              <w:rPr>
                <w:rFonts w:eastAsia="仿宋"/>
                <w:szCs w:val="21"/>
              </w:rPr>
              <w:t>；证书编号：</w:t>
            </w:r>
            <w:r>
              <w:rPr>
                <w:rFonts w:eastAsia="仿宋"/>
                <w:szCs w:val="21"/>
                <w:u w:val="single"/>
              </w:rPr>
              <w:t xml:space="preserve">                      </w:t>
            </w:r>
            <w:r>
              <w:rPr>
                <w:rFonts w:eastAsia="仿宋"/>
                <w:szCs w:val="21"/>
              </w:rPr>
              <w:t>；</w:t>
            </w:r>
          </w:p>
          <w:p>
            <w:pPr>
              <w:rPr>
                <w:rFonts w:eastAsia="仿宋"/>
                <w:szCs w:val="21"/>
              </w:rPr>
            </w:pPr>
            <w:r>
              <w:rPr>
                <w:rFonts w:eastAsia="仿宋"/>
                <w:szCs w:val="21"/>
              </w:rPr>
              <w:t>5. 是否有制度文本： □有；□无</w:t>
            </w:r>
          </w:p>
          <w:p>
            <w:pPr>
              <w:rPr>
                <w:rFonts w:eastAsia="仿宋"/>
                <w:szCs w:val="21"/>
              </w:rPr>
            </w:pPr>
            <w:r>
              <w:rPr>
                <w:rFonts w:eastAsia="仿宋"/>
                <w:szCs w:val="21"/>
              </w:rPr>
              <w:t>6. 检查记录，有无按制度执行的    □有；□无</w:t>
            </w:r>
          </w:p>
          <w:p>
            <w:pPr>
              <w:rPr>
                <w:rFonts w:eastAsia="仿宋"/>
                <w:szCs w:val="21"/>
              </w:rPr>
            </w:pPr>
            <w:r>
              <w:rPr>
                <w:rFonts w:eastAsia="仿宋"/>
                <w:szCs w:val="21"/>
              </w:rPr>
              <w:t xml:space="preserve">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900" w:type="dxa"/>
            <w:tcBorders>
              <w:left w:val="single" w:color="auto" w:sz="4" w:space="0"/>
              <w:right w:val="single" w:color="auto" w:sz="4" w:space="0"/>
            </w:tcBorders>
            <w:noWrap w:val="0"/>
            <w:vAlign w:val="center"/>
          </w:tcPr>
          <w:p>
            <w:pPr>
              <w:jc w:val="center"/>
              <w:rPr>
                <w:rFonts w:eastAsia="仿宋"/>
                <w:szCs w:val="21"/>
              </w:rPr>
            </w:pPr>
            <w:r>
              <w:rPr>
                <w:rFonts w:eastAsia="仿宋"/>
                <w:szCs w:val="21"/>
              </w:rPr>
              <w:t>得分</w:t>
            </w:r>
          </w:p>
        </w:tc>
        <w:tc>
          <w:tcPr>
            <w:tcW w:w="13680" w:type="dxa"/>
            <w:gridSpan w:val="6"/>
            <w:tcBorders>
              <w:left w:val="single" w:color="auto" w:sz="4" w:space="0"/>
              <w:right w:val="single" w:color="auto" w:sz="4" w:space="0"/>
            </w:tcBorders>
            <w:noWrap w:val="0"/>
            <w:vAlign w:val="center"/>
          </w:tcPr>
          <w:p>
            <w:pPr>
              <w:jc w:val="center"/>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10440" w:type="dxa"/>
            <w:gridSpan w:val="5"/>
            <w:tcBorders>
              <w:left w:val="single" w:color="auto" w:sz="4" w:space="0"/>
              <w:right w:val="single" w:color="auto" w:sz="4" w:space="0"/>
            </w:tcBorders>
            <w:noWrap w:val="0"/>
            <w:vAlign w:val="center"/>
          </w:tcPr>
          <w:p>
            <w:pPr>
              <w:rPr>
                <w:rFonts w:eastAsia="仿宋"/>
                <w:szCs w:val="21"/>
              </w:rPr>
            </w:pPr>
            <w:r>
              <w:rPr>
                <w:rFonts w:eastAsia="仿宋"/>
              </w:rPr>
              <w:t>评审员：</w:t>
            </w:r>
          </w:p>
        </w:tc>
        <w:tc>
          <w:tcPr>
            <w:tcW w:w="4140" w:type="dxa"/>
            <w:gridSpan w:val="2"/>
            <w:tcBorders>
              <w:left w:val="single" w:color="auto" w:sz="4" w:space="0"/>
              <w:right w:val="single" w:color="auto" w:sz="4" w:space="0"/>
            </w:tcBorders>
            <w:noWrap w:val="0"/>
            <w:vAlign w:val="center"/>
          </w:tcPr>
          <w:p>
            <w:pPr>
              <w:rPr>
                <w:rFonts w:eastAsia="仿宋"/>
                <w:szCs w:val="21"/>
              </w:rPr>
            </w:pPr>
            <w:r>
              <w:rPr>
                <w:rFonts w:eastAsia="仿宋"/>
                <w:bCs/>
              </w:rPr>
              <w:t>评审时间：</w:t>
            </w:r>
          </w:p>
        </w:tc>
      </w:tr>
    </w:tbl>
    <w:p>
      <w:pPr>
        <w:rPr>
          <w:rFonts w:eastAsia="仿宋"/>
          <w:b/>
          <w:bCs/>
          <w:kern w:val="0"/>
          <w:sz w:val="32"/>
          <w:szCs w:val="32"/>
        </w:rPr>
      </w:pPr>
    </w:p>
    <w:p>
      <w:pPr>
        <w:jc w:val="center"/>
        <w:rPr>
          <w:sz w:val="44"/>
          <w:szCs w:val="44"/>
        </w:rPr>
      </w:pPr>
      <w:r>
        <w:rPr>
          <w:b/>
          <w:bCs/>
          <w:kern w:val="0"/>
          <w:sz w:val="44"/>
          <w:szCs w:val="44"/>
        </w:rPr>
        <w:t xml:space="preserve">表A-5  </w:t>
      </w:r>
      <w:r>
        <w:rPr>
          <w:b/>
          <w:sz w:val="44"/>
          <w:szCs w:val="44"/>
        </w:rPr>
        <w:t>贵州省建筑施工企业</w:t>
      </w:r>
      <w:r>
        <w:rPr>
          <w:b/>
          <w:bCs/>
          <w:kern w:val="0"/>
          <w:sz w:val="44"/>
          <w:szCs w:val="44"/>
        </w:rPr>
        <w:t>施工现场安全管理评分表</w:t>
      </w:r>
    </w:p>
    <w:tbl>
      <w:tblPr>
        <w:tblStyle w:val="4"/>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3435"/>
        <w:gridCol w:w="900"/>
        <w:gridCol w:w="1620"/>
        <w:gridCol w:w="64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5" w:hRule="atLeast"/>
        </w:trPr>
        <w:tc>
          <w:tcPr>
            <w:tcW w:w="1065" w:type="dxa"/>
            <w:noWrap w:val="0"/>
            <w:vAlign w:val="center"/>
          </w:tcPr>
          <w:p>
            <w:pPr>
              <w:widowControl/>
              <w:jc w:val="left"/>
              <w:rPr>
                <w:rFonts w:eastAsia="仿宋"/>
                <w:kern w:val="0"/>
                <w:szCs w:val="21"/>
              </w:rPr>
            </w:pPr>
            <w:r>
              <w:rPr>
                <w:rFonts w:eastAsia="仿宋"/>
                <w:kern w:val="0"/>
                <w:szCs w:val="21"/>
              </w:rPr>
              <w:t>1.施工现场安全达标（本项30分）</w:t>
            </w:r>
          </w:p>
        </w:tc>
        <w:tc>
          <w:tcPr>
            <w:tcW w:w="3435" w:type="dxa"/>
            <w:noWrap w:val="0"/>
            <w:vAlign w:val="center"/>
          </w:tcPr>
          <w:p>
            <w:pPr>
              <w:widowControl/>
              <w:jc w:val="left"/>
              <w:rPr>
                <w:rFonts w:eastAsia="仿宋"/>
                <w:kern w:val="0"/>
                <w:szCs w:val="21"/>
              </w:rPr>
            </w:pPr>
            <w:r>
              <w:rPr>
                <w:rFonts w:eastAsia="仿宋"/>
                <w:kern w:val="0"/>
                <w:szCs w:val="21"/>
              </w:rPr>
              <w:t>1 未建立工程项目部安全生产管理制度，扣30分；</w:t>
            </w:r>
          </w:p>
          <w:p>
            <w:pPr>
              <w:widowControl/>
              <w:jc w:val="left"/>
              <w:rPr>
                <w:rFonts w:eastAsia="仿宋"/>
                <w:kern w:val="0"/>
                <w:szCs w:val="21"/>
              </w:rPr>
            </w:pPr>
          </w:p>
          <w:p>
            <w:pPr>
              <w:widowControl/>
              <w:jc w:val="left"/>
              <w:rPr>
                <w:rFonts w:eastAsia="仿宋"/>
                <w:kern w:val="0"/>
                <w:szCs w:val="21"/>
              </w:rPr>
            </w:pPr>
            <w:r>
              <w:rPr>
                <w:rFonts w:eastAsia="仿宋"/>
                <w:kern w:val="0"/>
                <w:szCs w:val="21"/>
              </w:rPr>
              <w:t>A 项目部未建立安全生产管理架构的，扣10分；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B 项目部人员未落实安全生产职责的，扣10分；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C 项目部人员未落实持证上岗制度的，扣10分；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D 项目部未落实公司安全生产管理目标的，扣10分；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E 项目部未落实各岗位安全生产考核奖惩的，扣10分；</w:t>
            </w:r>
          </w:p>
          <w:p>
            <w:pPr>
              <w:widowControl/>
              <w:spacing w:before="156" w:beforeLines="50"/>
              <w:jc w:val="left"/>
              <w:rPr>
                <w:rFonts w:eastAsia="仿宋"/>
                <w:kern w:val="0"/>
                <w:szCs w:val="21"/>
              </w:rPr>
            </w:pPr>
          </w:p>
          <w:p>
            <w:pPr>
              <w:widowControl/>
              <w:spacing w:before="156" w:beforeLines="50"/>
              <w:jc w:val="left"/>
              <w:rPr>
                <w:rFonts w:eastAsia="仿宋"/>
                <w:kern w:val="0"/>
                <w:szCs w:val="21"/>
              </w:rPr>
            </w:pPr>
          </w:p>
          <w:p>
            <w:pPr>
              <w:widowControl/>
              <w:spacing w:before="156" w:beforeLines="50"/>
              <w:rPr>
                <w:rFonts w:eastAsia="仿宋"/>
                <w:kern w:val="0"/>
                <w:szCs w:val="21"/>
              </w:rPr>
            </w:pPr>
          </w:p>
        </w:tc>
        <w:tc>
          <w:tcPr>
            <w:tcW w:w="900" w:type="dxa"/>
            <w:noWrap w:val="0"/>
            <w:vAlign w:val="center"/>
          </w:tcPr>
          <w:p>
            <w:pPr>
              <w:widowControl/>
              <w:jc w:val="left"/>
              <w:rPr>
                <w:rFonts w:eastAsia="仿宋"/>
                <w:kern w:val="0"/>
                <w:szCs w:val="21"/>
              </w:rPr>
            </w:pPr>
            <w:r>
              <w:rPr>
                <w:rFonts w:eastAsia="仿宋"/>
                <w:kern w:val="0"/>
                <w:szCs w:val="21"/>
              </w:rPr>
              <w:t xml:space="preserve">JGJT_77-2010/3.5.2                  </w:t>
            </w:r>
          </w:p>
        </w:tc>
        <w:tc>
          <w:tcPr>
            <w:tcW w:w="1620" w:type="dxa"/>
            <w:noWrap w:val="0"/>
            <w:vAlign w:val="top"/>
          </w:tcPr>
          <w:p>
            <w:pPr>
              <w:ind w:left="210" w:hanging="210" w:hangingChars="100"/>
              <w:rPr>
                <w:rFonts w:eastAsia="仿宋"/>
                <w:szCs w:val="21"/>
              </w:rPr>
            </w:pPr>
            <w:r>
              <w:rPr>
                <w:rFonts w:eastAsia="仿宋"/>
                <w:szCs w:val="21"/>
              </w:rPr>
              <w:t>1 检查项目部</w:t>
            </w:r>
          </w:p>
          <w:p>
            <w:pPr>
              <w:ind w:left="210" w:hanging="210" w:hangingChars="100"/>
              <w:rPr>
                <w:rFonts w:eastAsia="仿宋"/>
                <w:szCs w:val="21"/>
              </w:rPr>
            </w:pPr>
            <w:r>
              <w:rPr>
                <w:rFonts w:eastAsia="仿宋"/>
                <w:szCs w:val="21"/>
              </w:rPr>
              <w:t>安全生产管理</w:t>
            </w:r>
          </w:p>
          <w:p>
            <w:pPr>
              <w:ind w:left="210" w:hanging="210" w:hangingChars="100"/>
              <w:rPr>
                <w:rFonts w:eastAsia="仿宋"/>
                <w:kern w:val="0"/>
                <w:szCs w:val="21"/>
              </w:rPr>
            </w:pPr>
            <w:r>
              <w:rPr>
                <w:rFonts w:eastAsia="仿宋"/>
                <w:szCs w:val="21"/>
              </w:rPr>
              <w:t>制度</w:t>
            </w:r>
            <w:r>
              <w:rPr>
                <w:rFonts w:eastAsia="仿宋"/>
                <w:kern w:val="0"/>
                <w:szCs w:val="21"/>
              </w:rPr>
              <w:t>（程序文</w:t>
            </w:r>
          </w:p>
          <w:p>
            <w:pPr>
              <w:ind w:left="210" w:hanging="210" w:hangingChars="100"/>
              <w:rPr>
                <w:rFonts w:eastAsia="仿宋"/>
                <w:kern w:val="0"/>
                <w:szCs w:val="21"/>
              </w:rPr>
            </w:pPr>
            <w:r>
              <w:rPr>
                <w:rFonts w:eastAsia="仿宋"/>
                <w:kern w:val="0"/>
                <w:szCs w:val="21"/>
              </w:rPr>
              <w:t>件）；</w:t>
            </w:r>
          </w:p>
          <w:p>
            <w:pPr>
              <w:ind w:left="210" w:hanging="210" w:hangingChars="100"/>
              <w:rPr>
                <w:rFonts w:eastAsia="仿宋"/>
                <w:kern w:val="0"/>
                <w:szCs w:val="21"/>
              </w:rPr>
            </w:pPr>
            <w:r>
              <w:rPr>
                <w:rFonts w:eastAsia="仿宋"/>
                <w:kern w:val="0"/>
                <w:szCs w:val="21"/>
              </w:rPr>
              <w:t>A检查项目部安</w:t>
            </w:r>
          </w:p>
          <w:p>
            <w:pPr>
              <w:ind w:left="210" w:hanging="210" w:hangingChars="100"/>
              <w:rPr>
                <w:rFonts w:eastAsia="仿宋"/>
                <w:kern w:val="0"/>
                <w:szCs w:val="21"/>
              </w:rPr>
            </w:pPr>
            <w:r>
              <w:rPr>
                <w:rFonts w:eastAsia="仿宋"/>
                <w:kern w:val="0"/>
                <w:szCs w:val="21"/>
              </w:rPr>
              <w:t>全生产管理架</w:t>
            </w:r>
          </w:p>
          <w:p>
            <w:pPr>
              <w:ind w:left="210" w:hanging="210" w:hangingChars="100"/>
              <w:rPr>
                <w:rFonts w:eastAsia="仿宋"/>
                <w:kern w:val="0"/>
                <w:szCs w:val="21"/>
              </w:rPr>
            </w:pPr>
            <w:r>
              <w:rPr>
                <w:rFonts w:eastAsia="仿宋"/>
                <w:kern w:val="0"/>
                <w:szCs w:val="21"/>
              </w:rPr>
              <w:t>构；</w:t>
            </w:r>
          </w:p>
          <w:p>
            <w:pPr>
              <w:ind w:left="210" w:hanging="210" w:hangingChars="100"/>
              <w:rPr>
                <w:rFonts w:eastAsia="仿宋"/>
                <w:kern w:val="0"/>
                <w:szCs w:val="21"/>
              </w:rPr>
            </w:pPr>
            <w:r>
              <w:rPr>
                <w:rFonts w:eastAsia="仿宋"/>
                <w:kern w:val="0"/>
                <w:szCs w:val="21"/>
              </w:rPr>
              <w:t>B检查项目部人</w:t>
            </w:r>
          </w:p>
          <w:p>
            <w:pPr>
              <w:ind w:left="210" w:hanging="210" w:hangingChars="100"/>
              <w:rPr>
                <w:rFonts w:eastAsia="仿宋"/>
                <w:kern w:val="0"/>
                <w:szCs w:val="21"/>
              </w:rPr>
            </w:pPr>
            <w:r>
              <w:rPr>
                <w:rFonts w:eastAsia="仿宋"/>
                <w:kern w:val="0"/>
                <w:szCs w:val="21"/>
              </w:rPr>
              <w:t>员安全生产职</w:t>
            </w:r>
          </w:p>
          <w:p>
            <w:pPr>
              <w:ind w:left="210" w:hanging="210" w:hangingChars="100"/>
              <w:rPr>
                <w:rFonts w:eastAsia="仿宋"/>
                <w:kern w:val="0"/>
                <w:szCs w:val="21"/>
              </w:rPr>
            </w:pPr>
            <w:r>
              <w:rPr>
                <w:rFonts w:eastAsia="仿宋"/>
                <w:kern w:val="0"/>
                <w:szCs w:val="21"/>
              </w:rPr>
              <w:t>责知晓情况；</w:t>
            </w:r>
          </w:p>
          <w:p>
            <w:pPr>
              <w:ind w:left="210" w:hanging="210" w:hangingChars="100"/>
              <w:rPr>
                <w:rFonts w:eastAsia="仿宋"/>
                <w:kern w:val="0"/>
                <w:szCs w:val="21"/>
              </w:rPr>
            </w:pPr>
            <w:r>
              <w:rPr>
                <w:rFonts w:eastAsia="仿宋"/>
                <w:kern w:val="0"/>
                <w:szCs w:val="21"/>
              </w:rPr>
              <w:t>C检查项目部人</w:t>
            </w:r>
          </w:p>
          <w:p>
            <w:pPr>
              <w:ind w:left="210" w:hanging="210" w:hangingChars="100"/>
              <w:rPr>
                <w:rFonts w:eastAsia="仿宋"/>
                <w:kern w:val="0"/>
                <w:szCs w:val="21"/>
              </w:rPr>
            </w:pPr>
            <w:r>
              <w:rPr>
                <w:rFonts w:eastAsia="仿宋"/>
                <w:kern w:val="0"/>
                <w:szCs w:val="21"/>
              </w:rPr>
              <w:t>员持证上岗制</w:t>
            </w:r>
          </w:p>
          <w:p>
            <w:pPr>
              <w:ind w:left="210" w:hanging="210" w:hangingChars="100"/>
              <w:rPr>
                <w:rFonts w:eastAsia="仿宋"/>
                <w:kern w:val="0"/>
                <w:szCs w:val="21"/>
              </w:rPr>
            </w:pPr>
            <w:r>
              <w:rPr>
                <w:rFonts w:eastAsia="仿宋"/>
                <w:kern w:val="0"/>
                <w:szCs w:val="21"/>
              </w:rPr>
              <w:t>度落实情况；</w:t>
            </w:r>
          </w:p>
          <w:p>
            <w:pPr>
              <w:rPr>
                <w:rFonts w:eastAsia="仿宋"/>
                <w:szCs w:val="21"/>
              </w:rPr>
            </w:pPr>
            <w:r>
              <w:rPr>
                <w:rFonts w:eastAsia="仿宋"/>
                <w:kern w:val="0"/>
                <w:szCs w:val="21"/>
              </w:rPr>
              <w:t>D检查项目部对公司安全生产管理目标落实情况</w:t>
            </w:r>
            <w:r>
              <w:rPr>
                <w:rFonts w:eastAsia="仿宋"/>
                <w:szCs w:val="21"/>
              </w:rPr>
              <w:t>；</w:t>
            </w:r>
          </w:p>
          <w:p>
            <w:pPr>
              <w:ind w:left="210" w:hanging="210" w:hangingChars="100"/>
              <w:rPr>
                <w:rFonts w:eastAsia="仿宋"/>
                <w:kern w:val="0"/>
                <w:szCs w:val="21"/>
              </w:rPr>
            </w:pPr>
            <w:r>
              <w:rPr>
                <w:rFonts w:eastAsia="仿宋"/>
                <w:kern w:val="0"/>
                <w:szCs w:val="21"/>
              </w:rPr>
              <w:t>E 检查项目部</w:t>
            </w:r>
          </w:p>
          <w:p>
            <w:pPr>
              <w:ind w:left="210" w:hanging="210" w:hangingChars="100"/>
              <w:rPr>
                <w:rFonts w:eastAsia="仿宋"/>
                <w:kern w:val="0"/>
                <w:szCs w:val="21"/>
              </w:rPr>
            </w:pPr>
            <w:r>
              <w:rPr>
                <w:rFonts w:eastAsia="仿宋"/>
                <w:kern w:val="0"/>
                <w:szCs w:val="21"/>
              </w:rPr>
              <w:t>各岗位安全生</w:t>
            </w:r>
          </w:p>
          <w:p>
            <w:pPr>
              <w:ind w:left="210" w:hanging="210" w:hangingChars="100"/>
              <w:rPr>
                <w:rFonts w:eastAsia="仿宋"/>
                <w:kern w:val="0"/>
                <w:szCs w:val="21"/>
              </w:rPr>
            </w:pPr>
            <w:r>
              <w:rPr>
                <w:rFonts w:eastAsia="仿宋"/>
                <w:kern w:val="0"/>
                <w:szCs w:val="21"/>
              </w:rPr>
              <w:t>产考核奖惩记</w:t>
            </w:r>
          </w:p>
          <w:p>
            <w:pPr>
              <w:ind w:left="210" w:hanging="210" w:hangingChars="100"/>
              <w:rPr>
                <w:rFonts w:eastAsia="仿宋"/>
                <w:szCs w:val="21"/>
              </w:rPr>
            </w:pPr>
            <w:r>
              <w:rPr>
                <w:rFonts w:eastAsia="仿宋"/>
                <w:kern w:val="0"/>
                <w:szCs w:val="21"/>
              </w:rPr>
              <w:t>录</w:t>
            </w:r>
            <w:r>
              <w:rPr>
                <w:rFonts w:eastAsia="仿宋"/>
                <w:szCs w:val="21"/>
              </w:rPr>
              <w:t>；</w:t>
            </w:r>
          </w:p>
          <w:p>
            <w:pPr>
              <w:rPr>
                <w:rFonts w:eastAsia="仿宋"/>
                <w:kern w:val="0"/>
                <w:szCs w:val="21"/>
              </w:rPr>
            </w:pPr>
          </w:p>
        </w:tc>
        <w:tc>
          <w:tcPr>
            <w:tcW w:w="6480" w:type="dxa"/>
            <w:noWrap w:val="0"/>
            <w:vAlign w:val="top"/>
          </w:tcPr>
          <w:p>
            <w:pPr>
              <w:widowControl/>
              <w:rPr>
                <w:rFonts w:eastAsia="仿宋"/>
                <w:kern w:val="0"/>
                <w:szCs w:val="21"/>
              </w:rPr>
            </w:pPr>
            <w:r>
              <w:rPr>
                <w:rFonts w:eastAsia="仿宋"/>
                <w:kern w:val="0"/>
                <w:szCs w:val="21"/>
              </w:rPr>
              <w:t xml:space="preserve">1 项目部是否建立安全生产管理体系，是否编制程序文件对安全生产管理进行控制：□有  □无  </w:t>
            </w:r>
          </w:p>
          <w:p>
            <w:pPr>
              <w:widowControl/>
              <w:rPr>
                <w:rFonts w:eastAsia="仿宋"/>
                <w:kern w:val="0"/>
                <w:szCs w:val="21"/>
              </w:rPr>
            </w:pPr>
            <w:r>
              <w:rPr>
                <w:rFonts w:eastAsia="仿宋"/>
                <w:kern w:val="0"/>
                <w:szCs w:val="21"/>
              </w:rPr>
              <w:t>A 安全生产管理架构是否建立：□有  □无</w:t>
            </w:r>
          </w:p>
          <w:p>
            <w:pPr>
              <w:widowControl/>
              <w:spacing w:before="156" w:beforeLines="50"/>
              <w:rPr>
                <w:rFonts w:eastAsia="仿宋"/>
                <w:kern w:val="0"/>
                <w:szCs w:val="21"/>
              </w:rPr>
            </w:pPr>
            <w:r>
              <w:rPr>
                <w:rFonts w:eastAsia="仿宋"/>
                <w:kern w:val="0"/>
                <w:szCs w:val="21"/>
              </w:rPr>
              <w:t>B人员安全生产职责是否明确：□是  □否</w:t>
            </w:r>
          </w:p>
          <w:p>
            <w:pPr>
              <w:widowControl/>
              <w:rPr>
                <w:rFonts w:eastAsia="仿宋"/>
                <w:kern w:val="0"/>
                <w:szCs w:val="21"/>
              </w:rPr>
            </w:pPr>
            <w:r>
              <w:rPr>
                <w:rFonts w:eastAsia="仿宋"/>
                <w:kern w:val="0"/>
                <w:szCs w:val="21"/>
              </w:rPr>
              <w:t>a项目经理职责：□明确  □不明确</w:t>
            </w:r>
          </w:p>
          <w:p>
            <w:pPr>
              <w:widowControl/>
              <w:rPr>
                <w:rFonts w:eastAsia="仿宋"/>
                <w:kern w:val="0"/>
                <w:szCs w:val="21"/>
              </w:rPr>
            </w:pPr>
            <w:r>
              <w:rPr>
                <w:rFonts w:eastAsia="仿宋"/>
                <w:kern w:val="0"/>
                <w:szCs w:val="21"/>
              </w:rPr>
              <w:t>b专职安全员职责：□明确  □不明确</w:t>
            </w:r>
          </w:p>
          <w:p>
            <w:pPr>
              <w:widowControl/>
              <w:rPr>
                <w:rFonts w:eastAsia="仿宋"/>
                <w:kern w:val="0"/>
                <w:szCs w:val="21"/>
              </w:rPr>
            </w:pPr>
            <w:r>
              <w:rPr>
                <w:rFonts w:eastAsia="仿宋"/>
                <w:kern w:val="0"/>
                <w:szCs w:val="21"/>
              </w:rPr>
              <w:t>c 随机抽3名项目部人员职责：□知晓  □不知晓</w:t>
            </w:r>
          </w:p>
          <w:p>
            <w:pPr>
              <w:widowControl/>
              <w:spacing w:before="156" w:beforeLines="50"/>
              <w:rPr>
                <w:rFonts w:eastAsia="仿宋"/>
                <w:kern w:val="0"/>
                <w:szCs w:val="21"/>
              </w:rPr>
            </w:pPr>
            <w:r>
              <w:rPr>
                <w:rFonts w:eastAsia="仿宋"/>
                <w:kern w:val="0"/>
                <w:szCs w:val="21"/>
              </w:rPr>
              <w:t>C人员资格证书是否齐全：□是  □否</w:t>
            </w:r>
          </w:p>
          <w:p>
            <w:pPr>
              <w:widowControl/>
              <w:rPr>
                <w:rFonts w:eastAsia="仿宋"/>
                <w:kern w:val="0"/>
                <w:szCs w:val="21"/>
              </w:rPr>
            </w:pPr>
            <w:r>
              <w:rPr>
                <w:rFonts w:eastAsia="仿宋"/>
                <w:kern w:val="0"/>
                <w:szCs w:val="21"/>
              </w:rPr>
              <w:t>a项目经理B证：□有效  □无效</w:t>
            </w:r>
          </w:p>
          <w:p>
            <w:pPr>
              <w:widowControl/>
              <w:rPr>
                <w:rFonts w:eastAsia="仿宋"/>
                <w:kern w:val="0"/>
                <w:szCs w:val="21"/>
              </w:rPr>
            </w:pPr>
            <w:r>
              <w:rPr>
                <w:rFonts w:eastAsia="仿宋"/>
                <w:kern w:val="0"/>
                <w:szCs w:val="21"/>
              </w:rPr>
              <w:t>b专职安全员C证：□有效  □无效</w:t>
            </w:r>
          </w:p>
          <w:p>
            <w:pPr>
              <w:widowControl/>
              <w:rPr>
                <w:rFonts w:eastAsia="仿宋"/>
                <w:kern w:val="0"/>
                <w:szCs w:val="21"/>
              </w:rPr>
            </w:pPr>
            <w:r>
              <w:rPr>
                <w:rFonts w:eastAsia="仿宋"/>
                <w:kern w:val="0"/>
                <w:szCs w:val="21"/>
              </w:rPr>
              <w:t>c 随机抽3名特种作业人员证书：□有效  □无效</w:t>
            </w:r>
          </w:p>
          <w:p>
            <w:pPr>
              <w:widowControl/>
              <w:spacing w:before="156" w:beforeLines="50"/>
              <w:rPr>
                <w:rFonts w:eastAsia="仿宋"/>
                <w:kern w:val="0"/>
                <w:szCs w:val="21"/>
              </w:rPr>
            </w:pPr>
            <w:r>
              <w:rPr>
                <w:rFonts w:eastAsia="仿宋"/>
                <w:kern w:val="0"/>
                <w:szCs w:val="21"/>
              </w:rPr>
              <w:t>D 安全生产管理目标：□有落实  □无落实</w:t>
            </w:r>
          </w:p>
          <w:p>
            <w:pPr>
              <w:widowControl/>
              <w:rPr>
                <w:rFonts w:eastAsia="仿宋"/>
                <w:kern w:val="0"/>
                <w:szCs w:val="21"/>
              </w:rPr>
            </w:pPr>
            <w:r>
              <w:rPr>
                <w:rFonts w:eastAsia="仿宋"/>
                <w:kern w:val="0"/>
                <w:szCs w:val="21"/>
              </w:rPr>
              <w:t>a项目经理对安全生产管理目标：□知晓  □不知晓</w:t>
            </w:r>
          </w:p>
          <w:p>
            <w:pPr>
              <w:widowControl/>
              <w:rPr>
                <w:rFonts w:eastAsia="仿宋"/>
                <w:kern w:val="0"/>
                <w:szCs w:val="21"/>
              </w:rPr>
            </w:pPr>
            <w:r>
              <w:rPr>
                <w:rFonts w:eastAsia="仿宋"/>
                <w:kern w:val="0"/>
                <w:szCs w:val="21"/>
              </w:rPr>
              <w:t>b专职安全员对安全生产管理目标：□知晓  □不知晓</w:t>
            </w:r>
          </w:p>
          <w:p>
            <w:pPr>
              <w:widowControl/>
              <w:rPr>
                <w:rFonts w:eastAsia="仿宋"/>
                <w:kern w:val="0"/>
                <w:szCs w:val="21"/>
              </w:rPr>
            </w:pPr>
            <w:r>
              <w:rPr>
                <w:rFonts w:eastAsia="仿宋"/>
                <w:kern w:val="0"/>
                <w:szCs w:val="21"/>
              </w:rPr>
              <w:t>c 随机抽3名项目部人员对安全生产管理目标：</w:t>
            </w:r>
          </w:p>
          <w:p>
            <w:pPr>
              <w:widowControl/>
              <w:ind w:firstLine="210" w:firstLineChars="100"/>
              <w:rPr>
                <w:rFonts w:eastAsia="仿宋"/>
                <w:kern w:val="0"/>
                <w:szCs w:val="21"/>
              </w:rPr>
            </w:pPr>
            <w:r>
              <w:rPr>
                <w:rFonts w:eastAsia="仿宋"/>
                <w:kern w:val="0"/>
                <w:szCs w:val="21"/>
              </w:rPr>
              <w:t>□知晓  □不知晓</w:t>
            </w:r>
          </w:p>
          <w:p>
            <w:pPr>
              <w:widowControl/>
              <w:spacing w:before="156" w:beforeLines="50"/>
              <w:rPr>
                <w:rFonts w:eastAsia="仿宋"/>
                <w:kern w:val="0"/>
                <w:szCs w:val="21"/>
              </w:rPr>
            </w:pPr>
            <w:r>
              <w:rPr>
                <w:rFonts w:eastAsia="仿宋"/>
                <w:kern w:val="0"/>
                <w:szCs w:val="21"/>
              </w:rPr>
              <w:t>E 项目部是否落实岗位安全生产考核奖惩：□是  □否</w:t>
            </w:r>
          </w:p>
          <w:p>
            <w:pPr>
              <w:widowControl/>
              <w:rPr>
                <w:rFonts w:eastAsia="仿宋"/>
                <w:kern w:val="0"/>
                <w:szCs w:val="21"/>
              </w:rPr>
            </w:pPr>
            <w:r>
              <w:rPr>
                <w:rFonts w:eastAsia="仿宋"/>
                <w:kern w:val="0"/>
                <w:szCs w:val="21"/>
              </w:rPr>
              <w:t>a  检查</w:t>
            </w:r>
            <w:r>
              <w:rPr>
                <w:rFonts w:eastAsia="仿宋"/>
                <w:kern w:val="0"/>
                <w:szCs w:val="21"/>
                <w:u w:val="single"/>
              </w:rPr>
              <w:t xml:space="preserve">      </w:t>
            </w:r>
            <w:r>
              <w:rPr>
                <w:rFonts w:eastAsia="仿宋"/>
                <w:kern w:val="0"/>
                <w:szCs w:val="21"/>
              </w:rPr>
              <w:t>年</w:t>
            </w:r>
            <w:r>
              <w:rPr>
                <w:rFonts w:eastAsia="仿宋"/>
                <w:kern w:val="0"/>
                <w:szCs w:val="21"/>
                <w:u w:val="single"/>
              </w:rPr>
              <w:t xml:space="preserve">       </w:t>
            </w:r>
            <w:r>
              <w:rPr>
                <w:rFonts w:eastAsia="仿宋"/>
                <w:kern w:val="0"/>
                <w:szCs w:val="21"/>
              </w:rPr>
              <w:t>月考核奖惩，□有落实  □无落实</w:t>
            </w:r>
          </w:p>
          <w:p>
            <w:pPr>
              <w:widowControl/>
              <w:rPr>
                <w:rFonts w:eastAsia="仿宋"/>
                <w:kern w:val="0"/>
                <w:szCs w:val="21"/>
              </w:rPr>
            </w:pPr>
            <w:r>
              <w:rPr>
                <w:rFonts w:eastAsia="仿宋"/>
                <w:kern w:val="0"/>
                <w:szCs w:val="21"/>
              </w:rPr>
              <w:t>b  检查</w:t>
            </w:r>
            <w:r>
              <w:rPr>
                <w:rFonts w:eastAsia="仿宋"/>
                <w:kern w:val="0"/>
                <w:szCs w:val="21"/>
                <w:u w:val="single"/>
              </w:rPr>
              <w:t xml:space="preserve">      </w:t>
            </w:r>
            <w:r>
              <w:rPr>
                <w:rFonts w:eastAsia="仿宋"/>
                <w:kern w:val="0"/>
                <w:szCs w:val="21"/>
              </w:rPr>
              <w:t>年</w:t>
            </w:r>
            <w:r>
              <w:rPr>
                <w:rFonts w:eastAsia="仿宋"/>
                <w:kern w:val="0"/>
                <w:szCs w:val="21"/>
                <w:u w:val="single"/>
              </w:rPr>
              <w:t xml:space="preserve">       </w:t>
            </w:r>
            <w:r>
              <w:rPr>
                <w:rFonts w:eastAsia="仿宋"/>
                <w:kern w:val="0"/>
                <w:szCs w:val="21"/>
              </w:rPr>
              <w:t>月考核奖惩，□有落实  □无落实</w:t>
            </w:r>
          </w:p>
          <w:p>
            <w:pPr>
              <w:widowControl/>
              <w:rPr>
                <w:rFonts w:eastAsia="仿宋"/>
                <w:kern w:val="0"/>
                <w:szCs w:val="21"/>
              </w:rPr>
            </w:pPr>
            <w:r>
              <w:rPr>
                <w:rFonts w:eastAsia="仿宋"/>
                <w:kern w:val="0"/>
                <w:szCs w:val="21"/>
              </w:rPr>
              <w:t>c  检查</w:t>
            </w:r>
            <w:r>
              <w:rPr>
                <w:rFonts w:eastAsia="仿宋"/>
                <w:kern w:val="0"/>
                <w:szCs w:val="21"/>
                <w:u w:val="single"/>
              </w:rPr>
              <w:t xml:space="preserve">      </w:t>
            </w:r>
            <w:r>
              <w:rPr>
                <w:rFonts w:eastAsia="仿宋"/>
                <w:kern w:val="0"/>
                <w:szCs w:val="21"/>
              </w:rPr>
              <w:t>年</w:t>
            </w:r>
            <w:r>
              <w:rPr>
                <w:rFonts w:eastAsia="仿宋"/>
                <w:kern w:val="0"/>
                <w:szCs w:val="21"/>
                <w:u w:val="single"/>
              </w:rPr>
              <w:t xml:space="preserve">       </w:t>
            </w:r>
            <w:r>
              <w:rPr>
                <w:rFonts w:eastAsia="仿宋"/>
                <w:kern w:val="0"/>
                <w:szCs w:val="21"/>
              </w:rPr>
              <w:t xml:space="preserve">月考核奖惩，□有落实  □无落实 </w:t>
            </w:r>
          </w:p>
        </w:tc>
        <w:tc>
          <w:tcPr>
            <w:tcW w:w="1080" w:type="dxa"/>
            <w:noWrap w:val="0"/>
            <w:vAlign w:val="bottom"/>
          </w:tcPr>
          <w:p>
            <w:pPr>
              <w:widowControl/>
              <w:jc w:val="center"/>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146" w:hRule="atLeast"/>
        </w:trPr>
        <w:tc>
          <w:tcPr>
            <w:tcW w:w="1065" w:type="dxa"/>
            <w:noWrap w:val="0"/>
            <w:vAlign w:val="center"/>
          </w:tcPr>
          <w:p>
            <w:pPr>
              <w:widowControl/>
              <w:jc w:val="left"/>
              <w:rPr>
                <w:rFonts w:eastAsia="仿宋"/>
                <w:kern w:val="0"/>
                <w:szCs w:val="21"/>
              </w:rPr>
            </w:pPr>
          </w:p>
        </w:tc>
        <w:tc>
          <w:tcPr>
            <w:tcW w:w="3435" w:type="dxa"/>
            <w:noWrap w:val="0"/>
            <w:vAlign w:val="center"/>
          </w:tcPr>
          <w:p>
            <w:pPr>
              <w:widowControl/>
              <w:spacing w:before="156" w:beforeLines="50"/>
              <w:jc w:val="left"/>
              <w:rPr>
                <w:rFonts w:eastAsia="仿宋"/>
                <w:kern w:val="0"/>
                <w:szCs w:val="21"/>
              </w:rPr>
            </w:pPr>
            <w:r>
              <w:rPr>
                <w:rFonts w:eastAsia="仿宋"/>
                <w:kern w:val="0"/>
                <w:szCs w:val="21"/>
              </w:rPr>
              <w:t>2 项目未按《建筑施工安全检查标准》JGJ 59-2011及现行相关标准规范进行检查，扣30分；</w:t>
            </w:r>
          </w:p>
          <w:p>
            <w:pPr>
              <w:widowControl/>
              <w:jc w:val="left"/>
              <w:rPr>
                <w:rFonts w:eastAsia="仿宋"/>
                <w:kern w:val="0"/>
                <w:szCs w:val="21"/>
              </w:rPr>
            </w:pPr>
            <w:r>
              <w:rPr>
                <w:rFonts w:eastAsia="仿宋"/>
                <w:kern w:val="0"/>
                <w:szCs w:val="21"/>
              </w:rPr>
              <w:t>A 项目部未落实每周未检查1次，每次扣3分；</w:t>
            </w:r>
          </w:p>
          <w:p>
            <w:pPr>
              <w:widowControl/>
              <w:jc w:val="left"/>
              <w:rPr>
                <w:rFonts w:eastAsia="仿宋"/>
                <w:kern w:val="0"/>
                <w:szCs w:val="21"/>
              </w:rPr>
            </w:pPr>
            <w:r>
              <w:rPr>
                <w:rFonts w:eastAsia="仿宋"/>
                <w:kern w:val="0"/>
                <w:szCs w:val="21"/>
              </w:rPr>
              <w:t>B 项目部未落实每月全面覆盖检查1次的，每次扣3分；</w:t>
            </w:r>
          </w:p>
          <w:p>
            <w:pPr>
              <w:widowControl/>
              <w:jc w:val="left"/>
              <w:rPr>
                <w:rFonts w:eastAsia="仿宋"/>
                <w:kern w:val="0"/>
                <w:szCs w:val="21"/>
              </w:rPr>
            </w:pPr>
            <w:r>
              <w:rPr>
                <w:rFonts w:eastAsia="仿宋"/>
                <w:kern w:val="0"/>
                <w:szCs w:val="21"/>
              </w:rPr>
              <w:t>C 项目部未落实不合格项整改的，每项扣3分；</w:t>
            </w:r>
          </w:p>
          <w:p>
            <w:pPr>
              <w:widowControl/>
              <w:jc w:val="left"/>
              <w:rPr>
                <w:rFonts w:eastAsia="仿宋"/>
                <w:kern w:val="0"/>
                <w:szCs w:val="21"/>
              </w:rPr>
            </w:pPr>
            <w:r>
              <w:rPr>
                <w:rFonts w:eastAsia="仿宋"/>
                <w:kern w:val="0"/>
                <w:szCs w:val="21"/>
              </w:rPr>
              <w:t>3工程资料收集整理未按《建筑施工安全检查标准》JGJ 59-2011归档控制，扣30分；</w:t>
            </w:r>
          </w:p>
          <w:p>
            <w:pPr>
              <w:widowControl/>
              <w:jc w:val="left"/>
              <w:rPr>
                <w:rFonts w:eastAsia="仿宋"/>
                <w:kern w:val="0"/>
                <w:szCs w:val="21"/>
              </w:rPr>
            </w:pPr>
            <w:r>
              <w:rPr>
                <w:rFonts w:eastAsia="仿宋"/>
                <w:kern w:val="0"/>
                <w:szCs w:val="21"/>
              </w:rPr>
              <w:t>4 未配备公司管理手册和程序文件的，扣10分；</w:t>
            </w:r>
          </w:p>
          <w:p>
            <w:pPr>
              <w:widowControl/>
              <w:jc w:val="left"/>
              <w:rPr>
                <w:rFonts w:eastAsia="仿宋"/>
                <w:kern w:val="0"/>
                <w:szCs w:val="21"/>
              </w:rPr>
            </w:pPr>
            <w:r>
              <w:rPr>
                <w:rFonts w:eastAsia="仿宋"/>
                <w:kern w:val="0"/>
                <w:szCs w:val="21"/>
              </w:rPr>
              <w:t>A未配备满足施工现场需要的规范，每起扣3分；</w:t>
            </w:r>
          </w:p>
          <w:p>
            <w:pPr>
              <w:widowControl/>
              <w:jc w:val="left"/>
              <w:rPr>
                <w:rFonts w:eastAsia="仿宋"/>
                <w:kern w:val="0"/>
                <w:szCs w:val="21"/>
              </w:rPr>
            </w:pPr>
            <w:r>
              <w:rPr>
                <w:rFonts w:eastAsia="仿宋"/>
                <w:kern w:val="0"/>
                <w:szCs w:val="21"/>
              </w:rPr>
              <w:t>B未配备满足施工现场需要的标准图集的，每起扣3分；</w:t>
            </w:r>
          </w:p>
        </w:tc>
        <w:tc>
          <w:tcPr>
            <w:tcW w:w="900" w:type="dxa"/>
            <w:noWrap w:val="0"/>
            <w:vAlign w:val="center"/>
          </w:tcPr>
          <w:p>
            <w:pPr>
              <w:widowControl/>
              <w:jc w:val="left"/>
              <w:rPr>
                <w:rFonts w:eastAsia="仿宋"/>
                <w:kern w:val="0"/>
                <w:szCs w:val="21"/>
              </w:rPr>
            </w:pPr>
            <w:r>
              <w:rPr>
                <w:rFonts w:eastAsia="仿宋"/>
                <w:kern w:val="0"/>
                <w:szCs w:val="21"/>
              </w:rPr>
              <w:t>JGJT_77-2010/3.5.2</w:t>
            </w:r>
          </w:p>
        </w:tc>
        <w:tc>
          <w:tcPr>
            <w:tcW w:w="1620" w:type="dxa"/>
            <w:noWrap w:val="0"/>
            <w:vAlign w:val="top"/>
          </w:tcPr>
          <w:p>
            <w:pPr>
              <w:spacing w:before="156" w:beforeLines="50"/>
              <w:ind w:left="210" w:hanging="210" w:hangingChars="100"/>
              <w:rPr>
                <w:rFonts w:eastAsia="仿宋"/>
                <w:szCs w:val="21"/>
              </w:rPr>
            </w:pPr>
            <w:r>
              <w:rPr>
                <w:rFonts w:eastAsia="仿宋"/>
                <w:szCs w:val="21"/>
              </w:rPr>
              <w:t>2 检查项目部安全检查记录；</w:t>
            </w:r>
          </w:p>
          <w:p>
            <w:pPr>
              <w:ind w:left="210" w:hanging="210" w:hangingChars="100"/>
              <w:rPr>
                <w:rFonts w:eastAsia="仿宋"/>
                <w:szCs w:val="21"/>
              </w:rPr>
            </w:pPr>
          </w:p>
          <w:p>
            <w:pPr>
              <w:rPr>
                <w:rFonts w:eastAsia="仿宋"/>
                <w:kern w:val="0"/>
                <w:szCs w:val="21"/>
              </w:rPr>
            </w:pPr>
            <w:r>
              <w:rPr>
                <w:rFonts w:eastAsia="仿宋"/>
                <w:szCs w:val="21"/>
              </w:rPr>
              <w:t>3 检查</w:t>
            </w:r>
            <w:r>
              <w:rPr>
                <w:rFonts w:eastAsia="仿宋"/>
                <w:kern w:val="0"/>
                <w:szCs w:val="21"/>
              </w:rPr>
              <w:t>工程资料收集整理归档控制程序（程序文件）和资料整理情况</w:t>
            </w:r>
          </w:p>
          <w:p>
            <w:pPr>
              <w:rPr>
                <w:rFonts w:eastAsia="仿宋"/>
                <w:kern w:val="0"/>
                <w:szCs w:val="21"/>
              </w:rPr>
            </w:pPr>
          </w:p>
          <w:p>
            <w:pPr>
              <w:rPr>
                <w:rFonts w:eastAsia="仿宋"/>
                <w:kern w:val="0"/>
                <w:szCs w:val="21"/>
              </w:rPr>
            </w:pPr>
            <w:r>
              <w:rPr>
                <w:rFonts w:eastAsia="仿宋"/>
                <w:kern w:val="0"/>
                <w:szCs w:val="21"/>
              </w:rPr>
              <w:t>4 检查配备规范目录清单；</w:t>
            </w:r>
          </w:p>
          <w:p>
            <w:pPr>
              <w:ind w:left="210" w:hanging="210" w:hangingChars="100"/>
              <w:rPr>
                <w:rFonts w:eastAsia="仿宋"/>
                <w:szCs w:val="21"/>
              </w:rPr>
            </w:pPr>
          </w:p>
        </w:tc>
        <w:tc>
          <w:tcPr>
            <w:tcW w:w="6480" w:type="dxa"/>
            <w:noWrap w:val="0"/>
            <w:vAlign w:val="top"/>
          </w:tcPr>
          <w:p>
            <w:pPr>
              <w:widowControl/>
              <w:spacing w:before="156" w:beforeLines="50"/>
              <w:rPr>
                <w:rFonts w:eastAsia="仿宋"/>
                <w:kern w:val="0"/>
                <w:szCs w:val="21"/>
              </w:rPr>
            </w:pPr>
            <w:r>
              <w:rPr>
                <w:rFonts w:eastAsia="仿宋"/>
                <w:kern w:val="0"/>
                <w:szCs w:val="21"/>
              </w:rPr>
              <w:t>2 检查本项目，开工日期：</w:t>
            </w:r>
            <w:r>
              <w:rPr>
                <w:rFonts w:eastAsia="仿宋"/>
                <w:kern w:val="0"/>
                <w:szCs w:val="21"/>
                <w:u w:val="single"/>
              </w:rPr>
              <w:t xml:space="preserve">          </w:t>
            </w:r>
            <w:r>
              <w:rPr>
                <w:rFonts w:eastAsia="仿宋"/>
                <w:kern w:val="0"/>
                <w:szCs w:val="21"/>
              </w:rPr>
              <w:t>，工期</w:t>
            </w:r>
            <w:r>
              <w:rPr>
                <w:rFonts w:eastAsia="仿宋"/>
                <w:kern w:val="0"/>
                <w:szCs w:val="21"/>
                <w:u w:val="single"/>
              </w:rPr>
              <w:t xml:space="preserve">       </w:t>
            </w:r>
            <w:r>
              <w:rPr>
                <w:rFonts w:eastAsia="仿宋"/>
                <w:kern w:val="0"/>
                <w:szCs w:val="21"/>
              </w:rPr>
              <w:t>月</w:t>
            </w:r>
          </w:p>
          <w:p>
            <w:pPr>
              <w:widowControl/>
              <w:spacing w:before="156" w:beforeLines="50"/>
              <w:ind w:left="210" w:hanging="210" w:hangingChars="100"/>
              <w:rPr>
                <w:rFonts w:eastAsia="仿宋"/>
                <w:kern w:val="0"/>
                <w:szCs w:val="21"/>
              </w:rPr>
            </w:pPr>
            <w:r>
              <w:rPr>
                <w:rFonts w:eastAsia="仿宋"/>
                <w:kern w:val="0"/>
                <w:szCs w:val="21"/>
              </w:rPr>
              <w:t>A 检查项目部周检查记录共</w:t>
            </w:r>
            <w:r>
              <w:rPr>
                <w:rFonts w:eastAsia="仿宋"/>
                <w:kern w:val="0"/>
                <w:szCs w:val="21"/>
                <w:u w:val="single"/>
              </w:rPr>
              <w:t xml:space="preserve">        </w:t>
            </w:r>
            <w:r>
              <w:rPr>
                <w:rFonts w:eastAsia="仿宋"/>
                <w:kern w:val="0"/>
                <w:szCs w:val="21"/>
              </w:rPr>
              <w:t>份，月检查记录共</w:t>
            </w:r>
            <w:r>
              <w:rPr>
                <w:rFonts w:eastAsia="仿宋"/>
                <w:kern w:val="0"/>
                <w:szCs w:val="21"/>
                <w:u w:val="single"/>
              </w:rPr>
              <w:t xml:space="preserve">        </w:t>
            </w:r>
            <w:r>
              <w:rPr>
                <w:rFonts w:eastAsia="仿宋"/>
                <w:kern w:val="0"/>
                <w:szCs w:val="21"/>
              </w:rPr>
              <w:t>份，其中不合格</w:t>
            </w:r>
            <w:r>
              <w:rPr>
                <w:rFonts w:eastAsia="仿宋"/>
                <w:kern w:val="0"/>
                <w:szCs w:val="21"/>
                <w:u w:val="single"/>
              </w:rPr>
              <w:t xml:space="preserve">        </w:t>
            </w:r>
            <w:r>
              <w:rPr>
                <w:rFonts w:eastAsia="仿宋"/>
                <w:kern w:val="0"/>
                <w:szCs w:val="21"/>
              </w:rPr>
              <w:t>份；</w:t>
            </w:r>
          </w:p>
          <w:p>
            <w:pPr>
              <w:widowControl/>
              <w:spacing w:before="156" w:beforeLines="50"/>
              <w:rPr>
                <w:rFonts w:eastAsia="仿宋"/>
                <w:kern w:val="0"/>
                <w:szCs w:val="21"/>
              </w:rPr>
            </w:pPr>
            <w:r>
              <w:rPr>
                <w:rFonts w:eastAsia="仿宋"/>
                <w:kern w:val="0"/>
                <w:szCs w:val="21"/>
              </w:rPr>
              <w:t>B 项目部是否落实每月全面覆盖检查1次：□是  □否</w:t>
            </w:r>
          </w:p>
          <w:p>
            <w:pPr>
              <w:widowControl/>
              <w:ind w:firstLine="210" w:firstLineChars="100"/>
              <w:rPr>
                <w:rFonts w:eastAsia="仿宋"/>
                <w:kern w:val="0"/>
                <w:szCs w:val="21"/>
              </w:rPr>
            </w:pPr>
            <w:r>
              <w:rPr>
                <w:rFonts w:eastAsia="仿宋"/>
                <w:kern w:val="0"/>
                <w:szCs w:val="21"/>
              </w:rPr>
              <w:t>安全检查记录共</w:t>
            </w:r>
            <w:r>
              <w:rPr>
                <w:rFonts w:eastAsia="仿宋"/>
                <w:kern w:val="0"/>
                <w:szCs w:val="21"/>
                <w:u w:val="single"/>
              </w:rPr>
              <w:t xml:space="preserve">        </w:t>
            </w:r>
            <w:r>
              <w:rPr>
                <w:rFonts w:eastAsia="仿宋"/>
                <w:kern w:val="0"/>
                <w:szCs w:val="21"/>
              </w:rPr>
              <w:t>份，缺</w:t>
            </w:r>
            <w:r>
              <w:rPr>
                <w:rFonts w:eastAsia="仿宋"/>
                <w:kern w:val="0"/>
                <w:szCs w:val="21"/>
                <w:u w:val="single"/>
              </w:rPr>
              <w:t xml:space="preserve">        </w:t>
            </w:r>
            <w:r>
              <w:rPr>
                <w:rFonts w:eastAsia="仿宋"/>
                <w:kern w:val="0"/>
                <w:szCs w:val="21"/>
              </w:rPr>
              <w:t>份；</w:t>
            </w:r>
          </w:p>
          <w:p>
            <w:pPr>
              <w:widowControl/>
              <w:spacing w:before="156" w:beforeLines="50"/>
              <w:rPr>
                <w:rFonts w:eastAsia="仿宋"/>
                <w:kern w:val="0"/>
                <w:szCs w:val="21"/>
              </w:rPr>
            </w:pPr>
            <w:r>
              <w:rPr>
                <w:rFonts w:eastAsia="仿宋"/>
                <w:kern w:val="0"/>
                <w:szCs w:val="21"/>
              </w:rPr>
              <w:t>C 检查整改通知书共</w:t>
            </w:r>
            <w:r>
              <w:rPr>
                <w:rFonts w:eastAsia="仿宋"/>
                <w:kern w:val="0"/>
                <w:szCs w:val="21"/>
                <w:u w:val="single"/>
              </w:rPr>
              <w:t xml:space="preserve">           </w:t>
            </w:r>
            <w:r>
              <w:rPr>
                <w:rFonts w:eastAsia="仿宋"/>
                <w:kern w:val="0"/>
                <w:szCs w:val="21"/>
              </w:rPr>
              <w:t>份，未落实整改</w:t>
            </w:r>
            <w:r>
              <w:rPr>
                <w:rFonts w:eastAsia="仿宋"/>
                <w:kern w:val="0"/>
                <w:szCs w:val="21"/>
                <w:u w:val="single"/>
              </w:rPr>
              <w:t xml:space="preserve">      </w:t>
            </w:r>
            <w:r>
              <w:rPr>
                <w:rFonts w:eastAsia="仿宋"/>
                <w:kern w:val="0"/>
                <w:szCs w:val="21"/>
              </w:rPr>
              <w:t>份；</w:t>
            </w:r>
          </w:p>
          <w:p>
            <w:pPr>
              <w:widowControl/>
              <w:rPr>
                <w:rFonts w:eastAsia="仿宋"/>
                <w:kern w:val="0"/>
                <w:szCs w:val="21"/>
              </w:rPr>
            </w:pPr>
            <w:r>
              <w:rPr>
                <w:rFonts w:eastAsia="仿宋"/>
                <w:kern w:val="0"/>
                <w:szCs w:val="21"/>
              </w:rPr>
              <w:t>其中：未落实安全主管、监督部门安全检查整改</w:t>
            </w:r>
            <w:r>
              <w:rPr>
                <w:rFonts w:eastAsia="仿宋"/>
                <w:kern w:val="0"/>
                <w:szCs w:val="21"/>
                <w:u w:val="single"/>
              </w:rPr>
              <w:t xml:space="preserve">         </w:t>
            </w:r>
            <w:r>
              <w:rPr>
                <w:rFonts w:eastAsia="仿宋"/>
                <w:kern w:val="0"/>
                <w:szCs w:val="21"/>
              </w:rPr>
              <w:t>项；</w:t>
            </w:r>
          </w:p>
          <w:p>
            <w:pPr>
              <w:widowControl/>
              <w:ind w:firstLine="630" w:firstLineChars="300"/>
              <w:rPr>
                <w:rFonts w:eastAsia="仿宋"/>
                <w:kern w:val="0"/>
                <w:szCs w:val="21"/>
                <w:u w:val="single"/>
              </w:rPr>
            </w:pPr>
            <w:r>
              <w:rPr>
                <w:rFonts w:eastAsia="仿宋"/>
                <w:kern w:val="0"/>
                <w:szCs w:val="21"/>
              </w:rPr>
              <w:t>未落实公司级安全检查整改</w:t>
            </w:r>
            <w:r>
              <w:rPr>
                <w:rFonts w:eastAsia="仿宋"/>
                <w:kern w:val="0"/>
                <w:szCs w:val="21"/>
                <w:u w:val="single"/>
              </w:rPr>
              <w:t xml:space="preserve">         </w:t>
            </w:r>
            <w:r>
              <w:rPr>
                <w:rFonts w:eastAsia="仿宋"/>
                <w:kern w:val="0"/>
                <w:szCs w:val="21"/>
              </w:rPr>
              <w:t>项；</w:t>
            </w:r>
          </w:p>
          <w:p>
            <w:pPr>
              <w:widowControl/>
              <w:ind w:firstLine="630" w:firstLineChars="300"/>
              <w:rPr>
                <w:rFonts w:eastAsia="仿宋"/>
                <w:kern w:val="0"/>
                <w:szCs w:val="21"/>
              </w:rPr>
            </w:pPr>
            <w:r>
              <w:rPr>
                <w:rFonts w:eastAsia="仿宋"/>
                <w:kern w:val="0"/>
                <w:szCs w:val="21"/>
              </w:rPr>
              <w:t>未进行自检</w:t>
            </w:r>
            <w:r>
              <w:rPr>
                <w:rFonts w:eastAsia="仿宋"/>
                <w:kern w:val="0"/>
                <w:szCs w:val="21"/>
                <w:u w:val="single"/>
              </w:rPr>
              <w:t xml:space="preserve">         </w:t>
            </w:r>
            <w:r>
              <w:rPr>
                <w:rFonts w:eastAsia="仿宋"/>
                <w:kern w:val="0"/>
                <w:szCs w:val="21"/>
              </w:rPr>
              <w:t>项；</w:t>
            </w:r>
          </w:p>
          <w:p>
            <w:pPr>
              <w:widowControl/>
              <w:spacing w:before="156" w:beforeLines="50"/>
              <w:rPr>
                <w:rFonts w:eastAsia="仿宋"/>
                <w:kern w:val="0"/>
                <w:szCs w:val="21"/>
              </w:rPr>
            </w:pPr>
            <w:r>
              <w:rPr>
                <w:rFonts w:eastAsia="仿宋"/>
                <w:kern w:val="0"/>
                <w:szCs w:val="21"/>
              </w:rPr>
              <w:t>3 工程资料收集整理归档控制程序（程序文件）：□有  □无</w:t>
            </w:r>
          </w:p>
          <w:p>
            <w:pPr>
              <w:widowControl/>
              <w:spacing w:line="360" w:lineRule="auto"/>
              <w:rPr>
                <w:rFonts w:eastAsia="仿宋"/>
                <w:kern w:val="0"/>
                <w:szCs w:val="21"/>
                <w:u w:val="single"/>
              </w:rPr>
            </w:pPr>
            <w:r>
              <w:rPr>
                <w:rFonts w:eastAsia="仿宋"/>
                <w:kern w:val="0"/>
                <w:szCs w:val="21"/>
              </w:rPr>
              <w:t>A检查资料共</w:t>
            </w:r>
            <w:r>
              <w:rPr>
                <w:rFonts w:eastAsia="仿宋"/>
                <w:kern w:val="0"/>
                <w:szCs w:val="21"/>
                <w:u w:val="single"/>
              </w:rPr>
              <w:t xml:space="preserve">        </w:t>
            </w:r>
            <w:r>
              <w:rPr>
                <w:rFonts w:eastAsia="仿宋"/>
                <w:kern w:val="0"/>
                <w:szCs w:val="21"/>
              </w:rPr>
              <w:t>份，其中</w:t>
            </w:r>
            <w:r>
              <w:rPr>
                <w:rFonts w:eastAsia="仿宋"/>
                <w:kern w:val="0"/>
                <w:szCs w:val="21"/>
                <w:u w:val="single"/>
              </w:rPr>
              <w:t xml:space="preserve">        </w:t>
            </w:r>
            <w:r>
              <w:rPr>
                <w:rFonts w:eastAsia="仿宋"/>
                <w:kern w:val="0"/>
                <w:szCs w:val="21"/>
              </w:rPr>
              <w:t>份未按统表格式要求；</w:t>
            </w:r>
          </w:p>
          <w:p>
            <w:pPr>
              <w:widowControl/>
              <w:spacing w:before="156" w:beforeLines="50"/>
              <w:jc w:val="left"/>
              <w:rPr>
                <w:rFonts w:eastAsia="仿宋"/>
                <w:kern w:val="0"/>
                <w:szCs w:val="21"/>
              </w:rPr>
            </w:pPr>
            <w:r>
              <w:rPr>
                <w:rFonts w:eastAsia="仿宋"/>
                <w:kern w:val="0"/>
                <w:szCs w:val="21"/>
              </w:rPr>
              <w:t>4是否配备公司管理手册和程序文件：□是  □否</w:t>
            </w:r>
          </w:p>
          <w:p>
            <w:pPr>
              <w:widowControl/>
              <w:spacing w:before="156" w:beforeLines="50"/>
              <w:jc w:val="left"/>
              <w:rPr>
                <w:rFonts w:eastAsia="仿宋"/>
                <w:kern w:val="0"/>
                <w:szCs w:val="21"/>
              </w:rPr>
            </w:pPr>
            <w:r>
              <w:rPr>
                <w:rFonts w:eastAsia="仿宋"/>
                <w:kern w:val="0"/>
                <w:szCs w:val="21"/>
              </w:rPr>
              <w:t>A是否有施工现场配备的规范目录清单：□是  □否</w:t>
            </w:r>
          </w:p>
          <w:p>
            <w:pPr>
              <w:widowControl/>
              <w:jc w:val="left"/>
              <w:rPr>
                <w:rFonts w:eastAsia="仿宋"/>
                <w:kern w:val="0"/>
                <w:szCs w:val="21"/>
              </w:rPr>
            </w:pPr>
            <w:r>
              <w:rPr>
                <w:rFonts w:eastAsia="仿宋"/>
                <w:kern w:val="0"/>
                <w:szCs w:val="21"/>
              </w:rPr>
              <w:t xml:space="preserve"> 检查清单上规范共</w:t>
            </w:r>
            <w:r>
              <w:rPr>
                <w:rFonts w:eastAsia="仿宋"/>
                <w:kern w:val="0"/>
                <w:szCs w:val="21"/>
                <w:u w:val="single"/>
              </w:rPr>
              <w:t xml:space="preserve">          </w:t>
            </w:r>
            <w:r>
              <w:rPr>
                <w:rFonts w:eastAsia="仿宋"/>
                <w:kern w:val="0"/>
                <w:szCs w:val="21"/>
              </w:rPr>
              <w:t>本，实物缺</w:t>
            </w:r>
            <w:r>
              <w:rPr>
                <w:rFonts w:eastAsia="仿宋"/>
                <w:kern w:val="0"/>
                <w:szCs w:val="21"/>
                <w:u w:val="single"/>
              </w:rPr>
              <w:t xml:space="preserve">         </w:t>
            </w:r>
            <w:r>
              <w:rPr>
                <w:rFonts w:eastAsia="仿宋"/>
                <w:kern w:val="0"/>
                <w:szCs w:val="21"/>
              </w:rPr>
              <w:t>本；</w:t>
            </w:r>
          </w:p>
          <w:p>
            <w:pPr>
              <w:widowControl/>
              <w:spacing w:before="156" w:beforeLines="50"/>
              <w:jc w:val="left"/>
              <w:rPr>
                <w:rFonts w:eastAsia="仿宋"/>
                <w:kern w:val="0"/>
                <w:szCs w:val="21"/>
              </w:rPr>
            </w:pPr>
            <w:r>
              <w:rPr>
                <w:rFonts w:eastAsia="仿宋"/>
                <w:kern w:val="0"/>
                <w:szCs w:val="21"/>
              </w:rPr>
              <w:t>B是否有配备满足施工现场的标准图集目录清单：□是  □否</w:t>
            </w:r>
          </w:p>
          <w:p>
            <w:pPr>
              <w:widowControl/>
              <w:jc w:val="left"/>
              <w:rPr>
                <w:rFonts w:eastAsia="仿宋"/>
                <w:kern w:val="0"/>
                <w:szCs w:val="21"/>
              </w:rPr>
            </w:pPr>
            <w:r>
              <w:rPr>
                <w:rFonts w:eastAsia="仿宋"/>
                <w:kern w:val="0"/>
                <w:szCs w:val="21"/>
              </w:rPr>
              <w:t xml:space="preserve"> 检查清单上标准图集共</w:t>
            </w:r>
            <w:r>
              <w:rPr>
                <w:rFonts w:eastAsia="仿宋"/>
                <w:kern w:val="0"/>
                <w:szCs w:val="21"/>
                <w:u w:val="single"/>
              </w:rPr>
              <w:t xml:space="preserve">          </w:t>
            </w:r>
            <w:r>
              <w:rPr>
                <w:rFonts w:eastAsia="仿宋"/>
                <w:kern w:val="0"/>
                <w:szCs w:val="21"/>
              </w:rPr>
              <w:t>本，实物缺</w:t>
            </w:r>
            <w:r>
              <w:rPr>
                <w:rFonts w:eastAsia="仿宋"/>
                <w:kern w:val="0"/>
                <w:szCs w:val="21"/>
                <w:u w:val="single"/>
              </w:rPr>
              <w:t xml:space="preserve">         </w:t>
            </w:r>
            <w:r>
              <w:rPr>
                <w:rFonts w:eastAsia="仿宋"/>
                <w:kern w:val="0"/>
                <w:szCs w:val="21"/>
              </w:rPr>
              <w:t>本；</w:t>
            </w:r>
          </w:p>
        </w:tc>
        <w:tc>
          <w:tcPr>
            <w:tcW w:w="1080" w:type="dxa"/>
            <w:noWrap w:val="0"/>
            <w:vAlign w:val="bottom"/>
          </w:tcPr>
          <w:p>
            <w:pPr>
              <w:widowControl/>
              <w:jc w:val="cente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195" w:hRule="atLeast"/>
        </w:trPr>
        <w:tc>
          <w:tcPr>
            <w:tcW w:w="1065" w:type="dxa"/>
            <w:noWrap w:val="0"/>
            <w:vAlign w:val="top"/>
          </w:tcPr>
          <w:p>
            <w:pPr>
              <w:widowControl/>
              <w:rPr>
                <w:rFonts w:eastAsia="仿宋"/>
                <w:kern w:val="0"/>
                <w:szCs w:val="21"/>
              </w:rPr>
            </w:pPr>
            <w:r>
              <w:rPr>
                <w:rFonts w:eastAsia="仿宋"/>
                <w:kern w:val="0"/>
                <w:szCs w:val="21"/>
              </w:rPr>
              <w:t>1.施工现场安全达标（本项30分）</w:t>
            </w:r>
          </w:p>
        </w:tc>
        <w:tc>
          <w:tcPr>
            <w:tcW w:w="3435" w:type="dxa"/>
            <w:noWrap w:val="0"/>
            <w:vAlign w:val="top"/>
          </w:tcPr>
          <w:p>
            <w:pPr>
              <w:widowControl/>
              <w:rPr>
                <w:rFonts w:eastAsia="仿宋"/>
                <w:kern w:val="0"/>
                <w:szCs w:val="21"/>
              </w:rPr>
            </w:pPr>
            <w:r>
              <w:rPr>
                <w:rFonts w:eastAsia="仿宋"/>
                <w:kern w:val="0"/>
                <w:szCs w:val="21"/>
              </w:rPr>
              <w:t>5未建立档案目录的，扣10分；</w:t>
            </w:r>
          </w:p>
          <w:p>
            <w:pPr>
              <w:widowControl/>
              <w:rPr>
                <w:rFonts w:eastAsia="仿宋"/>
                <w:kern w:val="0"/>
                <w:szCs w:val="21"/>
              </w:rPr>
            </w:pPr>
            <w:r>
              <w:rPr>
                <w:rFonts w:eastAsia="仿宋"/>
                <w:kern w:val="0"/>
                <w:szCs w:val="21"/>
              </w:rPr>
              <w:t>已完成的分部分项未形成案卷的每起扣3分；</w:t>
            </w:r>
          </w:p>
          <w:p>
            <w:pPr>
              <w:widowControl/>
              <w:rPr>
                <w:rFonts w:eastAsia="仿宋"/>
                <w:kern w:val="0"/>
                <w:szCs w:val="21"/>
              </w:rPr>
            </w:pPr>
            <w:r>
              <w:rPr>
                <w:rFonts w:eastAsia="仿宋"/>
                <w:kern w:val="0"/>
                <w:szCs w:val="21"/>
              </w:rPr>
              <w:t>6 未落实平安卡管理制度扣5分</w:t>
            </w:r>
          </w:p>
          <w:p>
            <w:pPr>
              <w:widowControl/>
              <w:spacing w:before="156" w:beforeLines="50"/>
              <w:rPr>
                <w:rFonts w:eastAsia="仿宋"/>
                <w:kern w:val="0"/>
                <w:szCs w:val="21"/>
              </w:rPr>
            </w:pPr>
            <w:r>
              <w:rPr>
                <w:rFonts w:eastAsia="仿宋"/>
                <w:kern w:val="0"/>
                <w:szCs w:val="21"/>
              </w:rPr>
              <w:t>A无管理记录，扣3分</w:t>
            </w:r>
          </w:p>
          <w:p>
            <w:pPr>
              <w:widowControl/>
              <w:spacing w:before="156" w:beforeLines="50"/>
              <w:rPr>
                <w:rFonts w:eastAsia="仿宋"/>
                <w:kern w:val="0"/>
                <w:szCs w:val="21"/>
              </w:rPr>
            </w:pPr>
            <w:r>
              <w:rPr>
                <w:rFonts w:eastAsia="仿宋"/>
                <w:kern w:val="0"/>
                <w:szCs w:val="21"/>
              </w:rPr>
              <w:t>B工人未办理平安卡，每起扣1分</w:t>
            </w:r>
          </w:p>
          <w:p>
            <w:pPr>
              <w:widowControl/>
              <w:rPr>
                <w:rFonts w:eastAsia="仿宋"/>
                <w:kern w:val="0"/>
                <w:szCs w:val="21"/>
              </w:rPr>
            </w:pPr>
          </w:p>
        </w:tc>
        <w:tc>
          <w:tcPr>
            <w:tcW w:w="900" w:type="dxa"/>
            <w:noWrap w:val="0"/>
            <w:vAlign w:val="top"/>
          </w:tcPr>
          <w:p>
            <w:pPr>
              <w:widowControl/>
              <w:rPr>
                <w:rFonts w:eastAsia="仿宋"/>
                <w:kern w:val="0"/>
                <w:szCs w:val="21"/>
              </w:rPr>
            </w:pPr>
            <w:r>
              <w:rPr>
                <w:rFonts w:eastAsia="仿宋"/>
                <w:kern w:val="0"/>
                <w:szCs w:val="21"/>
              </w:rPr>
              <w:t>JGJT_77-2010/3.5.2</w:t>
            </w:r>
          </w:p>
        </w:tc>
        <w:tc>
          <w:tcPr>
            <w:tcW w:w="1620" w:type="dxa"/>
            <w:noWrap w:val="0"/>
            <w:vAlign w:val="top"/>
          </w:tcPr>
          <w:p>
            <w:pPr>
              <w:ind w:left="210" w:hanging="210" w:hangingChars="100"/>
              <w:rPr>
                <w:rFonts w:eastAsia="仿宋"/>
                <w:kern w:val="0"/>
                <w:szCs w:val="21"/>
              </w:rPr>
            </w:pPr>
            <w:r>
              <w:rPr>
                <w:rFonts w:eastAsia="仿宋"/>
                <w:kern w:val="0"/>
                <w:szCs w:val="21"/>
              </w:rPr>
              <w:t>5检查档案目录</w:t>
            </w:r>
          </w:p>
          <w:p>
            <w:pPr>
              <w:rPr>
                <w:rFonts w:eastAsia="仿宋"/>
                <w:kern w:val="0"/>
                <w:szCs w:val="21"/>
              </w:rPr>
            </w:pPr>
          </w:p>
          <w:p>
            <w:pPr>
              <w:rPr>
                <w:rFonts w:eastAsia="仿宋"/>
                <w:kern w:val="0"/>
                <w:szCs w:val="21"/>
              </w:rPr>
            </w:pPr>
            <w:r>
              <w:rPr>
                <w:rFonts w:eastAsia="仿宋"/>
                <w:szCs w:val="21"/>
              </w:rPr>
              <w:t>6.检查平安卡管理制度</w:t>
            </w:r>
            <w:r>
              <w:rPr>
                <w:rFonts w:eastAsia="仿宋"/>
                <w:kern w:val="0"/>
                <w:szCs w:val="21"/>
              </w:rPr>
              <w:t>（程序文件）落实情况</w:t>
            </w:r>
          </w:p>
          <w:p>
            <w:pPr>
              <w:spacing w:before="156" w:beforeLines="50"/>
              <w:ind w:left="210" w:hanging="210" w:hangingChars="100"/>
              <w:rPr>
                <w:rFonts w:eastAsia="仿宋"/>
                <w:szCs w:val="21"/>
              </w:rPr>
            </w:pPr>
            <w:r>
              <w:rPr>
                <w:rFonts w:eastAsia="仿宋"/>
                <w:szCs w:val="21"/>
              </w:rPr>
              <w:t>A检查项目刷卡机和管理系统的配备情况</w:t>
            </w:r>
          </w:p>
          <w:p>
            <w:pPr>
              <w:ind w:left="210" w:hanging="210" w:hangingChars="100"/>
              <w:rPr>
                <w:rFonts w:eastAsia="仿宋"/>
                <w:szCs w:val="21"/>
              </w:rPr>
            </w:pPr>
            <w:r>
              <w:rPr>
                <w:rFonts w:eastAsia="仿宋"/>
                <w:szCs w:val="21"/>
              </w:rPr>
              <w:t>B检查进场工人平安卡办理登记表和人员平安卡</w:t>
            </w:r>
          </w:p>
        </w:tc>
        <w:tc>
          <w:tcPr>
            <w:tcW w:w="6480" w:type="dxa"/>
            <w:noWrap w:val="0"/>
            <w:vAlign w:val="top"/>
          </w:tcPr>
          <w:p>
            <w:pPr>
              <w:widowControl/>
              <w:spacing w:before="156" w:beforeLines="50"/>
              <w:rPr>
                <w:rFonts w:eastAsia="仿宋"/>
                <w:kern w:val="0"/>
                <w:szCs w:val="21"/>
              </w:rPr>
            </w:pPr>
            <w:r>
              <w:rPr>
                <w:rFonts w:eastAsia="仿宋"/>
                <w:kern w:val="0"/>
                <w:szCs w:val="21"/>
              </w:rPr>
              <w:t>5是否有施工现场资料档案目录清单：□是  □否</w:t>
            </w:r>
          </w:p>
          <w:p>
            <w:pPr>
              <w:widowControl/>
              <w:ind w:firstLine="210" w:firstLineChars="100"/>
              <w:rPr>
                <w:rFonts w:eastAsia="仿宋"/>
                <w:kern w:val="0"/>
                <w:szCs w:val="21"/>
              </w:rPr>
            </w:pPr>
            <w:r>
              <w:rPr>
                <w:rFonts w:eastAsia="仿宋"/>
                <w:kern w:val="0"/>
                <w:szCs w:val="21"/>
              </w:rPr>
              <w:t>对照档案目录清单，已建案卷共</w:t>
            </w:r>
            <w:r>
              <w:rPr>
                <w:rFonts w:eastAsia="仿宋"/>
                <w:kern w:val="0"/>
                <w:szCs w:val="21"/>
                <w:u w:val="single"/>
              </w:rPr>
              <w:t xml:space="preserve">          </w:t>
            </w:r>
            <w:r>
              <w:rPr>
                <w:rFonts w:eastAsia="仿宋"/>
                <w:kern w:val="0"/>
                <w:szCs w:val="21"/>
              </w:rPr>
              <w:t>份，</w:t>
            </w:r>
          </w:p>
          <w:p>
            <w:pPr>
              <w:widowControl/>
              <w:spacing w:before="156" w:beforeLines="50"/>
              <w:rPr>
                <w:rFonts w:eastAsia="仿宋"/>
                <w:kern w:val="0"/>
                <w:szCs w:val="21"/>
              </w:rPr>
            </w:pPr>
            <w:r>
              <w:rPr>
                <w:rFonts w:eastAsia="仿宋"/>
                <w:kern w:val="0"/>
                <w:szCs w:val="21"/>
              </w:rPr>
              <w:t>6 有无平安卡管理制度（程序文件）：□有  □无</w:t>
            </w:r>
          </w:p>
          <w:p>
            <w:pPr>
              <w:widowControl/>
              <w:spacing w:before="156" w:beforeLines="50"/>
              <w:rPr>
                <w:rFonts w:eastAsia="仿宋"/>
                <w:kern w:val="0"/>
                <w:szCs w:val="21"/>
              </w:rPr>
            </w:pPr>
            <w:r>
              <w:rPr>
                <w:rFonts w:eastAsia="仿宋"/>
                <w:kern w:val="0"/>
                <w:szCs w:val="21"/>
              </w:rPr>
              <w:t xml:space="preserve"> A有无平安卡刷卡记录：□有  □无</w:t>
            </w:r>
          </w:p>
          <w:p>
            <w:pPr>
              <w:widowControl/>
              <w:spacing w:before="156" w:beforeLines="50"/>
              <w:rPr>
                <w:rFonts w:eastAsia="仿宋"/>
                <w:kern w:val="0"/>
                <w:szCs w:val="21"/>
              </w:rPr>
            </w:pPr>
            <w:r>
              <w:rPr>
                <w:rFonts w:eastAsia="仿宋"/>
                <w:kern w:val="0"/>
                <w:szCs w:val="21"/>
              </w:rPr>
              <w:t xml:space="preserve"> B有无建立进场工作平安卡登记表：□有  □无</w:t>
            </w:r>
          </w:p>
          <w:p>
            <w:pPr>
              <w:widowControl/>
              <w:rPr>
                <w:rFonts w:eastAsia="仿宋"/>
                <w:kern w:val="0"/>
                <w:szCs w:val="21"/>
              </w:rPr>
            </w:pPr>
            <w:r>
              <w:rPr>
                <w:rFonts w:eastAsia="仿宋"/>
                <w:kern w:val="0"/>
                <w:szCs w:val="21"/>
              </w:rPr>
              <w:t>工人未办理平安卡</w:t>
            </w:r>
            <w:r>
              <w:rPr>
                <w:rFonts w:eastAsia="仿宋"/>
                <w:kern w:val="0"/>
                <w:szCs w:val="21"/>
                <w:u w:val="single"/>
              </w:rPr>
              <w:t xml:space="preserve">          </w:t>
            </w:r>
            <w:r>
              <w:rPr>
                <w:rFonts w:eastAsia="仿宋"/>
                <w:kern w:val="0"/>
                <w:szCs w:val="21"/>
              </w:rPr>
              <w:t xml:space="preserve"> 人     </w:t>
            </w:r>
          </w:p>
        </w:tc>
        <w:tc>
          <w:tcPr>
            <w:tcW w:w="1080" w:type="dxa"/>
            <w:noWrap w:val="0"/>
            <w:vAlign w:val="top"/>
          </w:tcPr>
          <w:p>
            <w:pPr>
              <w:widowControl/>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799" w:hRule="atLeast"/>
        </w:trPr>
        <w:tc>
          <w:tcPr>
            <w:tcW w:w="1065" w:type="dxa"/>
            <w:noWrap w:val="0"/>
            <w:vAlign w:val="top"/>
          </w:tcPr>
          <w:p>
            <w:pPr>
              <w:widowControl/>
              <w:rPr>
                <w:rFonts w:eastAsia="仿宋"/>
                <w:kern w:val="0"/>
                <w:szCs w:val="21"/>
              </w:rPr>
            </w:pPr>
            <w:r>
              <w:rPr>
                <w:rFonts w:eastAsia="仿宋"/>
                <w:kern w:val="0"/>
                <w:szCs w:val="21"/>
              </w:rPr>
              <w:t>2.安全文明资金保障（本项15分）</w:t>
            </w:r>
          </w:p>
        </w:tc>
        <w:tc>
          <w:tcPr>
            <w:tcW w:w="3435" w:type="dxa"/>
            <w:noWrap w:val="0"/>
            <w:vAlign w:val="top"/>
          </w:tcPr>
          <w:p>
            <w:pPr>
              <w:widowControl/>
              <w:spacing w:before="156" w:beforeLines="50"/>
              <w:rPr>
                <w:rFonts w:eastAsia="仿宋"/>
                <w:kern w:val="0"/>
                <w:szCs w:val="21"/>
              </w:rPr>
            </w:pPr>
            <w:r>
              <w:rPr>
                <w:rFonts w:eastAsia="仿宋"/>
                <w:kern w:val="0"/>
                <w:szCs w:val="21"/>
              </w:rPr>
              <w:t>1未按规定落实安全防护、文明施工措施费，发现一个工地扣15分；</w:t>
            </w:r>
          </w:p>
          <w:p>
            <w:pPr>
              <w:widowControl/>
              <w:spacing w:before="156" w:beforeLines="50"/>
              <w:rPr>
                <w:rFonts w:eastAsia="仿宋"/>
                <w:kern w:val="0"/>
                <w:szCs w:val="21"/>
              </w:rPr>
            </w:pPr>
            <w:r>
              <w:rPr>
                <w:rFonts w:eastAsia="仿宋"/>
                <w:kern w:val="0"/>
                <w:szCs w:val="21"/>
              </w:rPr>
              <w:t>2未制定安全防护、文明施工措施费使用计划扣5分；</w:t>
            </w:r>
          </w:p>
          <w:p>
            <w:pPr>
              <w:widowControl/>
              <w:spacing w:before="156" w:beforeLines="50"/>
              <w:rPr>
                <w:rFonts w:eastAsia="仿宋"/>
                <w:kern w:val="0"/>
                <w:szCs w:val="21"/>
              </w:rPr>
            </w:pPr>
            <w:r>
              <w:rPr>
                <w:rFonts w:eastAsia="仿宋"/>
                <w:kern w:val="0"/>
                <w:szCs w:val="21"/>
              </w:rPr>
              <w:t>3 未保留安全防护、文明施工措施费有关凭证，每起扣2分；</w:t>
            </w:r>
          </w:p>
          <w:p>
            <w:pPr>
              <w:widowControl/>
              <w:spacing w:before="156" w:beforeLines="50"/>
              <w:rPr>
                <w:rFonts w:eastAsia="仿宋"/>
                <w:kern w:val="0"/>
                <w:szCs w:val="21"/>
              </w:rPr>
            </w:pPr>
            <w:r>
              <w:rPr>
                <w:rFonts w:eastAsia="仿宋"/>
                <w:kern w:val="0"/>
                <w:szCs w:val="21"/>
              </w:rPr>
              <w:t>4 未建立安全防护、文明施工措施费使用台账记录，每起扣2分；</w:t>
            </w:r>
          </w:p>
          <w:p>
            <w:pPr>
              <w:widowControl/>
              <w:rPr>
                <w:rFonts w:eastAsia="仿宋"/>
                <w:kern w:val="0"/>
                <w:szCs w:val="21"/>
              </w:rPr>
            </w:pPr>
          </w:p>
        </w:tc>
        <w:tc>
          <w:tcPr>
            <w:tcW w:w="900" w:type="dxa"/>
            <w:noWrap w:val="0"/>
            <w:vAlign w:val="top"/>
          </w:tcPr>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r>
              <w:rPr>
                <w:rFonts w:eastAsia="仿宋"/>
                <w:kern w:val="0"/>
                <w:szCs w:val="21"/>
              </w:rPr>
              <w:t>JGJT_77-2010/3.5.3</w:t>
            </w:r>
          </w:p>
        </w:tc>
        <w:tc>
          <w:tcPr>
            <w:tcW w:w="1620" w:type="dxa"/>
            <w:noWrap w:val="0"/>
            <w:vAlign w:val="top"/>
          </w:tcPr>
          <w:p>
            <w:pPr>
              <w:widowControl/>
              <w:rPr>
                <w:rFonts w:eastAsia="仿宋"/>
                <w:kern w:val="0"/>
                <w:szCs w:val="21"/>
              </w:rPr>
            </w:pPr>
            <w:r>
              <w:rPr>
                <w:rFonts w:eastAsia="仿宋"/>
                <w:kern w:val="0"/>
                <w:szCs w:val="21"/>
              </w:rPr>
              <w:t>1.检查项目部使用计划；</w:t>
            </w:r>
          </w:p>
          <w:p>
            <w:pPr>
              <w:widowControl/>
              <w:rPr>
                <w:rFonts w:eastAsia="仿宋"/>
                <w:kern w:val="0"/>
                <w:szCs w:val="21"/>
              </w:rPr>
            </w:pPr>
          </w:p>
          <w:p>
            <w:pPr>
              <w:widowControl/>
              <w:rPr>
                <w:rFonts w:eastAsia="仿宋"/>
                <w:kern w:val="0"/>
                <w:szCs w:val="21"/>
              </w:rPr>
            </w:pPr>
            <w:r>
              <w:rPr>
                <w:rFonts w:eastAsia="仿宋"/>
                <w:kern w:val="0"/>
                <w:szCs w:val="21"/>
              </w:rPr>
              <w:t>2.检查财会专款帐户；</w:t>
            </w:r>
          </w:p>
          <w:p>
            <w:pPr>
              <w:widowControl/>
              <w:rPr>
                <w:rFonts w:eastAsia="仿宋"/>
                <w:kern w:val="0"/>
                <w:szCs w:val="21"/>
              </w:rPr>
            </w:pPr>
          </w:p>
          <w:p>
            <w:pPr>
              <w:widowControl/>
              <w:rPr>
                <w:rFonts w:eastAsia="仿宋"/>
                <w:kern w:val="0"/>
                <w:szCs w:val="21"/>
              </w:rPr>
            </w:pPr>
            <w:r>
              <w:rPr>
                <w:rFonts w:eastAsia="仿宋"/>
                <w:kern w:val="0"/>
                <w:szCs w:val="21"/>
              </w:rPr>
              <w:t>3.查现场及相关使用记录</w:t>
            </w:r>
          </w:p>
        </w:tc>
        <w:tc>
          <w:tcPr>
            <w:tcW w:w="6480" w:type="dxa"/>
            <w:noWrap w:val="0"/>
            <w:vAlign w:val="top"/>
          </w:tcPr>
          <w:p>
            <w:pPr>
              <w:widowControl/>
              <w:rPr>
                <w:rFonts w:eastAsia="仿宋"/>
                <w:kern w:val="0"/>
                <w:szCs w:val="21"/>
              </w:rPr>
            </w:pPr>
            <w:r>
              <w:rPr>
                <w:rFonts w:eastAsia="仿宋"/>
                <w:kern w:val="0"/>
                <w:szCs w:val="21"/>
              </w:rPr>
              <w:t>1有无落实安全生产资金保障制度（程序文件）：□有  □无</w:t>
            </w:r>
          </w:p>
          <w:p>
            <w:pPr>
              <w:widowControl/>
              <w:rPr>
                <w:rFonts w:eastAsia="仿宋"/>
                <w:kern w:val="0"/>
                <w:szCs w:val="21"/>
              </w:rPr>
            </w:pPr>
          </w:p>
          <w:p>
            <w:pPr>
              <w:widowControl/>
              <w:rPr>
                <w:rFonts w:eastAsia="仿宋"/>
                <w:kern w:val="0"/>
                <w:szCs w:val="21"/>
              </w:rPr>
            </w:pPr>
            <w:r>
              <w:rPr>
                <w:rFonts w:eastAsia="仿宋"/>
                <w:kern w:val="0"/>
                <w:szCs w:val="21"/>
              </w:rPr>
              <w:t xml:space="preserve">2 有无安全防护、文明施工措施费使用计划：□有  □无               </w:t>
            </w:r>
          </w:p>
          <w:p>
            <w:pPr>
              <w:widowControl/>
              <w:rPr>
                <w:rFonts w:eastAsia="仿宋"/>
                <w:kern w:val="0"/>
                <w:szCs w:val="21"/>
              </w:rPr>
            </w:pPr>
          </w:p>
          <w:p>
            <w:pPr>
              <w:widowControl/>
              <w:rPr>
                <w:rFonts w:eastAsia="仿宋"/>
                <w:kern w:val="0"/>
                <w:szCs w:val="21"/>
              </w:rPr>
            </w:pPr>
            <w:r>
              <w:rPr>
                <w:rFonts w:eastAsia="仿宋"/>
                <w:kern w:val="0"/>
                <w:szCs w:val="21"/>
              </w:rPr>
              <w:t>3 购置发票凭证：□有  □无</w:t>
            </w:r>
          </w:p>
          <w:p>
            <w:pPr>
              <w:widowControl/>
              <w:ind w:firstLine="210" w:firstLineChars="100"/>
              <w:rPr>
                <w:rFonts w:eastAsia="仿宋"/>
                <w:kern w:val="0"/>
                <w:szCs w:val="21"/>
              </w:rPr>
            </w:pPr>
            <w:r>
              <w:rPr>
                <w:rFonts w:eastAsia="仿宋"/>
                <w:kern w:val="0"/>
                <w:szCs w:val="21"/>
              </w:rPr>
              <w:t>检查项目部保存发票凭证</w:t>
            </w:r>
            <w:r>
              <w:rPr>
                <w:rFonts w:eastAsia="仿宋"/>
                <w:kern w:val="0"/>
                <w:szCs w:val="21"/>
                <w:u w:val="single"/>
              </w:rPr>
              <w:t xml:space="preserve">         </w:t>
            </w:r>
            <w:r>
              <w:rPr>
                <w:rFonts w:eastAsia="仿宋"/>
                <w:kern w:val="0"/>
                <w:szCs w:val="21"/>
              </w:rPr>
              <w:t xml:space="preserve">张 </w:t>
            </w:r>
          </w:p>
          <w:p>
            <w:pPr>
              <w:widowControl/>
              <w:rPr>
                <w:rFonts w:eastAsia="仿宋"/>
                <w:kern w:val="0"/>
                <w:szCs w:val="21"/>
              </w:rPr>
            </w:pPr>
          </w:p>
          <w:p>
            <w:pPr>
              <w:widowControl/>
              <w:rPr>
                <w:rFonts w:eastAsia="仿宋"/>
                <w:kern w:val="0"/>
                <w:szCs w:val="21"/>
              </w:rPr>
            </w:pPr>
            <w:r>
              <w:rPr>
                <w:rFonts w:eastAsia="仿宋"/>
                <w:kern w:val="0"/>
                <w:szCs w:val="21"/>
              </w:rPr>
              <w:t>4 有无安全防护、文明施工措施费使用台账：□有  □无</w:t>
            </w:r>
          </w:p>
          <w:p>
            <w:pPr>
              <w:widowControl/>
              <w:rPr>
                <w:rFonts w:eastAsia="仿宋"/>
                <w:kern w:val="0"/>
                <w:szCs w:val="21"/>
                <w:u w:val="single"/>
              </w:rPr>
            </w:pPr>
            <w:r>
              <w:rPr>
                <w:rFonts w:eastAsia="仿宋"/>
                <w:kern w:val="0"/>
                <w:szCs w:val="21"/>
              </w:rPr>
              <w:t xml:space="preserve">  检查项目部台帐</w:t>
            </w:r>
            <w:r>
              <w:rPr>
                <w:rFonts w:eastAsia="仿宋"/>
                <w:kern w:val="0"/>
                <w:szCs w:val="21"/>
                <w:u w:val="single"/>
              </w:rPr>
              <w:t xml:space="preserve">        </w:t>
            </w:r>
            <w:r>
              <w:rPr>
                <w:rFonts w:eastAsia="仿宋"/>
                <w:kern w:val="0"/>
                <w:szCs w:val="21"/>
              </w:rPr>
              <w:t>份</w:t>
            </w:r>
          </w:p>
          <w:p>
            <w:pPr>
              <w:widowControl/>
              <w:rPr>
                <w:rFonts w:eastAsia="仿宋"/>
                <w:kern w:val="0"/>
                <w:szCs w:val="21"/>
              </w:rPr>
            </w:pPr>
            <w:r>
              <w:rPr>
                <w:rFonts w:eastAsia="仿宋"/>
                <w:kern w:val="0"/>
                <w:szCs w:val="21"/>
              </w:rPr>
              <w:t xml:space="preserve">              </w:t>
            </w:r>
          </w:p>
        </w:tc>
        <w:tc>
          <w:tcPr>
            <w:tcW w:w="1080" w:type="dxa"/>
            <w:noWrap w:val="0"/>
            <w:vAlign w:val="top"/>
          </w:tcPr>
          <w:p>
            <w:pPr>
              <w:widowControl/>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597" w:hRule="atLeast"/>
        </w:trPr>
        <w:tc>
          <w:tcPr>
            <w:tcW w:w="1065" w:type="dxa"/>
            <w:noWrap w:val="0"/>
            <w:vAlign w:val="center"/>
          </w:tcPr>
          <w:p>
            <w:pPr>
              <w:widowControl/>
              <w:jc w:val="left"/>
              <w:rPr>
                <w:rFonts w:eastAsia="仿宋"/>
                <w:kern w:val="0"/>
                <w:szCs w:val="21"/>
              </w:rPr>
            </w:pPr>
            <w:r>
              <w:rPr>
                <w:rFonts w:eastAsia="仿宋"/>
                <w:kern w:val="0"/>
                <w:szCs w:val="21"/>
              </w:rPr>
              <w:t>3.资质和资格管理（本项15分）</w:t>
            </w:r>
          </w:p>
        </w:tc>
        <w:tc>
          <w:tcPr>
            <w:tcW w:w="3435" w:type="dxa"/>
            <w:noWrap w:val="0"/>
            <w:vAlign w:val="top"/>
          </w:tcPr>
          <w:p>
            <w:pPr>
              <w:widowControl/>
              <w:rPr>
                <w:rFonts w:eastAsia="仿宋"/>
                <w:kern w:val="0"/>
                <w:szCs w:val="21"/>
              </w:rPr>
            </w:pPr>
            <w:r>
              <w:rPr>
                <w:rFonts w:eastAsia="仿宋"/>
                <w:kern w:val="0"/>
                <w:szCs w:val="21"/>
              </w:rPr>
              <w:t>1 未制定对分包单位安全生产许可证、资质、资格管理及施工现场控制的要求和规定，扣15分</w:t>
            </w:r>
          </w:p>
          <w:p>
            <w:pPr>
              <w:widowControl/>
              <w:spacing w:before="156" w:beforeLines="50"/>
              <w:rPr>
                <w:rFonts w:eastAsia="仿宋"/>
                <w:kern w:val="0"/>
                <w:szCs w:val="21"/>
              </w:rPr>
            </w:pPr>
            <w:r>
              <w:rPr>
                <w:rFonts w:eastAsia="仿宋"/>
                <w:kern w:val="0"/>
                <w:szCs w:val="21"/>
              </w:rPr>
              <w:t>2 管理记录不全扣</w:t>
            </w:r>
            <w:r>
              <w:rPr>
                <w:rFonts w:eastAsia="仿宋"/>
                <w:color w:val="0000FF"/>
                <w:kern w:val="0"/>
                <w:szCs w:val="21"/>
              </w:rPr>
              <w:t>5</w:t>
            </w:r>
            <w:r>
              <w:rPr>
                <w:rFonts w:eastAsia="仿宋"/>
                <w:kern w:val="0"/>
                <w:szCs w:val="21"/>
              </w:rPr>
              <w:t>分；</w:t>
            </w:r>
          </w:p>
          <w:p>
            <w:pPr>
              <w:widowControl/>
              <w:spacing w:before="156" w:beforeLines="50"/>
              <w:rPr>
                <w:rFonts w:eastAsia="仿宋"/>
                <w:kern w:val="0"/>
                <w:szCs w:val="21"/>
              </w:rPr>
            </w:pPr>
            <w:r>
              <w:rPr>
                <w:rFonts w:eastAsia="仿宋"/>
                <w:kern w:val="0"/>
                <w:szCs w:val="21"/>
              </w:rPr>
              <w:t>3 合同未明确参建各方安全责任，扣15分；</w:t>
            </w:r>
          </w:p>
          <w:p>
            <w:pPr>
              <w:widowControl/>
              <w:spacing w:before="156" w:beforeLines="50"/>
              <w:rPr>
                <w:rFonts w:eastAsia="仿宋"/>
                <w:kern w:val="0"/>
                <w:szCs w:val="21"/>
              </w:rPr>
            </w:pPr>
            <w:r>
              <w:rPr>
                <w:rFonts w:eastAsia="仿宋"/>
                <w:kern w:val="0"/>
                <w:szCs w:val="21"/>
              </w:rPr>
              <w:t>4分包单位承接的项目不符合相应的安全资质管理要求扣15分；</w:t>
            </w:r>
          </w:p>
          <w:p>
            <w:pPr>
              <w:widowControl/>
              <w:spacing w:before="156" w:beforeLines="50"/>
              <w:rPr>
                <w:rFonts w:eastAsia="仿宋"/>
                <w:kern w:val="0"/>
                <w:szCs w:val="21"/>
              </w:rPr>
            </w:pPr>
            <w:r>
              <w:rPr>
                <w:rFonts w:eastAsia="仿宋"/>
                <w:kern w:val="0"/>
                <w:szCs w:val="21"/>
              </w:rPr>
              <w:t>5 作业人员不符合相应的安全资格管理要求扣15分；</w:t>
            </w:r>
          </w:p>
          <w:p>
            <w:pPr>
              <w:widowControl/>
              <w:spacing w:before="156" w:beforeLines="50"/>
              <w:rPr>
                <w:rFonts w:eastAsia="仿宋"/>
                <w:kern w:val="0"/>
                <w:szCs w:val="21"/>
              </w:rPr>
            </w:pPr>
            <w:r>
              <w:rPr>
                <w:rFonts w:eastAsia="仿宋"/>
                <w:kern w:val="0"/>
                <w:szCs w:val="21"/>
              </w:rPr>
              <w:t>6未按规定配备项目经理、专职或兼职安全生产管理人员(包括分包单位)，扣15分</w:t>
            </w:r>
          </w:p>
        </w:tc>
        <w:tc>
          <w:tcPr>
            <w:tcW w:w="900" w:type="dxa"/>
            <w:noWrap w:val="0"/>
            <w:vAlign w:val="top"/>
          </w:tcPr>
          <w:p>
            <w:pPr>
              <w:widowControl/>
              <w:rPr>
                <w:rFonts w:eastAsia="仿宋"/>
                <w:kern w:val="0"/>
                <w:szCs w:val="21"/>
              </w:rPr>
            </w:pPr>
            <w:r>
              <w:rPr>
                <w:rFonts w:eastAsia="仿宋"/>
                <w:kern w:val="0"/>
                <w:szCs w:val="21"/>
              </w:rPr>
              <w:t>JGJT_77-2010/3.5.4     GB50656-2011/12.0.3</w:t>
            </w:r>
          </w:p>
        </w:tc>
        <w:tc>
          <w:tcPr>
            <w:tcW w:w="1620" w:type="dxa"/>
            <w:noWrap w:val="0"/>
            <w:vAlign w:val="top"/>
          </w:tcPr>
          <w:p>
            <w:pPr>
              <w:widowControl/>
              <w:rPr>
                <w:rFonts w:eastAsia="仿宋"/>
                <w:kern w:val="0"/>
                <w:szCs w:val="21"/>
              </w:rPr>
            </w:pPr>
            <w:r>
              <w:rPr>
                <w:rFonts w:eastAsia="仿宋"/>
                <w:kern w:val="0"/>
                <w:szCs w:val="21"/>
              </w:rPr>
              <w:t>1.检查对分包单位管理制度；</w:t>
            </w:r>
          </w:p>
          <w:p>
            <w:pPr>
              <w:widowControl/>
              <w:spacing w:before="156" w:beforeLines="50"/>
              <w:rPr>
                <w:rFonts w:eastAsia="仿宋"/>
                <w:kern w:val="0"/>
                <w:szCs w:val="21"/>
              </w:rPr>
            </w:pPr>
            <w:r>
              <w:rPr>
                <w:rFonts w:eastAsia="仿宋"/>
                <w:kern w:val="0"/>
                <w:szCs w:val="21"/>
              </w:rPr>
              <w:t>2.检查对分包单位管理记录</w:t>
            </w:r>
          </w:p>
          <w:p>
            <w:pPr>
              <w:widowControl/>
              <w:rPr>
                <w:rFonts w:eastAsia="仿宋"/>
                <w:kern w:val="0"/>
                <w:szCs w:val="21"/>
              </w:rPr>
            </w:pPr>
            <w:r>
              <w:rPr>
                <w:rFonts w:eastAsia="仿宋"/>
                <w:kern w:val="0"/>
                <w:szCs w:val="21"/>
              </w:rPr>
              <w:t xml:space="preserve">3.检查合同明确的安全责任；                 4.检查单位安全资质；   </w:t>
            </w:r>
          </w:p>
          <w:p>
            <w:pPr>
              <w:widowControl/>
              <w:rPr>
                <w:rFonts w:eastAsia="仿宋"/>
                <w:kern w:val="0"/>
                <w:szCs w:val="21"/>
              </w:rPr>
            </w:pPr>
            <w:r>
              <w:rPr>
                <w:rFonts w:eastAsia="仿宋"/>
                <w:kern w:val="0"/>
                <w:szCs w:val="21"/>
              </w:rPr>
              <w:t>5.检查作业人员资格。                       6.检查管理人员配备情况。</w:t>
            </w:r>
          </w:p>
        </w:tc>
        <w:tc>
          <w:tcPr>
            <w:tcW w:w="6480" w:type="dxa"/>
            <w:noWrap w:val="0"/>
            <w:vAlign w:val="top"/>
          </w:tcPr>
          <w:p>
            <w:pPr>
              <w:widowControl/>
              <w:rPr>
                <w:rFonts w:eastAsia="仿宋"/>
                <w:kern w:val="0"/>
                <w:szCs w:val="21"/>
              </w:rPr>
            </w:pPr>
            <w:r>
              <w:rPr>
                <w:rFonts w:eastAsia="仿宋"/>
                <w:kern w:val="0"/>
                <w:szCs w:val="21"/>
              </w:rPr>
              <w:t xml:space="preserve">1 有无分包（供）安全生产管理制度（程序文件）：□有  □无   </w:t>
            </w:r>
          </w:p>
          <w:p>
            <w:pPr>
              <w:widowControl/>
              <w:jc w:val="left"/>
              <w:rPr>
                <w:rFonts w:eastAsia="仿宋"/>
                <w:kern w:val="0"/>
                <w:szCs w:val="21"/>
              </w:rPr>
            </w:pPr>
          </w:p>
          <w:p>
            <w:pPr>
              <w:widowControl/>
              <w:jc w:val="left"/>
              <w:rPr>
                <w:rFonts w:eastAsia="仿宋"/>
                <w:kern w:val="0"/>
                <w:szCs w:val="21"/>
              </w:rPr>
            </w:pPr>
            <w:r>
              <w:rPr>
                <w:rFonts w:eastAsia="仿宋"/>
                <w:kern w:val="0"/>
                <w:szCs w:val="21"/>
              </w:rPr>
              <w:t>2 管理记录不齐全：缺</w:t>
            </w:r>
            <w:r>
              <w:rPr>
                <w:rFonts w:eastAsia="仿宋"/>
                <w:kern w:val="0"/>
                <w:szCs w:val="21"/>
                <w:u w:val="single"/>
              </w:rPr>
              <w:t xml:space="preserve">         </w:t>
            </w:r>
            <w:r>
              <w:rPr>
                <w:rFonts w:eastAsia="仿宋"/>
                <w:kern w:val="0"/>
                <w:szCs w:val="21"/>
              </w:rPr>
              <w:t xml:space="preserve"> 项</w:t>
            </w:r>
          </w:p>
          <w:p>
            <w:pPr>
              <w:widowControl/>
              <w:jc w:val="left"/>
              <w:rPr>
                <w:rFonts w:eastAsia="仿宋"/>
                <w:kern w:val="0"/>
                <w:szCs w:val="21"/>
              </w:rPr>
            </w:pPr>
          </w:p>
          <w:p>
            <w:pPr>
              <w:widowControl/>
              <w:jc w:val="left"/>
              <w:rPr>
                <w:rFonts w:eastAsia="仿宋"/>
                <w:kern w:val="0"/>
                <w:szCs w:val="21"/>
              </w:rPr>
            </w:pPr>
            <w:r>
              <w:rPr>
                <w:rFonts w:eastAsia="仿宋"/>
                <w:kern w:val="0"/>
                <w:szCs w:val="21"/>
              </w:rPr>
              <w:t>3 合同有无明确安全责任：□有  □无</w:t>
            </w:r>
          </w:p>
          <w:p>
            <w:pPr>
              <w:widowControl/>
              <w:spacing w:before="156" w:beforeLines="50"/>
              <w:ind w:firstLine="210" w:firstLineChars="100"/>
              <w:jc w:val="left"/>
              <w:rPr>
                <w:rFonts w:eastAsia="仿宋"/>
                <w:kern w:val="0"/>
                <w:szCs w:val="21"/>
              </w:rPr>
            </w:pPr>
            <w:r>
              <w:rPr>
                <w:rFonts w:eastAsia="仿宋"/>
                <w:kern w:val="0"/>
                <w:szCs w:val="21"/>
              </w:rPr>
              <w:t>检查分包合同</w:t>
            </w:r>
            <w:r>
              <w:rPr>
                <w:rFonts w:eastAsia="仿宋"/>
                <w:kern w:val="0"/>
                <w:szCs w:val="21"/>
                <w:u w:val="single"/>
              </w:rPr>
              <w:t xml:space="preserve">        </w:t>
            </w:r>
            <w:r>
              <w:rPr>
                <w:rFonts w:eastAsia="仿宋"/>
                <w:kern w:val="0"/>
                <w:szCs w:val="21"/>
              </w:rPr>
              <w:t>份；安全责任书</w:t>
            </w:r>
            <w:r>
              <w:rPr>
                <w:rFonts w:eastAsia="仿宋"/>
                <w:kern w:val="0"/>
                <w:szCs w:val="21"/>
                <w:u w:val="single"/>
              </w:rPr>
              <w:t xml:space="preserve">        </w:t>
            </w:r>
            <w:r>
              <w:rPr>
                <w:rFonts w:eastAsia="仿宋"/>
                <w:kern w:val="0"/>
                <w:szCs w:val="21"/>
              </w:rPr>
              <w:t>份</w:t>
            </w:r>
          </w:p>
          <w:p>
            <w:pPr>
              <w:widowControl/>
              <w:jc w:val="left"/>
              <w:rPr>
                <w:rFonts w:eastAsia="仿宋"/>
                <w:kern w:val="0"/>
                <w:szCs w:val="21"/>
              </w:rPr>
            </w:pPr>
          </w:p>
          <w:p>
            <w:pPr>
              <w:widowControl/>
              <w:jc w:val="left"/>
              <w:rPr>
                <w:rFonts w:eastAsia="仿宋"/>
                <w:kern w:val="0"/>
                <w:szCs w:val="21"/>
              </w:rPr>
            </w:pPr>
            <w:r>
              <w:rPr>
                <w:rFonts w:eastAsia="仿宋"/>
                <w:kern w:val="0"/>
                <w:szCs w:val="21"/>
              </w:rPr>
              <w:t>4 分包单位安全资质是否符合要求： □是   □否</w:t>
            </w:r>
          </w:p>
          <w:p>
            <w:pPr>
              <w:widowControl/>
              <w:ind w:firstLine="210" w:firstLineChars="100"/>
              <w:jc w:val="left"/>
              <w:rPr>
                <w:rFonts w:eastAsia="仿宋"/>
                <w:kern w:val="0"/>
                <w:szCs w:val="21"/>
                <w:u w:val="single"/>
              </w:rPr>
            </w:pPr>
            <w:r>
              <w:rPr>
                <w:rFonts w:eastAsia="仿宋"/>
                <w:kern w:val="0"/>
                <w:szCs w:val="21"/>
              </w:rPr>
              <w:t>检查分包单位资格证书</w:t>
            </w:r>
            <w:r>
              <w:rPr>
                <w:rFonts w:eastAsia="仿宋"/>
                <w:kern w:val="0"/>
                <w:szCs w:val="21"/>
                <w:u w:val="single"/>
              </w:rPr>
              <w:t xml:space="preserve">      </w:t>
            </w:r>
            <w:r>
              <w:rPr>
                <w:rFonts w:eastAsia="仿宋"/>
                <w:kern w:val="0"/>
                <w:szCs w:val="21"/>
              </w:rPr>
              <w:t>本</w:t>
            </w:r>
          </w:p>
          <w:p>
            <w:pPr>
              <w:widowControl/>
              <w:jc w:val="left"/>
              <w:rPr>
                <w:rFonts w:eastAsia="仿宋"/>
                <w:kern w:val="0"/>
                <w:szCs w:val="21"/>
              </w:rPr>
            </w:pPr>
          </w:p>
          <w:p>
            <w:pPr>
              <w:widowControl/>
              <w:jc w:val="left"/>
              <w:rPr>
                <w:rFonts w:eastAsia="仿宋"/>
                <w:kern w:val="0"/>
                <w:szCs w:val="21"/>
              </w:rPr>
            </w:pPr>
            <w:r>
              <w:rPr>
                <w:rFonts w:eastAsia="仿宋"/>
                <w:kern w:val="0"/>
                <w:szCs w:val="21"/>
              </w:rPr>
              <w:t>5 作业人员安全资格是否符合要求：□是   □否</w:t>
            </w:r>
          </w:p>
          <w:p>
            <w:pPr>
              <w:widowControl/>
              <w:ind w:firstLine="210" w:firstLineChars="100"/>
              <w:jc w:val="left"/>
              <w:rPr>
                <w:rFonts w:eastAsia="仿宋"/>
                <w:kern w:val="0"/>
                <w:szCs w:val="21"/>
                <w:u w:val="single"/>
              </w:rPr>
            </w:pPr>
            <w:r>
              <w:rPr>
                <w:rFonts w:eastAsia="仿宋"/>
                <w:kern w:val="0"/>
                <w:szCs w:val="21"/>
              </w:rPr>
              <w:t>检查作业人员培训合格证</w:t>
            </w:r>
            <w:r>
              <w:rPr>
                <w:rFonts w:eastAsia="仿宋"/>
                <w:kern w:val="0"/>
                <w:szCs w:val="21"/>
                <w:u w:val="single"/>
              </w:rPr>
              <w:t xml:space="preserve">        </w:t>
            </w:r>
            <w:r>
              <w:rPr>
                <w:rFonts w:eastAsia="仿宋"/>
                <w:kern w:val="0"/>
                <w:szCs w:val="21"/>
              </w:rPr>
              <w:t>份</w:t>
            </w:r>
          </w:p>
          <w:p>
            <w:pPr>
              <w:widowControl/>
              <w:jc w:val="left"/>
              <w:rPr>
                <w:rFonts w:eastAsia="仿宋"/>
                <w:kern w:val="0"/>
                <w:szCs w:val="21"/>
              </w:rPr>
            </w:pPr>
          </w:p>
          <w:p>
            <w:pPr>
              <w:widowControl/>
              <w:jc w:val="left"/>
              <w:rPr>
                <w:rFonts w:eastAsia="仿宋"/>
                <w:kern w:val="0"/>
                <w:szCs w:val="21"/>
              </w:rPr>
            </w:pPr>
            <w:r>
              <w:rPr>
                <w:rFonts w:eastAsia="仿宋"/>
                <w:kern w:val="0"/>
                <w:szCs w:val="21"/>
              </w:rPr>
              <w:t>6 是否按规定配备人员：□是   □否</w:t>
            </w:r>
          </w:p>
          <w:p>
            <w:pPr>
              <w:widowControl/>
              <w:jc w:val="left"/>
              <w:rPr>
                <w:rFonts w:eastAsia="仿宋"/>
                <w:kern w:val="0"/>
                <w:szCs w:val="21"/>
                <w:u w:val="single"/>
              </w:rPr>
            </w:pPr>
            <w:r>
              <w:rPr>
                <w:rFonts w:eastAsia="仿宋"/>
                <w:kern w:val="0"/>
                <w:szCs w:val="21"/>
              </w:rPr>
              <w:t xml:space="preserve">  缺几</w:t>
            </w:r>
            <w:r>
              <w:rPr>
                <w:rFonts w:eastAsia="仿宋"/>
                <w:kern w:val="0"/>
                <w:szCs w:val="21"/>
                <w:u w:val="single"/>
              </w:rPr>
              <w:t xml:space="preserve">            </w:t>
            </w:r>
            <w:r>
              <w:rPr>
                <w:rFonts w:eastAsia="仿宋"/>
                <w:kern w:val="0"/>
                <w:szCs w:val="21"/>
              </w:rPr>
              <w:t xml:space="preserve"> 人</w:t>
            </w: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tc>
        <w:tc>
          <w:tcPr>
            <w:tcW w:w="1080" w:type="dxa"/>
            <w:noWrap w:val="0"/>
            <w:vAlign w:val="bottom"/>
          </w:tcPr>
          <w:p>
            <w:pPr>
              <w:widowControl/>
              <w:jc w:val="center"/>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5" w:hRule="atLeast"/>
        </w:trPr>
        <w:tc>
          <w:tcPr>
            <w:tcW w:w="1065" w:type="dxa"/>
            <w:noWrap w:val="0"/>
            <w:vAlign w:val="center"/>
          </w:tcPr>
          <w:p>
            <w:pPr>
              <w:jc w:val="center"/>
              <w:rPr>
                <w:rFonts w:eastAsia="仿宋"/>
                <w:b/>
                <w:sz w:val="24"/>
              </w:rPr>
            </w:pPr>
            <w:r>
              <w:rPr>
                <w:rFonts w:eastAsia="仿宋"/>
                <w:b/>
                <w:sz w:val="24"/>
              </w:rPr>
              <w:t>项目</w:t>
            </w:r>
          </w:p>
        </w:tc>
        <w:tc>
          <w:tcPr>
            <w:tcW w:w="3435" w:type="dxa"/>
            <w:noWrap w:val="0"/>
            <w:vAlign w:val="center"/>
          </w:tcPr>
          <w:p>
            <w:pPr>
              <w:jc w:val="center"/>
              <w:rPr>
                <w:rFonts w:eastAsia="仿宋"/>
                <w:szCs w:val="21"/>
              </w:rPr>
            </w:pPr>
            <w:r>
              <w:rPr>
                <w:rFonts w:eastAsia="仿宋"/>
                <w:b/>
                <w:sz w:val="24"/>
              </w:rPr>
              <w:t>评分标准</w:t>
            </w:r>
          </w:p>
        </w:tc>
        <w:tc>
          <w:tcPr>
            <w:tcW w:w="900" w:type="dxa"/>
            <w:noWrap w:val="0"/>
            <w:vAlign w:val="center"/>
          </w:tcPr>
          <w:p>
            <w:pPr>
              <w:jc w:val="center"/>
              <w:rPr>
                <w:rFonts w:eastAsia="仿宋"/>
                <w:b/>
                <w:sz w:val="24"/>
              </w:rPr>
            </w:pPr>
            <w:r>
              <w:rPr>
                <w:rFonts w:eastAsia="仿宋"/>
                <w:b/>
                <w:sz w:val="24"/>
              </w:rPr>
              <w:t>依据</w:t>
            </w:r>
          </w:p>
        </w:tc>
        <w:tc>
          <w:tcPr>
            <w:tcW w:w="1620" w:type="dxa"/>
            <w:noWrap w:val="0"/>
            <w:vAlign w:val="center"/>
          </w:tcPr>
          <w:p>
            <w:pPr>
              <w:jc w:val="center"/>
              <w:rPr>
                <w:rFonts w:eastAsia="仿宋"/>
                <w:b/>
                <w:sz w:val="24"/>
              </w:rPr>
            </w:pPr>
            <w:r>
              <w:rPr>
                <w:rFonts w:eastAsia="仿宋"/>
                <w:b/>
                <w:sz w:val="24"/>
              </w:rPr>
              <w:t>检查方法</w:t>
            </w:r>
          </w:p>
        </w:tc>
        <w:tc>
          <w:tcPr>
            <w:tcW w:w="6480" w:type="dxa"/>
            <w:noWrap w:val="0"/>
            <w:vAlign w:val="center"/>
          </w:tcPr>
          <w:p>
            <w:pPr>
              <w:jc w:val="center"/>
              <w:rPr>
                <w:rFonts w:eastAsia="仿宋"/>
                <w:szCs w:val="21"/>
              </w:rPr>
            </w:pPr>
            <w:r>
              <w:rPr>
                <w:rFonts w:eastAsia="仿宋"/>
                <w:b/>
                <w:sz w:val="24"/>
              </w:rPr>
              <w:t>检查记录</w:t>
            </w:r>
          </w:p>
        </w:tc>
        <w:tc>
          <w:tcPr>
            <w:tcW w:w="1080" w:type="dxa"/>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565" w:hRule="atLeast"/>
        </w:trPr>
        <w:tc>
          <w:tcPr>
            <w:tcW w:w="1065" w:type="dxa"/>
            <w:tcBorders>
              <w:bottom w:val="single" w:color="auto" w:sz="4" w:space="0"/>
            </w:tcBorders>
            <w:noWrap w:val="0"/>
            <w:vAlign w:val="center"/>
          </w:tcPr>
          <w:p>
            <w:pPr>
              <w:widowControl/>
              <w:rPr>
                <w:rFonts w:eastAsia="仿宋"/>
                <w:kern w:val="0"/>
                <w:szCs w:val="21"/>
              </w:rPr>
            </w:pPr>
            <w:r>
              <w:rPr>
                <w:rFonts w:eastAsia="仿宋"/>
                <w:kern w:val="0"/>
                <w:szCs w:val="21"/>
              </w:rPr>
              <w:t>4.生产安全事故控制（本项15分）</w:t>
            </w:r>
          </w:p>
        </w:tc>
        <w:tc>
          <w:tcPr>
            <w:tcW w:w="3435" w:type="dxa"/>
            <w:tcBorders>
              <w:bottom w:val="single" w:color="auto" w:sz="4" w:space="0"/>
            </w:tcBorders>
            <w:noWrap w:val="0"/>
            <w:vAlign w:val="top"/>
          </w:tcPr>
          <w:p>
            <w:pPr>
              <w:widowControl/>
              <w:rPr>
                <w:rFonts w:eastAsia="仿宋"/>
                <w:kern w:val="0"/>
                <w:szCs w:val="21"/>
              </w:rPr>
            </w:pPr>
            <w:r>
              <w:rPr>
                <w:rFonts w:eastAsia="仿宋"/>
                <w:kern w:val="0"/>
                <w:szCs w:val="21"/>
              </w:rPr>
              <w:t>1对多发或重大隐患未排查或未采取有效措施的，扣</w:t>
            </w:r>
            <w:r>
              <w:rPr>
                <w:rFonts w:eastAsia="仿宋"/>
                <w:color w:val="0000FF"/>
                <w:kern w:val="0"/>
                <w:szCs w:val="21"/>
              </w:rPr>
              <w:t>10</w:t>
            </w:r>
            <w:r>
              <w:rPr>
                <w:rFonts w:eastAsia="仿宋"/>
                <w:kern w:val="0"/>
                <w:szCs w:val="21"/>
              </w:rPr>
              <w:t>分；</w:t>
            </w:r>
          </w:p>
          <w:p>
            <w:pPr>
              <w:widowControl/>
              <w:spacing w:before="156" w:beforeLines="50"/>
              <w:rPr>
                <w:rFonts w:eastAsia="仿宋"/>
                <w:kern w:val="0"/>
                <w:szCs w:val="21"/>
              </w:rPr>
            </w:pPr>
            <w:r>
              <w:rPr>
                <w:rFonts w:eastAsia="仿宋"/>
                <w:kern w:val="0"/>
                <w:szCs w:val="21"/>
              </w:rPr>
              <w:t>2未制定事故应急救援预案的，扣15分， 事故应急救援预案无针对性的，扣10分；</w:t>
            </w:r>
          </w:p>
          <w:p>
            <w:pPr>
              <w:widowControl/>
              <w:spacing w:before="156" w:beforeLines="50"/>
              <w:rPr>
                <w:rFonts w:eastAsia="仿宋"/>
                <w:kern w:val="0"/>
                <w:szCs w:val="21"/>
              </w:rPr>
            </w:pPr>
            <w:r>
              <w:rPr>
                <w:rFonts w:eastAsia="仿宋"/>
                <w:kern w:val="0"/>
                <w:szCs w:val="21"/>
              </w:rPr>
              <w:t>3未按规定实施演练的，扣5分；</w:t>
            </w:r>
          </w:p>
          <w:p>
            <w:pPr>
              <w:widowControl/>
              <w:spacing w:before="156" w:beforeLines="50"/>
              <w:rPr>
                <w:rFonts w:eastAsia="仿宋"/>
                <w:kern w:val="0"/>
                <w:szCs w:val="21"/>
              </w:rPr>
            </w:pPr>
            <w:r>
              <w:rPr>
                <w:rFonts w:eastAsia="仿宋"/>
                <w:kern w:val="0"/>
                <w:szCs w:val="21"/>
              </w:rPr>
              <w:t>4未按预案建立应急救援组织或落实救援人员和救援物资的，扣</w:t>
            </w:r>
            <w:r>
              <w:rPr>
                <w:rFonts w:eastAsia="仿宋"/>
                <w:color w:val="0000FF"/>
                <w:kern w:val="0"/>
                <w:szCs w:val="21"/>
              </w:rPr>
              <w:t>10</w:t>
            </w:r>
            <w:r>
              <w:rPr>
                <w:rFonts w:eastAsia="仿宋"/>
                <w:kern w:val="0"/>
                <w:szCs w:val="21"/>
              </w:rPr>
              <w:t>分</w:t>
            </w:r>
          </w:p>
        </w:tc>
        <w:tc>
          <w:tcPr>
            <w:tcW w:w="900" w:type="dxa"/>
            <w:noWrap w:val="0"/>
            <w:vAlign w:val="top"/>
          </w:tcPr>
          <w:p>
            <w:pPr>
              <w:widowControl/>
              <w:rPr>
                <w:rFonts w:eastAsia="仿宋"/>
                <w:kern w:val="0"/>
                <w:szCs w:val="21"/>
              </w:rPr>
            </w:pPr>
            <w:r>
              <w:rPr>
                <w:rFonts w:eastAsia="仿宋"/>
                <w:kern w:val="0"/>
                <w:szCs w:val="21"/>
              </w:rPr>
              <w:t>JGJT_77-2010/3.5.5</w:t>
            </w:r>
          </w:p>
          <w:p>
            <w:pPr>
              <w:widowControl/>
              <w:rPr>
                <w:rFonts w:eastAsia="仿宋"/>
                <w:kern w:val="0"/>
                <w:szCs w:val="21"/>
              </w:rPr>
            </w:pPr>
            <w:r>
              <w:rPr>
                <w:rFonts w:eastAsia="仿宋"/>
                <w:kern w:val="0"/>
                <w:szCs w:val="21"/>
              </w:rPr>
              <w:t>GB50656-2011/13.0.6</w:t>
            </w:r>
          </w:p>
          <w:p>
            <w:pPr>
              <w:rPr>
                <w:rFonts w:eastAsia="仿宋"/>
                <w:kern w:val="0"/>
                <w:szCs w:val="21"/>
              </w:rPr>
            </w:pPr>
            <w:r>
              <w:rPr>
                <w:rFonts w:eastAsia="仿宋"/>
                <w:kern w:val="0"/>
                <w:szCs w:val="21"/>
              </w:rPr>
              <w:t>JGJT_77-2010/3.5.5.2</w:t>
            </w:r>
          </w:p>
        </w:tc>
        <w:tc>
          <w:tcPr>
            <w:tcW w:w="1620" w:type="dxa"/>
            <w:tcBorders>
              <w:bottom w:val="single" w:color="auto" w:sz="4" w:space="0"/>
            </w:tcBorders>
            <w:noWrap w:val="0"/>
            <w:vAlign w:val="top"/>
          </w:tcPr>
          <w:p>
            <w:pPr>
              <w:widowControl/>
              <w:spacing w:before="156" w:beforeLines="50"/>
              <w:rPr>
                <w:rFonts w:eastAsia="仿宋"/>
                <w:kern w:val="0"/>
                <w:szCs w:val="21"/>
              </w:rPr>
            </w:pPr>
            <w:r>
              <w:rPr>
                <w:rFonts w:eastAsia="仿宋"/>
                <w:kern w:val="0"/>
                <w:szCs w:val="21"/>
              </w:rPr>
              <w:t xml:space="preserve">1.检查安全检查记录及隐患排查统计表；             </w:t>
            </w:r>
          </w:p>
          <w:p>
            <w:pPr>
              <w:widowControl/>
              <w:spacing w:before="156" w:beforeLines="50"/>
              <w:rPr>
                <w:rFonts w:eastAsia="仿宋"/>
                <w:kern w:val="0"/>
                <w:szCs w:val="21"/>
              </w:rPr>
            </w:pPr>
            <w:r>
              <w:rPr>
                <w:rFonts w:eastAsia="仿宋"/>
                <w:kern w:val="0"/>
                <w:szCs w:val="21"/>
              </w:rPr>
              <w:t xml:space="preserve">2.查应急预案的编制；       </w:t>
            </w:r>
          </w:p>
          <w:p>
            <w:pPr>
              <w:widowControl/>
              <w:rPr>
                <w:rFonts w:eastAsia="仿宋"/>
                <w:kern w:val="0"/>
                <w:szCs w:val="21"/>
              </w:rPr>
            </w:pPr>
          </w:p>
          <w:p>
            <w:pPr>
              <w:widowControl/>
              <w:rPr>
                <w:rFonts w:eastAsia="仿宋"/>
                <w:kern w:val="0"/>
                <w:szCs w:val="21"/>
              </w:rPr>
            </w:pPr>
            <w:r>
              <w:rPr>
                <w:rFonts w:eastAsia="仿宋"/>
                <w:kern w:val="0"/>
                <w:szCs w:val="21"/>
              </w:rPr>
              <w:t>3.查演练记录</w:t>
            </w:r>
          </w:p>
          <w:p>
            <w:pPr>
              <w:widowControl/>
              <w:rPr>
                <w:rFonts w:eastAsia="仿宋"/>
                <w:kern w:val="0"/>
                <w:szCs w:val="21"/>
              </w:rPr>
            </w:pPr>
            <w:r>
              <w:rPr>
                <w:rFonts w:eastAsia="仿宋"/>
                <w:kern w:val="0"/>
                <w:szCs w:val="21"/>
              </w:rPr>
              <w:t>4.应急队伍建立情况和物资配备情况</w:t>
            </w:r>
          </w:p>
        </w:tc>
        <w:tc>
          <w:tcPr>
            <w:tcW w:w="6480" w:type="dxa"/>
            <w:tcBorders>
              <w:bottom w:val="single" w:color="auto" w:sz="4" w:space="0"/>
            </w:tcBorders>
            <w:noWrap w:val="0"/>
            <w:vAlign w:val="top"/>
          </w:tcPr>
          <w:p>
            <w:pPr>
              <w:widowControl/>
              <w:rPr>
                <w:rFonts w:eastAsia="仿宋"/>
                <w:kern w:val="0"/>
                <w:szCs w:val="21"/>
              </w:rPr>
            </w:pPr>
            <w:r>
              <w:rPr>
                <w:rFonts w:eastAsia="仿宋"/>
                <w:kern w:val="0"/>
                <w:szCs w:val="21"/>
              </w:rPr>
              <w:t>1 有无检查记录：□有  □无</w:t>
            </w:r>
          </w:p>
          <w:p>
            <w:pPr>
              <w:widowControl/>
              <w:rPr>
                <w:rFonts w:eastAsia="仿宋"/>
                <w:kern w:val="0"/>
                <w:szCs w:val="21"/>
              </w:rPr>
            </w:pPr>
            <w:r>
              <w:rPr>
                <w:rFonts w:eastAsia="仿宋"/>
                <w:kern w:val="0"/>
                <w:szCs w:val="21"/>
              </w:rPr>
              <w:t xml:space="preserve">  未采取措施</w:t>
            </w:r>
            <w:r>
              <w:rPr>
                <w:rFonts w:eastAsia="仿宋"/>
                <w:kern w:val="0"/>
                <w:szCs w:val="21"/>
                <w:u w:val="single"/>
              </w:rPr>
              <w:t xml:space="preserve">      </w:t>
            </w:r>
            <w:r>
              <w:rPr>
                <w:rFonts w:eastAsia="仿宋"/>
                <w:kern w:val="0"/>
                <w:szCs w:val="21"/>
              </w:rPr>
              <w:t xml:space="preserve">项   </w:t>
            </w:r>
          </w:p>
          <w:p>
            <w:pPr>
              <w:widowControl/>
              <w:spacing w:before="156" w:beforeLines="50"/>
              <w:rPr>
                <w:rFonts w:eastAsia="仿宋"/>
                <w:kern w:val="0"/>
                <w:szCs w:val="21"/>
              </w:rPr>
            </w:pPr>
            <w:r>
              <w:rPr>
                <w:rFonts w:eastAsia="仿宋"/>
                <w:kern w:val="0"/>
                <w:szCs w:val="21"/>
              </w:rPr>
              <w:t>2 有无制定事故应急救援预案：□有  □无</w:t>
            </w:r>
          </w:p>
          <w:p>
            <w:pPr>
              <w:widowControl/>
              <w:ind w:firstLine="315" w:firstLineChars="150"/>
              <w:rPr>
                <w:rFonts w:eastAsia="仿宋"/>
                <w:kern w:val="0"/>
                <w:szCs w:val="21"/>
              </w:rPr>
            </w:pPr>
            <w:r>
              <w:rPr>
                <w:rFonts w:eastAsia="仿宋"/>
                <w:kern w:val="0"/>
                <w:szCs w:val="21"/>
              </w:rPr>
              <w:t>有无针对性：□有  □无</w:t>
            </w:r>
          </w:p>
          <w:p>
            <w:pPr>
              <w:widowControl/>
              <w:spacing w:before="156" w:beforeLines="50"/>
              <w:rPr>
                <w:rFonts w:eastAsia="仿宋"/>
                <w:kern w:val="0"/>
                <w:szCs w:val="21"/>
              </w:rPr>
            </w:pPr>
            <w:r>
              <w:rPr>
                <w:rFonts w:eastAsia="仿宋"/>
                <w:kern w:val="0"/>
                <w:szCs w:val="21"/>
              </w:rPr>
              <w:t>3 有无演练记录：□有  □无</w:t>
            </w:r>
          </w:p>
          <w:p>
            <w:pPr>
              <w:widowControl/>
              <w:spacing w:before="156" w:beforeLines="50"/>
              <w:rPr>
                <w:rFonts w:eastAsia="仿宋"/>
                <w:kern w:val="0"/>
                <w:szCs w:val="21"/>
              </w:rPr>
            </w:pPr>
            <w:r>
              <w:rPr>
                <w:rFonts w:eastAsia="仿宋"/>
                <w:kern w:val="0"/>
                <w:szCs w:val="21"/>
              </w:rPr>
              <w:t>4 有无建立应急救援组织：□有  □无</w:t>
            </w:r>
          </w:p>
          <w:p>
            <w:pPr>
              <w:widowControl/>
              <w:spacing w:before="156" w:beforeLines="50"/>
              <w:rPr>
                <w:rFonts w:eastAsia="仿宋"/>
                <w:kern w:val="0"/>
                <w:szCs w:val="21"/>
              </w:rPr>
            </w:pPr>
            <w:r>
              <w:rPr>
                <w:rFonts w:eastAsia="仿宋"/>
                <w:kern w:val="0"/>
                <w:szCs w:val="21"/>
              </w:rPr>
              <w:t>5 有无配备救援物资：□有  □无</w:t>
            </w:r>
          </w:p>
          <w:p>
            <w:pPr>
              <w:widowControl/>
              <w:rPr>
                <w:rFonts w:eastAsia="仿宋"/>
                <w:kern w:val="0"/>
                <w:szCs w:val="21"/>
              </w:rPr>
            </w:pPr>
            <w:r>
              <w:rPr>
                <w:rFonts w:eastAsia="仿宋"/>
                <w:kern w:val="0"/>
                <w:szCs w:val="21"/>
              </w:rPr>
              <w:t xml:space="preserve">  </w:t>
            </w:r>
          </w:p>
        </w:tc>
        <w:tc>
          <w:tcPr>
            <w:tcW w:w="1080" w:type="dxa"/>
            <w:tcBorders>
              <w:bottom w:val="single" w:color="auto" w:sz="4" w:space="0"/>
            </w:tcBorders>
            <w:noWrap w:val="0"/>
            <w:vAlign w:val="top"/>
          </w:tcPr>
          <w:p>
            <w:pPr>
              <w:widowControl/>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343" w:hRule="atLeast"/>
        </w:trPr>
        <w:tc>
          <w:tcPr>
            <w:tcW w:w="1065" w:type="dxa"/>
            <w:noWrap w:val="0"/>
            <w:vAlign w:val="top"/>
          </w:tcPr>
          <w:p>
            <w:pPr>
              <w:widowControl/>
              <w:rPr>
                <w:rFonts w:eastAsia="仿宋"/>
                <w:kern w:val="0"/>
                <w:szCs w:val="21"/>
              </w:rPr>
            </w:pPr>
            <w:r>
              <w:rPr>
                <w:rFonts w:eastAsia="仿宋"/>
                <w:kern w:val="0"/>
                <w:szCs w:val="21"/>
              </w:rPr>
              <w:t>5.设备设施工艺选用（本项15分）</w:t>
            </w:r>
          </w:p>
        </w:tc>
        <w:tc>
          <w:tcPr>
            <w:tcW w:w="3435" w:type="dxa"/>
            <w:noWrap w:val="0"/>
            <w:vAlign w:val="top"/>
          </w:tcPr>
          <w:p>
            <w:pPr>
              <w:widowControl/>
              <w:rPr>
                <w:rFonts w:eastAsia="仿宋"/>
                <w:kern w:val="0"/>
                <w:szCs w:val="21"/>
              </w:rPr>
            </w:pPr>
            <w:r>
              <w:rPr>
                <w:rFonts w:eastAsia="仿宋"/>
                <w:kern w:val="0"/>
                <w:szCs w:val="21"/>
              </w:rPr>
              <w:t>1现场使用国家明令淘汰的设备或工艺的，扣15分，使用不符合标准的、且存在严重安全隐患的设施，扣15分；</w:t>
            </w:r>
          </w:p>
          <w:p>
            <w:pPr>
              <w:widowControl/>
              <w:rPr>
                <w:rFonts w:eastAsia="仿宋"/>
                <w:kern w:val="0"/>
                <w:szCs w:val="21"/>
              </w:rPr>
            </w:pPr>
            <w:r>
              <w:rPr>
                <w:rFonts w:eastAsia="仿宋"/>
                <w:kern w:val="0"/>
                <w:szCs w:val="21"/>
              </w:rPr>
              <w:t>2现场使用的机械、设备、设施、工艺超过使用年限或存在严重隐患的，扣15分；</w:t>
            </w:r>
          </w:p>
          <w:p>
            <w:pPr>
              <w:widowControl/>
              <w:rPr>
                <w:rFonts w:eastAsia="仿宋"/>
                <w:kern w:val="0"/>
                <w:szCs w:val="21"/>
              </w:rPr>
            </w:pPr>
            <w:r>
              <w:rPr>
                <w:rFonts w:eastAsia="仿宋"/>
                <w:kern w:val="0"/>
                <w:szCs w:val="21"/>
              </w:rPr>
              <w:t>3现场使用不合格的钢管、扣件的，每起扣1分；</w:t>
            </w:r>
          </w:p>
          <w:p>
            <w:pPr>
              <w:widowControl/>
              <w:rPr>
                <w:rFonts w:eastAsia="仿宋"/>
                <w:kern w:val="0"/>
                <w:szCs w:val="21"/>
              </w:rPr>
            </w:pPr>
            <w:r>
              <w:rPr>
                <w:rFonts w:eastAsia="仿宋"/>
                <w:kern w:val="0"/>
                <w:szCs w:val="21"/>
              </w:rPr>
              <w:t>4现场安全警示、警告标志使用不符合标准的扣</w:t>
            </w:r>
            <w:r>
              <w:rPr>
                <w:rFonts w:eastAsia="仿宋"/>
                <w:color w:val="0000FF"/>
                <w:kern w:val="0"/>
                <w:szCs w:val="21"/>
              </w:rPr>
              <w:t>5</w:t>
            </w:r>
            <w:r>
              <w:rPr>
                <w:rFonts w:eastAsia="仿宋"/>
                <w:kern w:val="0"/>
                <w:szCs w:val="21"/>
              </w:rPr>
              <w:t>分；</w:t>
            </w:r>
          </w:p>
          <w:p>
            <w:pPr>
              <w:rPr>
                <w:rFonts w:eastAsia="仿宋"/>
                <w:kern w:val="0"/>
                <w:szCs w:val="21"/>
              </w:rPr>
            </w:pPr>
            <w:r>
              <w:rPr>
                <w:rFonts w:eastAsia="仿宋"/>
                <w:kern w:val="0"/>
                <w:szCs w:val="21"/>
              </w:rPr>
              <w:t>5现场职业危害防治措施没有针对性扣</w:t>
            </w:r>
            <w:r>
              <w:rPr>
                <w:rFonts w:eastAsia="仿宋"/>
                <w:color w:val="0000FF"/>
                <w:kern w:val="0"/>
                <w:szCs w:val="21"/>
              </w:rPr>
              <w:t>2</w:t>
            </w:r>
            <w:r>
              <w:rPr>
                <w:rFonts w:eastAsia="仿宋"/>
                <w:kern w:val="0"/>
                <w:szCs w:val="21"/>
              </w:rPr>
              <w:t>分</w:t>
            </w:r>
          </w:p>
        </w:tc>
        <w:tc>
          <w:tcPr>
            <w:tcW w:w="900" w:type="dxa"/>
            <w:noWrap w:val="0"/>
            <w:vAlign w:val="top"/>
          </w:tcPr>
          <w:p>
            <w:pPr>
              <w:widowControl/>
              <w:rPr>
                <w:rFonts w:eastAsia="仿宋"/>
                <w:kern w:val="0"/>
                <w:szCs w:val="21"/>
              </w:rPr>
            </w:pPr>
            <w:r>
              <w:rPr>
                <w:rFonts w:eastAsia="仿宋"/>
                <w:kern w:val="0"/>
                <w:szCs w:val="21"/>
              </w:rPr>
              <w:t>JGJT_77-2010/3.5.6</w:t>
            </w:r>
          </w:p>
        </w:tc>
        <w:tc>
          <w:tcPr>
            <w:tcW w:w="1620" w:type="dxa"/>
            <w:noWrap w:val="0"/>
            <w:vAlign w:val="top"/>
          </w:tcPr>
          <w:p>
            <w:pPr>
              <w:widowControl/>
              <w:rPr>
                <w:rFonts w:eastAsia="仿宋"/>
                <w:kern w:val="0"/>
                <w:szCs w:val="21"/>
              </w:rPr>
            </w:pPr>
            <w:r>
              <w:rPr>
                <w:rFonts w:eastAsia="仿宋"/>
                <w:kern w:val="0"/>
                <w:szCs w:val="21"/>
              </w:rPr>
              <w:t>1.查设备设施工艺清单；</w:t>
            </w:r>
          </w:p>
          <w:p>
            <w:pPr>
              <w:widowControl/>
              <w:rPr>
                <w:rFonts w:eastAsia="仿宋"/>
                <w:kern w:val="0"/>
                <w:szCs w:val="21"/>
              </w:rPr>
            </w:pPr>
            <w:r>
              <w:rPr>
                <w:rFonts w:eastAsia="仿宋"/>
                <w:kern w:val="0"/>
                <w:szCs w:val="21"/>
              </w:rPr>
              <w:t>2.查设备设施使用年限；                  3.查设备设施工艺使用的配套材料；           4.查相关标志的使用情况；                 5.查职业危害的防治措施。</w:t>
            </w:r>
          </w:p>
        </w:tc>
        <w:tc>
          <w:tcPr>
            <w:tcW w:w="6480" w:type="dxa"/>
            <w:noWrap w:val="0"/>
            <w:vAlign w:val="top"/>
          </w:tcPr>
          <w:p>
            <w:pPr>
              <w:widowControl/>
              <w:rPr>
                <w:rFonts w:eastAsia="仿宋"/>
                <w:kern w:val="0"/>
                <w:szCs w:val="21"/>
              </w:rPr>
            </w:pPr>
            <w:r>
              <w:rPr>
                <w:rFonts w:eastAsia="仿宋"/>
                <w:kern w:val="0"/>
                <w:szCs w:val="21"/>
              </w:rPr>
              <w:t>1 有无使用淘汰设备和工艺：□有  □无</w:t>
            </w:r>
          </w:p>
          <w:p>
            <w:pPr>
              <w:widowControl/>
              <w:rPr>
                <w:rFonts w:eastAsia="仿宋"/>
                <w:kern w:val="0"/>
                <w:szCs w:val="21"/>
              </w:rPr>
            </w:pPr>
            <w:r>
              <w:rPr>
                <w:rFonts w:eastAsia="仿宋"/>
                <w:kern w:val="0"/>
                <w:szCs w:val="21"/>
              </w:rPr>
              <w:t xml:space="preserve">  有无使用不符合标准、存在安全隐患的设施：□有  □无</w:t>
            </w:r>
          </w:p>
          <w:p>
            <w:pPr>
              <w:widowControl/>
              <w:rPr>
                <w:rFonts w:eastAsia="仿宋"/>
                <w:kern w:val="0"/>
                <w:szCs w:val="21"/>
              </w:rPr>
            </w:pPr>
          </w:p>
          <w:p>
            <w:pPr>
              <w:widowControl/>
              <w:rPr>
                <w:rFonts w:eastAsia="仿宋"/>
                <w:kern w:val="0"/>
                <w:szCs w:val="21"/>
              </w:rPr>
            </w:pPr>
            <w:r>
              <w:rPr>
                <w:rFonts w:eastAsia="仿宋"/>
                <w:kern w:val="0"/>
                <w:szCs w:val="21"/>
              </w:rPr>
              <w:t>2 有无使用超过年限设备或存在隐患的设备：□有  □无</w:t>
            </w:r>
          </w:p>
          <w:p>
            <w:pPr>
              <w:widowControl/>
              <w:rPr>
                <w:rFonts w:eastAsia="仿宋"/>
                <w:kern w:val="0"/>
                <w:szCs w:val="21"/>
              </w:rPr>
            </w:pPr>
          </w:p>
          <w:p>
            <w:pPr>
              <w:widowControl/>
              <w:rPr>
                <w:rFonts w:eastAsia="仿宋"/>
                <w:kern w:val="0"/>
                <w:szCs w:val="21"/>
              </w:rPr>
            </w:pPr>
            <w:r>
              <w:rPr>
                <w:rFonts w:eastAsia="仿宋"/>
                <w:kern w:val="0"/>
                <w:szCs w:val="21"/>
              </w:rPr>
              <w:t>3 有无使用不合格的钢管、扣件： □有  □无</w:t>
            </w:r>
          </w:p>
          <w:p>
            <w:pPr>
              <w:widowControl/>
              <w:rPr>
                <w:rFonts w:eastAsia="仿宋"/>
                <w:kern w:val="0"/>
                <w:szCs w:val="21"/>
              </w:rPr>
            </w:pPr>
          </w:p>
          <w:p>
            <w:pPr>
              <w:widowControl/>
              <w:rPr>
                <w:rFonts w:eastAsia="仿宋"/>
                <w:kern w:val="0"/>
                <w:szCs w:val="21"/>
              </w:rPr>
            </w:pPr>
            <w:r>
              <w:rPr>
                <w:rFonts w:eastAsia="仿宋"/>
                <w:kern w:val="0"/>
                <w:szCs w:val="21"/>
              </w:rPr>
              <w:t>4 有无使用不符合标准的标志：□有  □无</w:t>
            </w:r>
          </w:p>
          <w:p>
            <w:pPr>
              <w:widowControl/>
              <w:rPr>
                <w:rFonts w:eastAsia="仿宋"/>
                <w:kern w:val="0"/>
                <w:szCs w:val="21"/>
              </w:rPr>
            </w:pPr>
          </w:p>
          <w:p>
            <w:pPr>
              <w:widowControl/>
              <w:rPr>
                <w:rFonts w:eastAsia="仿宋"/>
                <w:kern w:val="0"/>
                <w:szCs w:val="21"/>
              </w:rPr>
            </w:pPr>
            <w:r>
              <w:rPr>
                <w:rFonts w:eastAsia="仿宋"/>
                <w:kern w:val="0"/>
                <w:szCs w:val="21"/>
              </w:rPr>
              <w:t>5 有无针对性措施：□有  □无</w:t>
            </w:r>
          </w:p>
        </w:tc>
        <w:tc>
          <w:tcPr>
            <w:tcW w:w="1080" w:type="dxa"/>
            <w:noWrap w:val="0"/>
            <w:vAlign w:val="top"/>
          </w:tcPr>
          <w:p>
            <w:pPr>
              <w:widowControl/>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50" w:hRule="atLeast"/>
        </w:trPr>
        <w:tc>
          <w:tcPr>
            <w:tcW w:w="1065" w:type="dxa"/>
            <w:noWrap w:val="0"/>
            <w:vAlign w:val="center"/>
          </w:tcPr>
          <w:p>
            <w:pPr>
              <w:widowControl/>
              <w:jc w:val="left"/>
              <w:rPr>
                <w:rFonts w:eastAsia="仿宋"/>
                <w:kern w:val="0"/>
                <w:szCs w:val="21"/>
              </w:rPr>
            </w:pPr>
            <w:r>
              <w:rPr>
                <w:rFonts w:eastAsia="仿宋"/>
                <w:kern w:val="0"/>
                <w:szCs w:val="21"/>
              </w:rPr>
              <w:t>6.保险（本项10分）</w:t>
            </w:r>
          </w:p>
        </w:tc>
        <w:tc>
          <w:tcPr>
            <w:tcW w:w="3435" w:type="dxa"/>
            <w:noWrap w:val="0"/>
            <w:vAlign w:val="center"/>
          </w:tcPr>
          <w:p>
            <w:pPr>
              <w:widowControl/>
              <w:rPr>
                <w:rFonts w:eastAsia="仿宋"/>
                <w:kern w:val="0"/>
                <w:szCs w:val="21"/>
              </w:rPr>
            </w:pPr>
            <w:r>
              <w:rPr>
                <w:rFonts w:eastAsia="仿宋"/>
                <w:kern w:val="0"/>
                <w:szCs w:val="21"/>
              </w:rPr>
              <w:t>1未按规定办理意外伤害保险的，扣10分；</w:t>
            </w:r>
          </w:p>
          <w:p>
            <w:pPr>
              <w:rPr>
                <w:rFonts w:eastAsia="仿宋"/>
                <w:kern w:val="0"/>
                <w:szCs w:val="21"/>
              </w:rPr>
            </w:pPr>
            <w:r>
              <w:rPr>
                <w:rFonts w:eastAsia="仿宋"/>
                <w:kern w:val="0"/>
                <w:szCs w:val="21"/>
              </w:rPr>
              <w:t>2 意外伤害保险办理率不足100％，每低2％扣1分</w:t>
            </w:r>
          </w:p>
        </w:tc>
        <w:tc>
          <w:tcPr>
            <w:tcW w:w="900" w:type="dxa"/>
            <w:noWrap w:val="0"/>
            <w:vAlign w:val="center"/>
          </w:tcPr>
          <w:p>
            <w:pPr>
              <w:widowControl/>
              <w:jc w:val="left"/>
              <w:rPr>
                <w:rFonts w:eastAsia="仿宋"/>
                <w:kern w:val="0"/>
                <w:szCs w:val="21"/>
              </w:rPr>
            </w:pPr>
            <w:r>
              <w:rPr>
                <w:rFonts w:eastAsia="仿宋"/>
                <w:kern w:val="0"/>
                <w:szCs w:val="21"/>
              </w:rPr>
              <w:t>GB50656-2011/3.0.8</w:t>
            </w:r>
          </w:p>
        </w:tc>
        <w:tc>
          <w:tcPr>
            <w:tcW w:w="1620" w:type="dxa"/>
            <w:noWrap w:val="0"/>
            <w:vAlign w:val="center"/>
          </w:tcPr>
          <w:p>
            <w:pPr>
              <w:widowControl/>
              <w:jc w:val="left"/>
              <w:rPr>
                <w:rFonts w:eastAsia="仿宋"/>
                <w:kern w:val="0"/>
                <w:szCs w:val="21"/>
              </w:rPr>
            </w:pPr>
            <w:r>
              <w:rPr>
                <w:rFonts w:eastAsia="仿宋"/>
                <w:kern w:val="0"/>
                <w:szCs w:val="21"/>
              </w:rPr>
              <w:t>查公司及现场的相关记录</w:t>
            </w:r>
          </w:p>
        </w:tc>
        <w:tc>
          <w:tcPr>
            <w:tcW w:w="6480" w:type="dxa"/>
            <w:noWrap w:val="0"/>
            <w:vAlign w:val="center"/>
          </w:tcPr>
          <w:p>
            <w:pPr>
              <w:widowControl/>
              <w:jc w:val="left"/>
              <w:rPr>
                <w:rFonts w:eastAsia="仿宋"/>
                <w:kern w:val="0"/>
                <w:szCs w:val="21"/>
              </w:rPr>
            </w:pPr>
            <w:r>
              <w:rPr>
                <w:rFonts w:eastAsia="仿宋"/>
                <w:kern w:val="0"/>
                <w:szCs w:val="21"/>
              </w:rPr>
              <w:t>1 有无按规定办理意外伤害保险   □有  □无</w:t>
            </w:r>
          </w:p>
          <w:p>
            <w:pPr>
              <w:widowControl/>
              <w:jc w:val="left"/>
              <w:rPr>
                <w:rFonts w:eastAsia="仿宋"/>
                <w:kern w:val="0"/>
                <w:szCs w:val="21"/>
              </w:rPr>
            </w:pPr>
            <w:r>
              <w:rPr>
                <w:rFonts w:eastAsia="仿宋"/>
                <w:kern w:val="0"/>
                <w:szCs w:val="21"/>
              </w:rPr>
              <w:t>2 办理意外伤害保险清单     □有  □无</w:t>
            </w:r>
          </w:p>
          <w:p>
            <w:pPr>
              <w:widowControl/>
              <w:ind w:firstLine="210" w:firstLineChars="100"/>
              <w:jc w:val="left"/>
              <w:rPr>
                <w:rFonts w:eastAsia="仿宋"/>
                <w:kern w:val="0"/>
                <w:szCs w:val="21"/>
                <w:u w:val="single"/>
              </w:rPr>
            </w:pPr>
            <w:r>
              <w:rPr>
                <w:rFonts w:eastAsia="仿宋"/>
                <w:kern w:val="0"/>
                <w:szCs w:val="21"/>
              </w:rPr>
              <w:t>保险办理率实际</w:t>
            </w:r>
            <w:r>
              <w:rPr>
                <w:rFonts w:eastAsia="仿宋"/>
                <w:kern w:val="0"/>
                <w:szCs w:val="21"/>
                <w:u w:val="single"/>
              </w:rPr>
              <w:t xml:space="preserve">       </w:t>
            </w:r>
            <w:r>
              <w:rPr>
                <w:rFonts w:eastAsia="仿宋"/>
                <w:kern w:val="0"/>
                <w:szCs w:val="21"/>
              </w:rPr>
              <w:t xml:space="preserve"> %</w:t>
            </w:r>
          </w:p>
        </w:tc>
        <w:tc>
          <w:tcPr>
            <w:tcW w:w="1080" w:type="dxa"/>
            <w:noWrap w:val="0"/>
            <w:vAlign w:val="bottom"/>
          </w:tcPr>
          <w:p>
            <w:pPr>
              <w:widowControl/>
              <w:jc w:val="center"/>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065" w:type="dxa"/>
            <w:noWrap w:val="0"/>
            <w:vAlign w:val="bottom"/>
          </w:tcPr>
          <w:p>
            <w:pPr>
              <w:widowControl/>
              <w:jc w:val="left"/>
              <w:rPr>
                <w:rFonts w:eastAsia="仿宋"/>
                <w:kern w:val="0"/>
                <w:szCs w:val="21"/>
              </w:rPr>
            </w:pPr>
            <w:r>
              <w:rPr>
                <w:rFonts w:eastAsia="仿宋"/>
                <w:kern w:val="0"/>
                <w:szCs w:val="21"/>
              </w:rPr>
              <w:t>得分</w:t>
            </w:r>
          </w:p>
        </w:tc>
        <w:tc>
          <w:tcPr>
            <w:tcW w:w="13515" w:type="dxa"/>
            <w:gridSpan w:val="5"/>
            <w:noWrap w:val="0"/>
            <w:vAlign w:val="bottom"/>
          </w:tcPr>
          <w:p>
            <w:pPr>
              <w:widowControl/>
              <w:jc w:val="center"/>
              <w:rPr>
                <w:rFonts w:eastAsia="仿宋"/>
                <w:kern w:val="0"/>
                <w:szCs w:val="21"/>
              </w:rPr>
            </w:pPr>
            <w:r>
              <w:rPr>
                <w:rFonts w:eastAsia="仿宋"/>
                <w:kern w:val="0"/>
                <w:szCs w:val="21"/>
              </w:rPr>
              <w:t>满分：100分            扣分：</w:t>
            </w:r>
            <w:r>
              <w:rPr>
                <w:rFonts w:eastAsia="仿宋"/>
                <w:kern w:val="0"/>
                <w:szCs w:val="21"/>
                <w:u w:val="single"/>
              </w:rPr>
              <w:t xml:space="preserve">           </w:t>
            </w:r>
            <w:r>
              <w:rPr>
                <w:rFonts w:eastAsia="仿宋"/>
                <w:kern w:val="0"/>
                <w:szCs w:val="21"/>
              </w:rPr>
              <w:t>分              实得分</w:t>
            </w:r>
            <w:r>
              <w:rPr>
                <w:rFonts w:eastAsia="仿宋"/>
                <w:kern w:val="0"/>
                <w:szCs w:val="21"/>
                <w:u w:val="single"/>
              </w:rPr>
              <w:t xml:space="preserve">            </w:t>
            </w:r>
            <w:r>
              <w:rPr>
                <w:rFonts w:eastAsia="仿宋"/>
                <w:kern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7" w:hRule="atLeast"/>
        </w:trPr>
        <w:tc>
          <w:tcPr>
            <w:tcW w:w="14580" w:type="dxa"/>
            <w:gridSpan w:val="6"/>
            <w:noWrap w:val="0"/>
            <w:vAlign w:val="center"/>
          </w:tcPr>
          <w:p>
            <w:pPr>
              <w:widowControl/>
              <w:ind w:left="9870" w:hanging="9870" w:hangingChars="4700"/>
              <w:jc w:val="left"/>
              <w:rPr>
                <w:rFonts w:eastAsia="仿宋"/>
                <w:kern w:val="0"/>
                <w:szCs w:val="21"/>
              </w:rPr>
            </w:pPr>
            <w:r>
              <w:rPr>
                <w:rFonts w:eastAsia="仿宋"/>
                <w:kern w:val="0"/>
                <w:szCs w:val="21"/>
              </w:rPr>
              <w:t>评审员：                                                                                                                                                                评审时间：</w:t>
            </w:r>
          </w:p>
        </w:tc>
      </w:tr>
    </w:tbl>
    <w:p>
      <w:pPr>
        <w:adjustRightInd w:val="0"/>
        <w:snapToGrid w:val="0"/>
        <w:spacing w:line="360" w:lineRule="auto"/>
        <w:ind w:right="97" w:rightChars="46"/>
        <w:jc w:val="center"/>
        <w:outlineLvl w:val="0"/>
        <w:rPr>
          <w:rFonts w:eastAsia="仿宋"/>
          <w:b/>
          <w:sz w:val="32"/>
          <w:szCs w:val="32"/>
        </w:rPr>
        <w:sectPr>
          <w:pgSz w:w="16838" w:h="11906" w:orient="landscape"/>
          <w:pgMar w:top="1797" w:right="1440" w:bottom="1797" w:left="1440" w:header="851" w:footer="992" w:gutter="0"/>
          <w:cols w:space="720" w:num="1"/>
          <w:docGrid w:type="lines" w:linePitch="312" w:charSpace="0"/>
        </w:sectPr>
      </w:pPr>
    </w:p>
    <w:p>
      <w:pPr>
        <w:adjustRightInd w:val="0"/>
        <w:snapToGrid w:val="0"/>
        <w:spacing w:line="360" w:lineRule="auto"/>
        <w:ind w:right="97" w:rightChars="46"/>
        <w:jc w:val="center"/>
        <w:outlineLvl w:val="0"/>
        <w:rPr>
          <w:rFonts w:eastAsia="仿宋"/>
          <w:b/>
          <w:sz w:val="32"/>
          <w:szCs w:val="32"/>
        </w:rPr>
      </w:pPr>
      <w:r>
        <w:rPr>
          <w:rFonts w:eastAsia="仿宋"/>
          <w:b/>
          <w:sz w:val="32"/>
          <w:szCs w:val="32"/>
        </w:rPr>
        <w:t>B表 施工企业安全生产评价汇总表</w:t>
      </w:r>
    </w:p>
    <w:p>
      <w:pPr>
        <w:spacing w:line="380" w:lineRule="exact"/>
        <w:rPr>
          <w:rFonts w:eastAsia="仿宋"/>
          <w:sz w:val="24"/>
        </w:rPr>
      </w:pPr>
      <w:r>
        <w:rPr>
          <w:rFonts w:eastAsia="仿宋"/>
          <w:sz w:val="24"/>
        </w:rPr>
        <w:t xml:space="preserve">评价类型：□市场准入 □发生事故 □不良业绩   □资质评价 □日常管理   </w:t>
      </w:r>
    </w:p>
    <w:p>
      <w:pPr>
        <w:spacing w:line="380" w:lineRule="exact"/>
        <w:ind w:firstLine="1200" w:firstLineChars="500"/>
        <w:rPr>
          <w:rFonts w:eastAsia="仿宋"/>
          <w:sz w:val="24"/>
        </w:rPr>
      </w:pPr>
      <w:r>
        <w:rPr>
          <w:rFonts w:eastAsia="仿宋"/>
          <w:sz w:val="24"/>
        </w:rPr>
        <w:t>□年终评价 □企业自评 □第三方评价 □其他</w:t>
      </w:r>
    </w:p>
    <w:p>
      <w:pPr>
        <w:rPr>
          <w:rFonts w:eastAsia="仿宋"/>
          <w:sz w:val="24"/>
          <w:u w:val="single"/>
        </w:rPr>
      </w:pPr>
      <w:r>
        <w:rPr>
          <w:rFonts w:eastAsia="仿宋"/>
          <w:sz w:val="24"/>
        </w:rPr>
        <w:t>企业名称：</w:t>
      </w:r>
      <w:r>
        <w:rPr>
          <w:rFonts w:eastAsia="仿宋"/>
          <w:sz w:val="24"/>
          <w:u w:val="single"/>
        </w:rPr>
        <w:t xml:space="preserve">                                    </w:t>
      </w:r>
      <w:r>
        <w:rPr>
          <w:rFonts w:eastAsia="仿宋"/>
          <w:sz w:val="24"/>
        </w:rPr>
        <w:t xml:space="preserve">  经济类型：</w:t>
      </w:r>
      <w:r>
        <w:rPr>
          <w:rFonts w:eastAsia="仿宋"/>
          <w:sz w:val="24"/>
          <w:u w:val="single"/>
        </w:rPr>
        <w:t xml:space="preserve">                 </w:t>
      </w:r>
    </w:p>
    <w:p>
      <w:pPr>
        <w:rPr>
          <w:rFonts w:eastAsia="仿宋"/>
          <w:sz w:val="18"/>
          <w:szCs w:val="18"/>
          <w:u w:val="single"/>
        </w:rPr>
      </w:pPr>
    </w:p>
    <w:p>
      <w:pPr>
        <w:rPr>
          <w:rFonts w:eastAsia="仿宋"/>
          <w:sz w:val="24"/>
          <w:u w:val="single"/>
        </w:rPr>
      </w:pPr>
      <w:r>
        <w:rPr>
          <w:rFonts w:eastAsia="仿宋"/>
          <w:sz w:val="24"/>
        </w:rPr>
        <w:t>资质等级：</w:t>
      </w:r>
      <w:r>
        <w:rPr>
          <w:rFonts w:eastAsia="仿宋"/>
          <w:sz w:val="24"/>
          <w:u w:val="single"/>
        </w:rPr>
        <w:t xml:space="preserve">             </w:t>
      </w:r>
      <w:r>
        <w:rPr>
          <w:rFonts w:eastAsia="仿宋"/>
          <w:sz w:val="24"/>
        </w:rPr>
        <w:t xml:space="preserve">  上年度施工产值：</w:t>
      </w:r>
      <w:r>
        <w:rPr>
          <w:rFonts w:eastAsia="仿宋"/>
          <w:sz w:val="24"/>
          <w:u w:val="single"/>
        </w:rPr>
        <w:t xml:space="preserve">           </w:t>
      </w:r>
      <w:r>
        <w:rPr>
          <w:rFonts w:eastAsia="仿宋"/>
          <w:sz w:val="24"/>
        </w:rPr>
        <w:t xml:space="preserve">  在册人数：</w:t>
      </w:r>
      <w:r>
        <w:rPr>
          <w:rFonts w:eastAsia="仿宋"/>
          <w:sz w:val="24"/>
          <w:u w:val="single"/>
        </w:rPr>
        <w:t xml:space="preserve">         </w:t>
      </w:r>
    </w:p>
    <w:tbl>
      <w:tblPr>
        <w:tblStyle w:val="4"/>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523"/>
        <w:gridCol w:w="523"/>
        <w:gridCol w:w="1476"/>
        <w:gridCol w:w="493"/>
        <w:gridCol w:w="658"/>
        <w:gridCol w:w="286"/>
        <w:gridCol w:w="954"/>
        <w:gridCol w:w="954"/>
        <w:gridCol w:w="946"/>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76" w:hRule="atLeast"/>
        </w:trPr>
        <w:tc>
          <w:tcPr>
            <w:tcW w:w="3767" w:type="dxa"/>
            <w:gridSpan w:val="5"/>
            <w:vMerge w:val="restart"/>
            <w:noWrap w:val="0"/>
            <w:vAlign w:val="center"/>
          </w:tcPr>
          <w:p>
            <w:pPr>
              <w:spacing w:line="380" w:lineRule="exact"/>
              <w:jc w:val="center"/>
              <w:rPr>
                <w:rFonts w:eastAsia="仿宋"/>
                <w:szCs w:val="21"/>
              </w:rPr>
            </w:pPr>
            <w:r>
              <w:rPr>
                <w:rFonts w:eastAsia="仿宋"/>
                <w:szCs w:val="21"/>
              </w:rPr>
              <w:t>评价内容</w:t>
            </w:r>
          </w:p>
        </w:tc>
        <w:tc>
          <w:tcPr>
            <w:tcW w:w="5158" w:type="dxa"/>
            <w:gridSpan w:val="6"/>
            <w:noWrap w:val="0"/>
            <w:vAlign w:val="center"/>
          </w:tcPr>
          <w:p>
            <w:pPr>
              <w:spacing w:line="380" w:lineRule="exact"/>
              <w:jc w:val="center"/>
              <w:rPr>
                <w:rFonts w:eastAsia="仿宋"/>
                <w:szCs w:val="21"/>
              </w:rPr>
            </w:pPr>
            <w:r>
              <w:rPr>
                <w:rFonts w:eastAsia="仿宋"/>
                <w:szCs w:val="21"/>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8" w:hRule="atLeast"/>
        </w:trPr>
        <w:tc>
          <w:tcPr>
            <w:tcW w:w="3767" w:type="dxa"/>
            <w:gridSpan w:val="5"/>
            <w:vMerge w:val="continue"/>
            <w:noWrap w:val="0"/>
            <w:vAlign w:val="center"/>
          </w:tcPr>
          <w:p>
            <w:pPr>
              <w:spacing w:line="380" w:lineRule="exact"/>
              <w:jc w:val="center"/>
              <w:rPr>
                <w:rFonts w:eastAsia="仿宋"/>
                <w:szCs w:val="21"/>
              </w:rPr>
            </w:pPr>
          </w:p>
        </w:tc>
        <w:tc>
          <w:tcPr>
            <w:tcW w:w="944" w:type="dxa"/>
            <w:gridSpan w:val="2"/>
            <w:noWrap w:val="0"/>
            <w:vAlign w:val="center"/>
          </w:tcPr>
          <w:p>
            <w:pPr>
              <w:spacing w:line="380" w:lineRule="exact"/>
              <w:jc w:val="center"/>
              <w:rPr>
                <w:rFonts w:eastAsia="仿宋"/>
                <w:szCs w:val="21"/>
              </w:rPr>
            </w:pPr>
            <w:r>
              <w:rPr>
                <w:rFonts w:eastAsia="仿宋"/>
                <w:szCs w:val="21"/>
              </w:rPr>
              <w:t>零分项(个)</w:t>
            </w:r>
          </w:p>
        </w:tc>
        <w:tc>
          <w:tcPr>
            <w:tcW w:w="954" w:type="dxa"/>
            <w:noWrap w:val="0"/>
            <w:vAlign w:val="center"/>
          </w:tcPr>
          <w:p>
            <w:pPr>
              <w:spacing w:line="380" w:lineRule="exact"/>
              <w:jc w:val="center"/>
              <w:rPr>
                <w:rFonts w:eastAsia="仿宋"/>
                <w:szCs w:val="21"/>
              </w:rPr>
            </w:pPr>
            <w:r>
              <w:rPr>
                <w:rFonts w:eastAsia="仿宋"/>
                <w:szCs w:val="21"/>
              </w:rPr>
              <w:t>应得分</w:t>
            </w:r>
          </w:p>
          <w:p>
            <w:pPr>
              <w:spacing w:line="380" w:lineRule="exact"/>
              <w:jc w:val="center"/>
              <w:rPr>
                <w:rFonts w:eastAsia="仿宋"/>
                <w:szCs w:val="21"/>
              </w:rPr>
            </w:pPr>
            <w:r>
              <w:rPr>
                <w:rFonts w:eastAsia="仿宋"/>
                <w:szCs w:val="21"/>
              </w:rPr>
              <w:t>数(分)</w:t>
            </w:r>
          </w:p>
        </w:tc>
        <w:tc>
          <w:tcPr>
            <w:tcW w:w="954" w:type="dxa"/>
            <w:noWrap w:val="0"/>
            <w:vAlign w:val="center"/>
          </w:tcPr>
          <w:p>
            <w:pPr>
              <w:spacing w:line="380" w:lineRule="exact"/>
              <w:jc w:val="center"/>
              <w:rPr>
                <w:rFonts w:eastAsia="仿宋"/>
                <w:szCs w:val="21"/>
              </w:rPr>
            </w:pPr>
            <w:r>
              <w:rPr>
                <w:rFonts w:eastAsia="仿宋"/>
                <w:szCs w:val="21"/>
              </w:rPr>
              <w:t>实得分</w:t>
            </w:r>
          </w:p>
          <w:p>
            <w:pPr>
              <w:spacing w:line="380" w:lineRule="exact"/>
              <w:jc w:val="center"/>
              <w:rPr>
                <w:rFonts w:eastAsia="仿宋"/>
                <w:szCs w:val="21"/>
              </w:rPr>
            </w:pPr>
            <w:r>
              <w:rPr>
                <w:rFonts w:eastAsia="仿宋"/>
                <w:szCs w:val="21"/>
              </w:rPr>
              <w:t>数(分)</w:t>
            </w:r>
          </w:p>
        </w:tc>
        <w:tc>
          <w:tcPr>
            <w:tcW w:w="946" w:type="dxa"/>
            <w:noWrap w:val="0"/>
            <w:vAlign w:val="center"/>
          </w:tcPr>
          <w:p>
            <w:pPr>
              <w:spacing w:line="380" w:lineRule="exact"/>
              <w:jc w:val="center"/>
              <w:rPr>
                <w:rFonts w:eastAsia="仿宋"/>
                <w:szCs w:val="21"/>
              </w:rPr>
            </w:pPr>
            <w:r>
              <w:rPr>
                <w:rFonts w:eastAsia="仿宋"/>
                <w:szCs w:val="21"/>
              </w:rPr>
              <w:t>权重</w:t>
            </w:r>
          </w:p>
          <w:p>
            <w:pPr>
              <w:spacing w:line="380" w:lineRule="exact"/>
              <w:jc w:val="center"/>
              <w:rPr>
                <w:rFonts w:eastAsia="仿宋"/>
                <w:szCs w:val="21"/>
              </w:rPr>
            </w:pPr>
            <w:r>
              <w:rPr>
                <w:rFonts w:eastAsia="仿宋"/>
                <w:szCs w:val="21"/>
              </w:rPr>
              <w:t>系数</w:t>
            </w:r>
          </w:p>
        </w:tc>
        <w:tc>
          <w:tcPr>
            <w:tcW w:w="1360" w:type="dxa"/>
            <w:noWrap w:val="0"/>
            <w:vAlign w:val="center"/>
          </w:tcPr>
          <w:p>
            <w:pPr>
              <w:spacing w:line="380" w:lineRule="exact"/>
              <w:jc w:val="center"/>
              <w:rPr>
                <w:rFonts w:eastAsia="仿宋"/>
                <w:szCs w:val="21"/>
              </w:rPr>
            </w:pPr>
            <w:r>
              <w:rPr>
                <w:rFonts w:eastAsia="仿宋"/>
                <w:szCs w:val="21"/>
              </w:rPr>
              <w:t>加权分</w:t>
            </w:r>
          </w:p>
          <w:p>
            <w:pPr>
              <w:spacing w:line="380" w:lineRule="exact"/>
              <w:jc w:val="center"/>
              <w:rPr>
                <w:rFonts w:eastAsia="仿宋"/>
                <w:szCs w:val="21"/>
              </w:rPr>
            </w:pPr>
            <w:r>
              <w:rPr>
                <w:rFonts w:eastAsia="仿宋"/>
                <w:szCs w:val="21"/>
              </w:rPr>
              <w:t>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restart"/>
            <w:noWrap w:val="0"/>
            <w:vAlign w:val="center"/>
          </w:tcPr>
          <w:p>
            <w:pPr>
              <w:spacing w:line="380" w:lineRule="exact"/>
              <w:jc w:val="center"/>
              <w:rPr>
                <w:rFonts w:eastAsia="仿宋"/>
                <w:szCs w:val="21"/>
              </w:rPr>
            </w:pPr>
            <w:r>
              <w:rPr>
                <w:rFonts w:eastAsia="仿宋"/>
                <w:szCs w:val="21"/>
              </w:rPr>
              <w:t>无施工项目</w:t>
            </w:r>
          </w:p>
        </w:tc>
        <w:tc>
          <w:tcPr>
            <w:tcW w:w="1046" w:type="dxa"/>
            <w:gridSpan w:val="2"/>
            <w:noWrap w:val="0"/>
            <w:vAlign w:val="center"/>
          </w:tcPr>
          <w:p>
            <w:pPr>
              <w:spacing w:line="380" w:lineRule="exact"/>
              <w:jc w:val="center"/>
              <w:rPr>
                <w:rFonts w:eastAsia="仿宋"/>
                <w:szCs w:val="21"/>
              </w:rPr>
            </w:pPr>
            <w:r>
              <w:rPr>
                <w:rFonts w:eastAsia="仿宋"/>
                <w:szCs w:val="21"/>
              </w:rPr>
              <w:t>表1</w:t>
            </w:r>
          </w:p>
        </w:tc>
        <w:tc>
          <w:tcPr>
            <w:tcW w:w="1969" w:type="dxa"/>
            <w:gridSpan w:val="2"/>
            <w:noWrap w:val="0"/>
            <w:vAlign w:val="center"/>
          </w:tcPr>
          <w:p>
            <w:pPr>
              <w:spacing w:line="380" w:lineRule="exact"/>
              <w:jc w:val="center"/>
              <w:rPr>
                <w:rFonts w:eastAsia="仿宋"/>
                <w:szCs w:val="21"/>
              </w:rPr>
            </w:pPr>
            <w:r>
              <w:rPr>
                <w:rFonts w:eastAsia="仿宋"/>
                <w:szCs w:val="21"/>
              </w:rPr>
              <w:t>安全生产管理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0.3</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continue"/>
            <w:noWrap w:val="0"/>
            <w:vAlign w:val="center"/>
          </w:tcPr>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表2</w:t>
            </w:r>
          </w:p>
        </w:tc>
        <w:tc>
          <w:tcPr>
            <w:tcW w:w="1969" w:type="dxa"/>
            <w:gridSpan w:val="2"/>
            <w:noWrap w:val="0"/>
            <w:vAlign w:val="center"/>
          </w:tcPr>
          <w:p>
            <w:pPr>
              <w:spacing w:line="380" w:lineRule="exact"/>
              <w:jc w:val="center"/>
              <w:rPr>
                <w:rFonts w:eastAsia="仿宋"/>
                <w:szCs w:val="21"/>
              </w:rPr>
            </w:pPr>
            <w:r>
              <w:rPr>
                <w:rFonts w:eastAsia="仿宋"/>
                <w:szCs w:val="21"/>
              </w:rPr>
              <w:t>安全技术管理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0.2</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continue"/>
            <w:noWrap w:val="0"/>
            <w:vAlign w:val="center"/>
          </w:tcPr>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表3</w:t>
            </w:r>
          </w:p>
        </w:tc>
        <w:tc>
          <w:tcPr>
            <w:tcW w:w="1969" w:type="dxa"/>
            <w:gridSpan w:val="2"/>
            <w:noWrap w:val="0"/>
            <w:vAlign w:val="center"/>
          </w:tcPr>
          <w:p>
            <w:pPr>
              <w:spacing w:line="380" w:lineRule="exact"/>
              <w:jc w:val="center"/>
              <w:rPr>
                <w:rFonts w:eastAsia="仿宋"/>
                <w:szCs w:val="21"/>
              </w:rPr>
            </w:pPr>
            <w:r>
              <w:rPr>
                <w:rFonts w:eastAsia="仿宋"/>
                <w:szCs w:val="21"/>
              </w:rPr>
              <w:t>设备和设施管理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0.2</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continue"/>
            <w:noWrap w:val="0"/>
            <w:vAlign w:val="center"/>
          </w:tcPr>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表4</w:t>
            </w:r>
          </w:p>
        </w:tc>
        <w:tc>
          <w:tcPr>
            <w:tcW w:w="1969" w:type="dxa"/>
            <w:gridSpan w:val="2"/>
            <w:noWrap w:val="0"/>
            <w:vAlign w:val="center"/>
          </w:tcPr>
          <w:p>
            <w:pPr>
              <w:spacing w:line="380" w:lineRule="exact"/>
              <w:jc w:val="center"/>
              <w:rPr>
                <w:rFonts w:eastAsia="仿宋"/>
                <w:szCs w:val="21"/>
              </w:rPr>
            </w:pPr>
            <w:r>
              <w:rPr>
                <w:rFonts w:eastAsia="仿宋"/>
                <w:szCs w:val="21"/>
              </w:rPr>
              <w:t>企业市场行为</w:t>
            </w:r>
          </w:p>
        </w:tc>
        <w:tc>
          <w:tcPr>
            <w:tcW w:w="944" w:type="dxa"/>
            <w:gridSpan w:val="2"/>
            <w:tcBorders>
              <w:bottom w:val="single" w:color="auto" w:sz="4" w:space="0"/>
            </w:tcBorders>
            <w:noWrap w:val="0"/>
            <w:vAlign w:val="center"/>
          </w:tcPr>
          <w:p>
            <w:pPr>
              <w:spacing w:line="380" w:lineRule="exact"/>
              <w:jc w:val="center"/>
              <w:rPr>
                <w:rFonts w:eastAsia="仿宋"/>
                <w:szCs w:val="21"/>
              </w:rPr>
            </w:pPr>
          </w:p>
        </w:tc>
        <w:tc>
          <w:tcPr>
            <w:tcW w:w="954" w:type="dxa"/>
            <w:tcBorders>
              <w:bottom w:val="single" w:color="auto" w:sz="4" w:space="0"/>
            </w:tcBorders>
            <w:noWrap w:val="0"/>
            <w:vAlign w:val="center"/>
          </w:tcPr>
          <w:p>
            <w:pPr>
              <w:spacing w:line="380" w:lineRule="exact"/>
              <w:jc w:val="center"/>
              <w:rPr>
                <w:rFonts w:eastAsia="仿宋"/>
                <w:szCs w:val="21"/>
              </w:rPr>
            </w:pPr>
          </w:p>
        </w:tc>
        <w:tc>
          <w:tcPr>
            <w:tcW w:w="954" w:type="dxa"/>
            <w:tcBorders>
              <w:bottom w:val="single" w:color="auto" w:sz="4" w:space="0"/>
            </w:tcBorders>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0.3</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35" w:hRule="atLeast"/>
        </w:trPr>
        <w:tc>
          <w:tcPr>
            <w:tcW w:w="752" w:type="dxa"/>
            <w:vMerge w:val="continue"/>
            <w:noWrap w:val="0"/>
            <w:vAlign w:val="center"/>
          </w:tcPr>
          <w:p>
            <w:pPr>
              <w:spacing w:line="380" w:lineRule="exact"/>
              <w:jc w:val="center"/>
              <w:rPr>
                <w:rFonts w:eastAsia="仿宋"/>
                <w:szCs w:val="21"/>
              </w:rPr>
            </w:pPr>
          </w:p>
        </w:tc>
        <w:tc>
          <w:tcPr>
            <w:tcW w:w="3015" w:type="dxa"/>
            <w:gridSpan w:val="4"/>
            <w:noWrap w:val="0"/>
            <w:vAlign w:val="center"/>
          </w:tcPr>
          <w:p>
            <w:pPr>
              <w:spacing w:line="380" w:lineRule="exact"/>
              <w:jc w:val="center"/>
              <w:rPr>
                <w:rFonts w:eastAsia="仿宋"/>
                <w:szCs w:val="21"/>
              </w:rPr>
            </w:pPr>
            <w:r>
              <w:rPr>
                <w:rFonts w:eastAsia="仿宋"/>
                <w:szCs w:val="21"/>
              </w:rPr>
              <w:t>汇总分数①=</w:t>
            </w:r>
          </w:p>
          <w:p>
            <w:pPr>
              <w:spacing w:line="380" w:lineRule="exact"/>
              <w:jc w:val="center"/>
              <w:rPr>
                <w:rFonts w:eastAsia="仿宋"/>
                <w:szCs w:val="21"/>
              </w:rPr>
            </w:pPr>
            <w:r>
              <w:rPr>
                <w:rFonts w:eastAsia="仿宋"/>
                <w:szCs w:val="21"/>
              </w:rPr>
              <w:t>表1～表4加权值</w:t>
            </w:r>
          </w:p>
        </w:tc>
        <w:tc>
          <w:tcPr>
            <w:tcW w:w="2852" w:type="dxa"/>
            <w:gridSpan w:val="4"/>
            <w:tcBorders>
              <w:tr2bl w:val="single" w:color="auto" w:sz="4" w:space="0"/>
            </w:tcBorders>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restart"/>
            <w:noWrap w:val="0"/>
            <w:vAlign w:val="center"/>
          </w:tcPr>
          <w:p>
            <w:pPr>
              <w:spacing w:line="380" w:lineRule="exact"/>
              <w:jc w:val="center"/>
              <w:rPr>
                <w:rFonts w:eastAsia="仿宋"/>
                <w:szCs w:val="21"/>
              </w:rPr>
            </w:pPr>
            <w:r>
              <w:rPr>
                <w:rFonts w:eastAsia="仿宋"/>
                <w:szCs w:val="21"/>
              </w:rPr>
              <w:t>有施工项目</w:t>
            </w:r>
          </w:p>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表5</w:t>
            </w:r>
          </w:p>
        </w:tc>
        <w:tc>
          <w:tcPr>
            <w:tcW w:w="1969" w:type="dxa"/>
            <w:gridSpan w:val="2"/>
            <w:noWrap w:val="0"/>
            <w:vAlign w:val="center"/>
          </w:tcPr>
          <w:p>
            <w:pPr>
              <w:spacing w:line="380" w:lineRule="exact"/>
              <w:jc w:val="center"/>
              <w:rPr>
                <w:rFonts w:eastAsia="仿宋"/>
                <w:szCs w:val="21"/>
              </w:rPr>
            </w:pPr>
            <w:r>
              <w:rPr>
                <w:rFonts w:eastAsia="仿宋"/>
                <w:szCs w:val="21"/>
              </w:rPr>
              <w:t>施工现场安全管理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0.4</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36" w:hRule="atLeast"/>
        </w:trPr>
        <w:tc>
          <w:tcPr>
            <w:tcW w:w="752" w:type="dxa"/>
            <w:vMerge w:val="continue"/>
            <w:noWrap w:val="0"/>
            <w:vAlign w:val="center"/>
          </w:tcPr>
          <w:p>
            <w:pPr>
              <w:spacing w:line="380" w:lineRule="exact"/>
              <w:jc w:val="center"/>
              <w:rPr>
                <w:rFonts w:eastAsia="仿宋"/>
                <w:szCs w:val="21"/>
              </w:rPr>
            </w:pPr>
          </w:p>
        </w:tc>
        <w:tc>
          <w:tcPr>
            <w:tcW w:w="3015" w:type="dxa"/>
            <w:gridSpan w:val="4"/>
            <w:noWrap w:val="0"/>
            <w:vAlign w:val="center"/>
          </w:tcPr>
          <w:p>
            <w:pPr>
              <w:spacing w:line="380" w:lineRule="exact"/>
              <w:jc w:val="center"/>
              <w:rPr>
                <w:rFonts w:eastAsia="仿宋"/>
                <w:szCs w:val="21"/>
              </w:rPr>
            </w:pPr>
            <w:r>
              <w:rPr>
                <w:rFonts w:eastAsia="仿宋"/>
                <w:szCs w:val="21"/>
              </w:rPr>
              <w:t>汇总分数②＝汇总分数①</w:t>
            </w:r>
          </w:p>
          <w:p>
            <w:pPr>
              <w:spacing w:line="380" w:lineRule="exact"/>
              <w:jc w:val="center"/>
              <w:rPr>
                <w:rFonts w:eastAsia="仿宋"/>
                <w:szCs w:val="21"/>
              </w:rPr>
            </w:pPr>
            <w:r>
              <w:rPr>
                <w:rFonts w:eastAsia="仿宋"/>
                <w:szCs w:val="21"/>
              </w:rPr>
              <w:t>×0.6+表5×0.4</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84" w:hRule="atLeast"/>
        </w:trPr>
        <w:tc>
          <w:tcPr>
            <w:tcW w:w="8925" w:type="dxa"/>
            <w:gridSpan w:val="11"/>
            <w:noWrap w:val="0"/>
            <w:vAlign w:val="top"/>
          </w:tcPr>
          <w:p>
            <w:pPr>
              <w:spacing w:line="380" w:lineRule="exact"/>
              <w:rPr>
                <w:rFonts w:eastAsia="仿宋"/>
                <w:szCs w:val="21"/>
              </w:rPr>
            </w:pPr>
            <w:r>
              <w:rPr>
                <w:rFonts w:eastAsia="仿宋"/>
                <w:szCs w:val="21"/>
              </w:rPr>
              <w:t>评价意见：</w:t>
            </w:r>
          </w:p>
          <w:p>
            <w:pPr>
              <w:spacing w:line="380" w:lineRule="exact"/>
              <w:rPr>
                <w:rFonts w:eastAsia="仿宋"/>
                <w:szCs w:val="21"/>
              </w:rPr>
            </w:pPr>
            <w:r>
              <w:rPr>
                <w:rFonts w:eastAsia="仿宋"/>
                <w:szCs w:val="21"/>
              </w:rPr>
              <w:t>1、企业安全生产管理体系是否建立？      □是   □否</w:t>
            </w:r>
          </w:p>
          <w:p>
            <w:pPr>
              <w:spacing w:line="380" w:lineRule="exact"/>
              <w:rPr>
                <w:rFonts w:eastAsia="仿宋"/>
                <w:szCs w:val="21"/>
              </w:rPr>
            </w:pPr>
            <w:r>
              <w:rPr>
                <w:rFonts w:eastAsia="仿宋"/>
                <w:szCs w:val="21"/>
              </w:rPr>
              <w:t>2、企业安全生产管理体系运行是否有效？  □是   □否</w:t>
            </w:r>
          </w:p>
          <w:p>
            <w:pPr>
              <w:spacing w:line="380" w:lineRule="exact"/>
              <w:rPr>
                <w:rFonts w:eastAsia="仿宋"/>
                <w:szCs w:val="21"/>
                <w:u w:val="single"/>
              </w:rPr>
            </w:pPr>
            <w:r>
              <w:rPr>
                <w:rFonts w:eastAsia="仿宋"/>
                <w:szCs w:val="21"/>
              </w:rPr>
              <w:t>3、改进意见：</w:t>
            </w: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rPr>
            </w:pPr>
            <w:r>
              <w:rPr>
                <w:rFonts w:eastAsia="仿宋"/>
                <w:szCs w:val="21"/>
              </w:rPr>
              <w:t>4、评价结论：1有施工现场：□合格   □不合格；2无施工现场：□基本合格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08" w:hRule="atLeast"/>
        </w:trPr>
        <w:tc>
          <w:tcPr>
            <w:tcW w:w="1275" w:type="dxa"/>
            <w:gridSpan w:val="2"/>
            <w:noWrap w:val="0"/>
            <w:vAlign w:val="center"/>
          </w:tcPr>
          <w:p>
            <w:pPr>
              <w:spacing w:line="380" w:lineRule="exact"/>
              <w:jc w:val="center"/>
              <w:rPr>
                <w:rFonts w:eastAsia="仿宋"/>
                <w:szCs w:val="21"/>
              </w:rPr>
            </w:pPr>
            <w:r>
              <w:rPr>
                <w:rFonts w:eastAsia="仿宋"/>
                <w:szCs w:val="21"/>
              </w:rPr>
              <w:t>评价负责人</w:t>
            </w:r>
          </w:p>
          <w:p>
            <w:pPr>
              <w:spacing w:line="380" w:lineRule="exact"/>
              <w:jc w:val="center"/>
              <w:rPr>
                <w:rFonts w:eastAsia="仿宋"/>
                <w:szCs w:val="21"/>
              </w:rPr>
            </w:pPr>
            <w:r>
              <w:rPr>
                <w:rFonts w:eastAsia="仿宋"/>
                <w:szCs w:val="21"/>
              </w:rPr>
              <w:t>(签名)</w:t>
            </w:r>
          </w:p>
        </w:tc>
        <w:tc>
          <w:tcPr>
            <w:tcW w:w="1999" w:type="dxa"/>
            <w:gridSpan w:val="2"/>
            <w:noWrap w:val="0"/>
            <w:vAlign w:val="center"/>
          </w:tcPr>
          <w:p>
            <w:pPr>
              <w:spacing w:line="380" w:lineRule="exact"/>
              <w:jc w:val="center"/>
              <w:rPr>
                <w:rFonts w:eastAsia="仿宋"/>
                <w:szCs w:val="21"/>
              </w:rPr>
            </w:pPr>
          </w:p>
        </w:tc>
        <w:tc>
          <w:tcPr>
            <w:tcW w:w="1151" w:type="dxa"/>
            <w:gridSpan w:val="2"/>
            <w:noWrap w:val="0"/>
            <w:vAlign w:val="center"/>
          </w:tcPr>
          <w:p>
            <w:pPr>
              <w:spacing w:line="380" w:lineRule="exact"/>
              <w:jc w:val="center"/>
              <w:rPr>
                <w:rFonts w:eastAsia="仿宋"/>
                <w:szCs w:val="21"/>
              </w:rPr>
            </w:pPr>
            <w:r>
              <w:rPr>
                <w:rFonts w:eastAsia="仿宋"/>
                <w:szCs w:val="21"/>
              </w:rPr>
              <w:t>评价人员(签名)</w:t>
            </w:r>
          </w:p>
        </w:tc>
        <w:tc>
          <w:tcPr>
            <w:tcW w:w="4500" w:type="dxa"/>
            <w:gridSpan w:val="5"/>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47" w:hRule="atLeast"/>
        </w:trPr>
        <w:tc>
          <w:tcPr>
            <w:tcW w:w="1275" w:type="dxa"/>
            <w:gridSpan w:val="2"/>
            <w:noWrap w:val="0"/>
            <w:vAlign w:val="center"/>
          </w:tcPr>
          <w:p>
            <w:pPr>
              <w:spacing w:line="380" w:lineRule="exact"/>
              <w:jc w:val="center"/>
              <w:rPr>
                <w:rFonts w:eastAsia="仿宋"/>
                <w:szCs w:val="21"/>
              </w:rPr>
            </w:pPr>
            <w:r>
              <w:rPr>
                <w:rFonts w:eastAsia="仿宋"/>
                <w:szCs w:val="21"/>
              </w:rPr>
              <w:t>企业负责人</w:t>
            </w:r>
          </w:p>
          <w:p>
            <w:pPr>
              <w:spacing w:line="380" w:lineRule="exact"/>
              <w:jc w:val="center"/>
              <w:rPr>
                <w:rFonts w:eastAsia="仿宋"/>
                <w:szCs w:val="21"/>
              </w:rPr>
            </w:pPr>
            <w:r>
              <w:rPr>
                <w:rFonts w:eastAsia="仿宋"/>
                <w:szCs w:val="21"/>
              </w:rPr>
              <w:t>(签名)</w:t>
            </w:r>
          </w:p>
        </w:tc>
        <w:tc>
          <w:tcPr>
            <w:tcW w:w="1999" w:type="dxa"/>
            <w:gridSpan w:val="2"/>
            <w:noWrap w:val="0"/>
            <w:vAlign w:val="center"/>
          </w:tcPr>
          <w:p>
            <w:pPr>
              <w:spacing w:line="380" w:lineRule="exact"/>
              <w:jc w:val="center"/>
              <w:rPr>
                <w:rFonts w:eastAsia="仿宋"/>
                <w:szCs w:val="21"/>
              </w:rPr>
            </w:pPr>
          </w:p>
        </w:tc>
        <w:tc>
          <w:tcPr>
            <w:tcW w:w="1151" w:type="dxa"/>
            <w:gridSpan w:val="2"/>
            <w:noWrap w:val="0"/>
            <w:vAlign w:val="center"/>
          </w:tcPr>
          <w:p>
            <w:pPr>
              <w:spacing w:line="380" w:lineRule="exact"/>
              <w:jc w:val="center"/>
              <w:rPr>
                <w:rFonts w:eastAsia="仿宋"/>
                <w:szCs w:val="21"/>
              </w:rPr>
            </w:pPr>
            <w:r>
              <w:rPr>
                <w:rFonts w:eastAsia="仿宋"/>
                <w:szCs w:val="21"/>
              </w:rPr>
              <w:t>企业签章</w:t>
            </w:r>
          </w:p>
        </w:tc>
        <w:tc>
          <w:tcPr>
            <w:tcW w:w="4500" w:type="dxa"/>
            <w:gridSpan w:val="5"/>
            <w:noWrap w:val="0"/>
            <w:vAlign w:val="center"/>
          </w:tcPr>
          <w:p>
            <w:pPr>
              <w:spacing w:line="380" w:lineRule="exact"/>
              <w:jc w:val="center"/>
              <w:rPr>
                <w:rFonts w:eastAsia="仿宋"/>
                <w:szCs w:val="21"/>
              </w:rPr>
            </w:pPr>
            <w:r>
              <w:rPr>
                <w:rFonts w:eastAsia="仿宋"/>
                <w:szCs w:val="21"/>
              </w:rPr>
              <w:t xml:space="preserve"> </w:t>
            </w:r>
          </w:p>
          <w:p>
            <w:pPr>
              <w:spacing w:line="380" w:lineRule="exact"/>
              <w:rPr>
                <w:rFonts w:eastAsia="仿宋"/>
                <w:szCs w:val="21"/>
              </w:rPr>
            </w:pPr>
          </w:p>
          <w:p>
            <w:pPr>
              <w:spacing w:line="380" w:lineRule="exact"/>
              <w:ind w:firstLine="2310" w:firstLineChars="1100"/>
              <w:rPr>
                <w:rFonts w:eastAsia="仿宋"/>
                <w:szCs w:val="21"/>
              </w:rPr>
            </w:pPr>
            <w:r>
              <w:rPr>
                <w:rFonts w:eastAsia="仿宋"/>
                <w:szCs w:val="21"/>
              </w:rPr>
              <w:t>年    月    日</w:t>
            </w:r>
          </w:p>
        </w:tc>
      </w:tr>
    </w:tbl>
    <w:p>
      <w:pPr>
        <w:rPr>
          <w:lang w:val="en-U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2"/>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w:t>
                          </w:r>
                          <w:r>
                            <w:rPr>
                              <w:rFonts w:hint="eastAsia"/>
                              <w:sz w:val="18"/>
                            </w:rPr>
                            <w:fldChar w:fldCharType="end"/>
                          </w:r>
                        </w:p>
                      </w:txbxContent>
                    </wps:txbx>
                    <wps:bodyPr wrap="none" lIns="0" tIns="0" rIns="0" bIns="0" upright="0">
                      <a:spAutoFit/>
                    </wps:bodyPr>
                  </wps:wsp>
                </a:graphicData>
              </a:graphic>
            </wp:anchor>
          </w:drawing>
        </mc:Choice>
        <mc:Fallback>
          <w:pict>
            <v:rect id="文本框2" o:spid="_x0000_s1026" o:spt="1"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UWP1bRAAAAAgEAAA8AAAAAAAAAAQAgAAAAIgAAAGRycy9kb3ducmV2Lnht&#10;bFBLAQIUABQAAAAIAIdO4kBN9Ho3xwEAAIsDAAAOAAAAAAAAAAEAIAAAACA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C35183F"/>
    <w:rsid w:val="39C40634"/>
    <w:rsid w:val="583058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5">
    <w:name w:val="Default Paragraph Font"/>
    <w:uiPriority w:val="0"/>
  </w:style>
  <w:style w:type="table" w:default="1" w:styleId="4">
    <w:name w:val="Normal Table"/>
    <w:unhideWhenUsed/>
    <w:uiPriority w:val="99"/>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Strong"/>
    <w:qFormat/>
    <w:uiPriority w:val="22"/>
    <w:rPr>
      <w:b/>
      <w:bCs/>
    </w:rPr>
  </w:style>
  <w:style w:type="character" w:styleId="7">
    <w:name w:val="page number"/>
    <w:basedOn w:val="5"/>
    <w:unhideWhenUsed/>
    <w:uiPriority w:val="99"/>
  </w:style>
  <w:style w:type="paragraph" w:customStyle="1" w:styleId="8">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2014-11-04T07:53:00Z</dcterms:created>
  <dc:creator>Administrator</dc:creator>
  <cp:lastModifiedBy>黄晓莉</cp:lastModifiedBy>
  <dcterms:modified xsi:type="dcterms:W3CDTF">2024-03-18T11:01:05Z</dcterms:modified>
  <dc:title>A1表：安全生产管理评分要求</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325245F14A4F45CAA795DE2E763B7D1F_13</vt:lpwstr>
  </property>
</Properties>
</file>