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3630"/>
          <w:tab w:val="center" w:pos="7511"/>
        </w:tabs>
        <w:adjustRightInd w:val="0"/>
        <w:snapToGrid w:val="0"/>
        <w:spacing w:line="360" w:lineRule="auto"/>
        <w:ind w:right="97" w:rightChars="46"/>
        <w:jc w:val="center"/>
        <w:outlineLvl w:val="0"/>
        <w:rPr>
          <w:b/>
          <w:sz w:val="44"/>
          <w:szCs w:val="44"/>
        </w:rPr>
      </w:pPr>
      <w:bookmarkStart w:id="2" w:name="_GoBack"/>
      <w:bookmarkEnd w:id="2"/>
      <w:r>
        <w:rPr>
          <w:b/>
          <w:sz w:val="44"/>
          <w:szCs w:val="44"/>
        </w:rPr>
        <w:t>表A-1  贵州省建筑施工企业安全生产管理评分表</w:t>
      </w:r>
    </w:p>
    <w:tbl>
      <w:tblPr>
        <w:tblStyle w:val="4"/>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4140"/>
        <w:gridCol w:w="1080"/>
        <w:gridCol w:w="2160"/>
        <w:gridCol w:w="2340"/>
        <w:gridCol w:w="306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1" w:hRule="exact"/>
        </w:trPr>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项目</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评分标准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依据</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检查方法</w:t>
            </w:r>
          </w:p>
        </w:tc>
        <w:tc>
          <w:tcPr>
            <w:tcW w:w="540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 w:val="24"/>
              </w:rPr>
            </w:pPr>
            <w:r>
              <w:rPr>
                <w:rFonts w:eastAsia="仿宋"/>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680" w:hRule="atLeast"/>
        </w:trPr>
        <w:tc>
          <w:tcPr>
            <w:tcW w:w="720" w:type="dxa"/>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eastAsia="仿宋"/>
                <w:sz w:val="24"/>
              </w:rPr>
            </w:pPr>
            <w:r>
              <w:rPr>
                <w:rFonts w:eastAsia="仿宋"/>
                <w:sz w:val="24"/>
              </w:rPr>
              <w:t>1.</w:t>
            </w:r>
          </w:p>
          <w:p>
            <w:pPr>
              <w:adjustRightInd w:val="0"/>
              <w:snapToGrid w:val="0"/>
              <w:spacing w:line="320" w:lineRule="exact"/>
              <w:jc w:val="center"/>
              <w:rPr>
                <w:rFonts w:eastAsia="仿宋"/>
                <w:sz w:val="24"/>
              </w:rPr>
            </w:pPr>
          </w:p>
          <w:p>
            <w:pPr>
              <w:adjustRightInd w:val="0"/>
              <w:snapToGrid w:val="0"/>
              <w:spacing w:line="320" w:lineRule="exact"/>
              <w:jc w:val="center"/>
              <w:rPr>
                <w:rFonts w:eastAsia="仿宋"/>
                <w:sz w:val="24"/>
              </w:rPr>
            </w:pPr>
            <w:r>
              <w:rPr>
                <w:rFonts w:eastAsia="仿宋"/>
                <w:sz w:val="24"/>
              </w:rPr>
              <w:t>安全</w:t>
            </w:r>
          </w:p>
          <w:p>
            <w:pPr>
              <w:adjustRightInd w:val="0"/>
              <w:snapToGrid w:val="0"/>
              <w:spacing w:line="320" w:lineRule="exact"/>
              <w:jc w:val="center"/>
              <w:rPr>
                <w:rFonts w:eastAsia="仿宋"/>
                <w:sz w:val="24"/>
              </w:rPr>
            </w:pPr>
          </w:p>
          <w:p>
            <w:pPr>
              <w:adjustRightInd w:val="0"/>
              <w:snapToGrid w:val="0"/>
              <w:spacing w:line="320" w:lineRule="exact"/>
              <w:jc w:val="center"/>
              <w:rPr>
                <w:rFonts w:eastAsia="仿宋"/>
                <w:sz w:val="24"/>
              </w:rPr>
            </w:pPr>
            <w:r>
              <w:rPr>
                <w:rFonts w:eastAsia="仿宋"/>
                <w:sz w:val="24"/>
              </w:rPr>
              <w:t>生产</w:t>
            </w:r>
          </w:p>
          <w:p>
            <w:pPr>
              <w:adjustRightInd w:val="0"/>
              <w:snapToGrid w:val="0"/>
              <w:spacing w:line="320" w:lineRule="exact"/>
              <w:jc w:val="center"/>
              <w:rPr>
                <w:rFonts w:eastAsia="仿宋"/>
                <w:sz w:val="24"/>
              </w:rPr>
            </w:pPr>
          </w:p>
          <w:p>
            <w:pPr>
              <w:adjustRightInd w:val="0"/>
              <w:snapToGrid w:val="0"/>
              <w:spacing w:line="320" w:lineRule="exact"/>
              <w:jc w:val="center"/>
              <w:rPr>
                <w:rFonts w:eastAsia="仿宋"/>
                <w:sz w:val="24"/>
              </w:rPr>
            </w:pPr>
            <w:r>
              <w:rPr>
                <w:rFonts w:eastAsia="仿宋"/>
                <w:sz w:val="24"/>
              </w:rPr>
              <w:t>责任</w:t>
            </w:r>
          </w:p>
          <w:p>
            <w:pPr>
              <w:adjustRightInd w:val="0"/>
              <w:snapToGrid w:val="0"/>
              <w:spacing w:line="320" w:lineRule="exact"/>
              <w:jc w:val="center"/>
              <w:rPr>
                <w:rFonts w:eastAsia="仿宋"/>
                <w:sz w:val="24"/>
              </w:rPr>
            </w:pPr>
          </w:p>
          <w:p>
            <w:pPr>
              <w:adjustRightInd w:val="0"/>
              <w:snapToGrid w:val="0"/>
              <w:spacing w:line="320" w:lineRule="exact"/>
              <w:jc w:val="center"/>
              <w:rPr>
                <w:rFonts w:eastAsia="仿宋"/>
                <w:sz w:val="24"/>
              </w:rPr>
            </w:pPr>
            <w:r>
              <w:rPr>
                <w:rFonts w:eastAsia="仿宋"/>
                <w:sz w:val="24"/>
              </w:rPr>
              <w:t>制度</w:t>
            </w:r>
          </w:p>
          <w:p>
            <w:pPr>
              <w:adjustRightInd w:val="0"/>
              <w:snapToGrid w:val="0"/>
              <w:spacing w:line="320" w:lineRule="exact"/>
              <w:jc w:val="center"/>
              <w:rPr>
                <w:rFonts w:eastAsia="仿宋"/>
                <w:szCs w:val="21"/>
              </w:rPr>
            </w:pPr>
          </w:p>
          <w:p>
            <w:pPr>
              <w:adjustRightInd w:val="0"/>
              <w:snapToGrid w:val="0"/>
              <w:spacing w:line="320" w:lineRule="exact"/>
              <w:jc w:val="center"/>
              <w:rPr>
                <w:rFonts w:eastAsia="仿宋"/>
                <w:szCs w:val="21"/>
              </w:rPr>
            </w:pPr>
          </w:p>
          <w:p>
            <w:pPr>
              <w:adjustRightInd w:val="0"/>
              <w:snapToGrid w:val="0"/>
              <w:spacing w:line="320" w:lineRule="exact"/>
              <w:jc w:val="center"/>
              <w:rPr>
                <w:rFonts w:eastAsia="仿宋"/>
                <w:sz w:val="18"/>
                <w:szCs w:val="18"/>
              </w:rPr>
            </w:pPr>
            <w:r>
              <w:rPr>
                <w:rFonts w:eastAsia="仿宋"/>
                <w:sz w:val="18"/>
                <w:szCs w:val="18"/>
              </w:rPr>
              <w:t>（本</w:t>
            </w:r>
          </w:p>
          <w:p>
            <w:pPr>
              <w:adjustRightInd w:val="0"/>
              <w:snapToGrid w:val="0"/>
              <w:spacing w:line="320" w:lineRule="exact"/>
              <w:jc w:val="center"/>
              <w:rPr>
                <w:rFonts w:eastAsia="仿宋"/>
                <w:sz w:val="18"/>
                <w:szCs w:val="18"/>
              </w:rPr>
            </w:pPr>
            <w:r>
              <w:rPr>
                <w:rFonts w:eastAsia="仿宋"/>
                <w:sz w:val="18"/>
                <w:szCs w:val="18"/>
              </w:rPr>
              <w:t>项20</w:t>
            </w:r>
          </w:p>
          <w:p>
            <w:pPr>
              <w:adjustRightInd w:val="0"/>
              <w:snapToGrid w:val="0"/>
              <w:spacing w:line="320" w:lineRule="exact"/>
              <w:jc w:val="center"/>
              <w:rPr>
                <w:rFonts w:eastAsia="仿宋"/>
                <w:szCs w:val="21"/>
              </w:rPr>
            </w:pPr>
            <w:r>
              <w:rPr>
                <w:rFonts w:eastAsia="仿宋"/>
                <w:sz w:val="18"/>
                <w:szCs w:val="18"/>
              </w:rPr>
              <w:t>分</w:t>
            </w:r>
            <w:r>
              <w:rPr>
                <w:rFonts w:eastAsia="仿宋"/>
                <w:szCs w:val="21"/>
              </w:rPr>
              <w:t>）</w:t>
            </w:r>
          </w:p>
        </w:tc>
        <w:tc>
          <w:tcPr>
            <w:tcW w:w="4140" w:type="dxa"/>
            <w:tcBorders>
              <w:top w:val="single" w:color="auto" w:sz="4" w:space="0"/>
              <w:left w:val="single" w:color="auto" w:sz="4" w:space="0"/>
              <w:right w:val="single" w:color="auto" w:sz="4" w:space="0"/>
            </w:tcBorders>
            <w:noWrap w:val="0"/>
            <w:vAlign w:val="top"/>
          </w:tcPr>
          <w:p>
            <w:pPr>
              <w:spacing w:line="320" w:lineRule="exact"/>
              <w:ind w:left="210" w:hanging="210" w:hangingChars="100"/>
              <w:rPr>
                <w:rFonts w:eastAsia="仿宋"/>
                <w:szCs w:val="21"/>
              </w:rPr>
            </w:pPr>
            <w:r>
              <w:rPr>
                <w:rFonts w:eastAsia="仿宋"/>
                <w:szCs w:val="21"/>
              </w:rPr>
              <w:t>1 企业未建立安全生产组织管理体系，扣20分；安全生产组织机构未结合企业实际进行设置，扣10分。</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2 企业未建立各部门、各级(岗位)安全生产管理责任制，扣20分；各部门、各级(岗位)安全生产责任制未结合企业实际，无针对性，扣10分。</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3 企业未建立安全生产管理目标，扣10分；目标不健全的，扣5分；目标未分解到各部门、各级(岗位)进行落实的，扣5分；目标未进行考核的，扣5分。</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4企业未建立各部门、各级(岗位)安全生产责任制考核制度，扣10分，考核不全面扣5分。</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5 企业未进行安全生产标准化管理自我评价的，扣10分；未能结合企业实际进行评价的，扣5分。</w:t>
            </w:r>
          </w:p>
          <w:p>
            <w:pPr>
              <w:spacing w:line="320" w:lineRule="exact"/>
              <w:ind w:left="210" w:hanging="210" w:hangingChars="100"/>
              <w:rPr>
                <w:rFonts w:eastAsia="仿宋"/>
                <w:szCs w:val="21"/>
              </w:rPr>
            </w:pPr>
          </w:p>
        </w:tc>
        <w:tc>
          <w:tcPr>
            <w:tcW w:w="1080" w:type="dxa"/>
            <w:tcBorders>
              <w:top w:val="single" w:color="auto" w:sz="4" w:space="0"/>
              <w:left w:val="single" w:color="auto" w:sz="4" w:space="0"/>
              <w:right w:val="single" w:color="auto" w:sz="4" w:space="0"/>
            </w:tcBorders>
            <w:noWrap w:val="0"/>
            <w:vAlign w:val="center"/>
          </w:tcPr>
          <w:p>
            <w:pPr>
              <w:spacing w:line="320" w:lineRule="exact"/>
              <w:jc w:val="center"/>
              <w:rPr>
                <w:rFonts w:eastAsia="仿宋"/>
                <w:szCs w:val="21"/>
              </w:rPr>
            </w:pPr>
            <w:r>
              <w:rPr>
                <w:rFonts w:eastAsia="仿宋"/>
                <w:szCs w:val="21"/>
              </w:rPr>
              <w:t>JGJ／T 77—2010</w:t>
            </w:r>
          </w:p>
          <w:p>
            <w:pPr>
              <w:spacing w:line="320" w:lineRule="exact"/>
              <w:jc w:val="center"/>
              <w:rPr>
                <w:rFonts w:eastAsia="仿宋"/>
                <w:szCs w:val="21"/>
              </w:rPr>
            </w:pPr>
          </w:p>
          <w:p>
            <w:pPr>
              <w:spacing w:line="320" w:lineRule="exact"/>
              <w:jc w:val="center"/>
              <w:rPr>
                <w:rFonts w:eastAsia="仿宋"/>
                <w:szCs w:val="21"/>
              </w:rPr>
            </w:pPr>
          </w:p>
          <w:p>
            <w:pPr>
              <w:spacing w:line="320" w:lineRule="exact"/>
              <w:jc w:val="center"/>
              <w:rPr>
                <w:rFonts w:eastAsia="仿宋"/>
                <w:szCs w:val="21"/>
              </w:rPr>
            </w:pPr>
            <w:r>
              <w:rPr>
                <w:rFonts w:eastAsia="仿宋"/>
                <w:szCs w:val="21"/>
              </w:rPr>
              <w:t>GB50656-2011/5</w:t>
            </w:r>
          </w:p>
          <w:p>
            <w:pPr>
              <w:spacing w:line="320" w:lineRule="exact"/>
              <w:rPr>
                <w:rFonts w:eastAsia="仿宋"/>
                <w:sz w:val="24"/>
              </w:rPr>
            </w:pPr>
          </w:p>
        </w:tc>
        <w:tc>
          <w:tcPr>
            <w:tcW w:w="2160" w:type="dxa"/>
            <w:tcBorders>
              <w:top w:val="single" w:color="auto" w:sz="4" w:space="0"/>
              <w:left w:val="single" w:color="auto" w:sz="4" w:space="0"/>
              <w:right w:val="single" w:color="auto" w:sz="4" w:space="0"/>
            </w:tcBorders>
            <w:noWrap w:val="0"/>
            <w:vAlign w:val="top"/>
          </w:tcPr>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1 检查企业安全生产组织管理机构</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2检查企业与各部门、各级(岗位)签订的安全生产责任书</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3 检查企业安全生产管理目标及考核记录</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4 检查企业各部门、各级(岗位)安全生产责任制考核制度及考核记录</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5 检查企业安全生产标准化管理评分表（自评表）</w:t>
            </w:r>
          </w:p>
        </w:tc>
        <w:tc>
          <w:tcPr>
            <w:tcW w:w="5400" w:type="dxa"/>
            <w:gridSpan w:val="2"/>
            <w:tcBorders>
              <w:top w:val="single" w:color="auto" w:sz="4" w:space="0"/>
              <w:left w:val="single" w:color="auto" w:sz="4" w:space="0"/>
              <w:right w:val="single" w:color="auto" w:sz="4" w:space="0"/>
            </w:tcBorders>
            <w:noWrap w:val="0"/>
            <w:vAlign w:val="top"/>
          </w:tcPr>
          <w:p>
            <w:pPr>
              <w:spacing w:line="320" w:lineRule="exact"/>
              <w:rPr>
                <w:rFonts w:eastAsia="仿宋"/>
                <w:szCs w:val="21"/>
              </w:rPr>
            </w:pPr>
            <w:r>
              <w:rPr>
                <w:rFonts w:eastAsia="仿宋"/>
                <w:szCs w:val="21"/>
              </w:rPr>
              <w:t>1.a企业安全生产管理机构： □有建立  □无建立</w:t>
            </w:r>
          </w:p>
          <w:p>
            <w:pPr>
              <w:spacing w:line="320" w:lineRule="exact"/>
              <w:ind w:firstLine="210" w:firstLineChars="100"/>
              <w:rPr>
                <w:rFonts w:eastAsia="仿宋"/>
                <w:szCs w:val="21"/>
              </w:rPr>
            </w:pPr>
            <w:r>
              <w:rPr>
                <w:rFonts w:eastAsia="仿宋"/>
                <w:szCs w:val="21"/>
              </w:rPr>
              <w:t>b机构是否结合企业实际：□结合  □未结合</w:t>
            </w:r>
          </w:p>
          <w:p>
            <w:pPr>
              <w:spacing w:line="320" w:lineRule="exact"/>
              <w:rPr>
                <w:rFonts w:eastAsia="仿宋"/>
                <w:szCs w:val="21"/>
              </w:rPr>
            </w:pPr>
            <w:r>
              <w:rPr>
                <w:rFonts w:eastAsia="仿宋"/>
                <w:szCs w:val="21"/>
              </w:rPr>
              <w:t xml:space="preserve">2.a签订各部门、各级(岗位)责任书：□有  □无 </w:t>
            </w:r>
          </w:p>
          <w:p>
            <w:pPr>
              <w:spacing w:line="320" w:lineRule="exact"/>
              <w:ind w:firstLine="210" w:firstLineChars="100"/>
              <w:rPr>
                <w:rFonts w:eastAsia="仿宋"/>
                <w:szCs w:val="21"/>
              </w:rPr>
            </w:pPr>
            <w:r>
              <w:rPr>
                <w:rFonts w:eastAsia="仿宋"/>
                <w:szCs w:val="21"/>
              </w:rPr>
              <w:t>b各部门、各级(岗位)责任书，缺</w:t>
            </w:r>
            <w:r>
              <w:rPr>
                <w:rFonts w:eastAsia="仿宋"/>
                <w:szCs w:val="21"/>
                <w:u w:val="single"/>
              </w:rPr>
              <w:t xml:space="preserve">       </w:t>
            </w:r>
            <w:r>
              <w:rPr>
                <w:rFonts w:eastAsia="仿宋"/>
                <w:szCs w:val="21"/>
              </w:rPr>
              <w:t>项</w:t>
            </w:r>
          </w:p>
          <w:p>
            <w:pPr>
              <w:spacing w:line="320" w:lineRule="exact"/>
              <w:ind w:firstLine="210" w:firstLineChars="100"/>
              <w:rPr>
                <w:rFonts w:eastAsia="仿宋"/>
                <w:szCs w:val="21"/>
                <w:u w:val="single"/>
              </w:rPr>
            </w:pPr>
            <w:r>
              <w:rPr>
                <w:rFonts w:eastAsia="仿宋"/>
                <w:szCs w:val="21"/>
              </w:rPr>
              <w:t>c □责任书未结合各部门、各级(岗位)实际</w:t>
            </w:r>
          </w:p>
          <w:p>
            <w:pPr>
              <w:spacing w:line="320" w:lineRule="exact"/>
              <w:rPr>
                <w:rFonts w:eastAsia="仿宋"/>
                <w:szCs w:val="21"/>
              </w:rPr>
            </w:pPr>
            <w:r>
              <w:rPr>
                <w:rFonts w:eastAsia="仿宋"/>
                <w:szCs w:val="21"/>
              </w:rPr>
              <w:t>3.a安全生产管理目标：□有制定  □无制定</w:t>
            </w:r>
          </w:p>
          <w:p>
            <w:pPr>
              <w:spacing w:line="320" w:lineRule="exact"/>
              <w:rPr>
                <w:rFonts w:eastAsia="仿宋"/>
                <w:szCs w:val="21"/>
              </w:rPr>
            </w:pPr>
            <w:r>
              <w:rPr>
                <w:rFonts w:eastAsia="仿宋"/>
                <w:szCs w:val="21"/>
              </w:rPr>
              <w:t xml:space="preserve">  b安全生产管理目标: □健全  □不健全</w:t>
            </w:r>
          </w:p>
          <w:p>
            <w:pPr>
              <w:spacing w:line="320" w:lineRule="exact"/>
              <w:ind w:firstLine="210" w:firstLineChars="100"/>
              <w:rPr>
                <w:rFonts w:eastAsia="仿宋"/>
                <w:szCs w:val="21"/>
              </w:rPr>
            </w:pPr>
            <w:r>
              <w:rPr>
                <w:rFonts w:eastAsia="仿宋"/>
                <w:szCs w:val="21"/>
              </w:rPr>
              <w:t xml:space="preserve">c安全生产管理目标：□有分解   □未分解落实  </w:t>
            </w:r>
          </w:p>
          <w:p>
            <w:pPr>
              <w:spacing w:line="320" w:lineRule="exact"/>
              <w:ind w:firstLine="210" w:firstLineChars="100"/>
              <w:rPr>
                <w:rFonts w:eastAsia="仿宋"/>
                <w:szCs w:val="21"/>
              </w:rPr>
            </w:pPr>
            <w:r>
              <w:rPr>
                <w:rFonts w:eastAsia="仿宋"/>
                <w:szCs w:val="21"/>
              </w:rPr>
              <w:t>d安全生产管理目标：□有考核  □无考核</w:t>
            </w:r>
          </w:p>
          <w:p>
            <w:pPr>
              <w:spacing w:line="320" w:lineRule="exact"/>
              <w:ind w:firstLine="105" w:firstLineChars="50"/>
              <w:rPr>
                <w:rFonts w:eastAsia="仿宋"/>
                <w:szCs w:val="21"/>
              </w:rPr>
            </w:pPr>
            <w:r>
              <w:rPr>
                <w:rFonts w:eastAsia="仿宋"/>
                <w:szCs w:val="21"/>
              </w:rPr>
              <w:t>e管理目标考核：□有针对性  □无针对性</w:t>
            </w:r>
          </w:p>
          <w:p>
            <w:pPr>
              <w:spacing w:line="320" w:lineRule="exact"/>
              <w:rPr>
                <w:rFonts w:eastAsia="仿宋"/>
                <w:szCs w:val="21"/>
              </w:rPr>
            </w:pPr>
            <w:r>
              <w:rPr>
                <w:rFonts w:eastAsia="仿宋"/>
                <w:szCs w:val="21"/>
              </w:rPr>
              <w:t>4.a责任制考核制度:□有建立  □无建立</w:t>
            </w:r>
          </w:p>
          <w:p>
            <w:pPr>
              <w:spacing w:line="320" w:lineRule="exact"/>
              <w:ind w:firstLine="210" w:firstLineChars="100"/>
              <w:rPr>
                <w:rFonts w:eastAsia="仿宋"/>
                <w:szCs w:val="21"/>
              </w:rPr>
            </w:pPr>
            <w:r>
              <w:rPr>
                <w:rFonts w:eastAsia="仿宋"/>
                <w:szCs w:val="21"/>
              </w:rPr>
              <w:t>b考核记录：□考核部门齐全   □缺</w:t>
            </w:r>
            <w:r>
              <w:rPr>
                <w:rFonts w:eastAsia="仿宋"/>
                <w:szCs w:val="21"/>
                <w:u w:val="single"/>
              </w:rPr>
              <w:t xml:space="preserve">     </w:t>
            </w:r>
            <w:r>
              <w:rPr>
                <w:rFonts w:eastAsia="仿宋"/>
                <w:szCs w:val="21"/>
              </w:rPr>
              <w:t>个部门</w:t>
            </w:r>
          </w:p>
          <w:p>
            <w:pPr>
              <w:spacing w:line="320" w:lineRule="exact"/>
              <w:rPr>
                <w:rFonts w:eastAsia="仿宋"/>
                <w:szCs w:val="21"/>
              </w:rPr>
            </w:pPr>
            <w:r>
              <w:rPr>
                <w:rFonts w:eastAsia="仿宋"/>
                <w:szCs w:val="21"/>
              </w:rPr>
              <w:t>5.a安全生产标准化自评：□有 □无</w:t>
            </w:r>
          </w:p>
          <w:p>
            <w:pPr>
              <w:spacing w:line="320" w:lineRule="exact"/>
              <w:rPr>
                <w:rFonts w:eastAsia="仿宋"/>
                <w:szCs w:val="21"/>
              </w:rPr>
            </w:pPr>
            <w:r>
              <w:rPr>
                <w:rFonts w:eastAsia="仿宋"/>
                <w:szCs w:val="21"/>
              </w:rPr>
              <w:t xml:space="preserve">  b □自评能结合实际  □自评未结合实际</w:t>
            </w:r>
          </w:p>
          <w:p>
            <w:pPr>
              <w:spacing w:line="320" w:lineRule="exact"/>
              <w:rPr>
                <w:rFonts w:eastAsia="仿宋"/>
                <w:szCs w:val="21"/>
              </w:rPr>
            </w:pPr>
          </w:p>
        </w:tc>
        <w:tc>
          <w:tcPr>
            <w:tcW w:w="900" w:type="dxa"/>
            <w:tcBorders>
              <w:top w:val="single" w:color="auto" w:sz="4" w:space="0"/>
              <w:left w:val="single" w:color="auto" w:sz="4" w:space="0"/>
              <w:right w:val="single" w:color="auto" w:sz="4" w:space="0"/>
            </w:tcBorders>
            <w:noWrap w:val="0"/>
            <w:vAlign w:val="center"/>
          </w:tcPr>
          <w:p>
            <w:pPr>
              <w:spacing w:line="32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55" w:hRule="exac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 w:val="24"/>
              </w:rPr>
            </w:pPr>
            <w:r>
              <w:rPr>
                <w:rFonts w:eastAsia="仿宋"/>
                <w:sz w:val="24"/>
              </w:rPr>
              <w:t>项目</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Cs w:val="21"/>
              </w:rPr>
            </w:pPr>
            <w:r>
              <w:rPr>
                <w:rFonts w:eastAsia="仿宋"/>
                <w:sz w:val="24"/>
              </w:rPr>
              <w:t>评分标准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 w:val="24"/>
              </w:rPr>
            </w:pPr>
            <w:r>
              <w:rPr>
                <w:rFonts w:eastAsia="仿宋"/>
                <w:sz w:val="24"/>
              </w:rPr>
              <w:t>依据</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 w:val="24"/>
              </w:rPr>
            </w:pPr>
            <w:r>
              <w:rPr>
                <w:rFonts w:eastAsia="仿宋"/>
                <w:sz w:val="24"/>
              </w:rPr>
              <w:t>检查方法</w:t>
            </w:r>
          </w:p>
        </w:tc>
        <w:tc>
          <w:tcPr>
            <w:tcW w:w="5400"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Cs w:val="21"/>
              </w:rPr>
            </w:pPr>
            <w:r>
              <w:rPr>
                <w:rFonts w:eastAsia="仿宋"/>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jc w:val="center"/>
              <w:rPr>
                <w:rFonts w:eastAsia="仿宋"/>
                <w:szCs w:val="21"/>
              </w:rPr>
            </w:pPr>
            <w:r>
              <w:rPr>
                <w:rFonts w:eastAsia="仿宋"/>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494" w:hRule="atLeast"/>
        </w:trPr>
        <w:tc>
          <w:tcPr>
            <w:tcW w:w="720" w:type="dxa"/>
            <w:tcBorders>
              <w:left w:val="single" w:color="auto" w:sz="4" w:space="0"/>
              <w:right w:val="single" w:color="auto" w:sz="4" w:space="0"/>
            </w:tcBorders>
            <w:noWrap w:val="0"/>
            <w:vAlign w:val="center"/>
          </w:tcPr>
          <w:p>
            <w:pPr>
              <w:adjustRightInd w:val="0"/>
              <w:snapToGrid w:val="0"/>
              <w:spacing w:line="320" w:lineRule="exact"/>
              <w:rPr>
                <w:rFonts w:eastAsia="仿宋"/>
                <w:szCs w:val="21"/>
              </w:rPr>
            </w:pPr>
            <w:r>
              <w:rPr>
                <w:rFonts w:eastAsia="仿宋"/>
                <w:szCs w:val="21"/>
              </w:rPr>
              <w:t xml:space="preserve"> 1.</w:t>
            </w:r>
          </w:p>
          <w:p>
            <w:pPr>
              <w:adjustRightInd w:val="0"/>
              <w:snapToGrid w:val="0"/>
              <w:spacing w:line="320" w:lineRule="exact"/>
              <w:jc w:val="center"/>
              <w:rPr>
                <w:rFonts w:eastAsia="仿宋"/>
                <w:szCs w:val="21"/>
              </w:rPr>
            </w:pPr>
            <w:r>
              <w:rPr>
                <w:rFonts w:eastAsia="仿宋"/>
                <w:szCs w:val="21"/>
              </w:rPr>
              <w:t>安全生产责任制度</w:t>
            </w:r>
          </w:p>
          <w:p>
            <w:pPr>
              <w:adjustRightInd w:val="0"/>
              <w:snapToGrid w:val="0"/>
              <w:spacing w:line="320" w:lineRule="exact"/>
              <w:jc w:val="center"/>
              <w:rPr>
                <w:rFonts w:eastAsia="仿宋"/>
                <w:szCs w:val="21"/>
              </w:rPr>
            </w:pPr>
            <w:r>
              <w:rPr>
                <w:rFonts w:eastAsia="仿宋"/>
                <w:szCs w:val="21"/>
              </w:rPr>
              <w:t>（本项20分）</w:t>
            </w:r>
          </w:p>
        </w:tc>
        <w:tc>
          <w:tcPr>
            <w:tcW w:w="4140" w:type="dxa"/>
            <w:tcBorders>
              <w:top w:val="single" w:color="auto" w:sz="4" w:space="0"/>
              <w:left w:val="single" w:color="auto" w:sz="4" w:space="0"/>
              <w:right w:val="single" w:color="auto" w:sz="4" w:space="0"/>
            </w:tcBorders>
            <w:noWrap w:val="0"/>
            <w:vAlign w:val="top"/>
          </w:tcPr>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6.企业未建立各部门、各级(岗位)安全生产奖惩制度（程序文件）扣10分；奖惩制度不落实的，扣5分</w:t>
            </w:r>
          </w:p>
          <w:p>
            <w:pPr>
              <w:spacing w:line="320" w:lineRule="exact"/>
              <w:rPr>
                <w:rFonts w:eastAsia="仿宋"/>
                <w:szCs w:val="21"/>
              </w:rPr>
            </w:pPr>
          </w:p>
          <w:p>
            <w:pPr>
              <w:spacing w:line="320" w:lineRule="exact"/>
              <w:rPr>
                <w:rFonts w:eastAsia="仿宋"/>
                <w:szCs w:val="21"/>
              </w:rPr>
            </w:pPr>
            <w:r>
              <w:rPr>
                <w:rFonts w:eastAsia="仿宋"/>
                <w:szCs w:val="21"/>
              </w:rPr>
              <w:t>7.企业建立的安全生产管理体系未做到</w:t>
            </w:r>
          </w:p>
          <w:p>
            <w:pPr>
              <w:spacing w:line="320" w:lineRule="exact"/>
              <w:ind w:firstLine="210" w:firstLineChars="100"/>
              <w:rPr>
                <w:rFonts w:eastAsia="仿宋"/>
                <w:szCs w:val="21"/>
              </w:rPr>
            </w:pPr>
            <w:r>
              <w:rPr>
                <w:rFonts w:eastAsia="仿宋"/>
                <w:szCs w:val="21"/>
              </w:rPr>
              <w:t>人人知晓的，每人扣3分。</w:t>
            </w:r>
          </w:p>
        </w:tc>
        <w:tc>
          <w:tcPr>
            <w:tcW w:w="1080" w:type="dxa"/>
            <w:tcBorders>
              <w:top w:val="single" w:color="auto" w:sz="4" w:space="0"/>
              <w:left w:val="single" w:color="auto" w:sz="4" w:space="0"/>
              <w:right w:val="single" w:color="auto" w:sz="4" w:space="0"/>
            </w:tcBorders>
            <w:noWrap w:val="0"/>
            <w:vAlign w:val="center"/>
          </w:tcPr>
          <w:p>
            <w:pPr>
              <w:spacing w:line="320" w:lineRule="exact"/>
              <w:rPr>
                <w:rFonts w:eastAsia="仿宋"/>
                <w:sz w:val="18"/>
                <w:szCs w:val="18"/>
              </w:rPr>
            </w:pPr>
          </w:p>
        </w:tc>
        <w:tc>
          <w:tcPr>
            <w:tcW w:w="2160" w:type="dxa"/>
            <w:tcBorders>
              <w:top w:val="single" w:color="auto" w:sz="4" w:space="0"/>
              <w:left w:val="single" w:color="auto" w:sz="4" w:space="0"/>
              <w:right w:val="single" w:color="auto" w:sz="4" w:space="0"/>
            </w:tcBorders>
            <w:noWrap w:val="0"/>
            <w:vAlign w:val="top"/>
          </w:tcPr>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6检查企业奖惩制度（程序文件）及奖惩记录</w:t>
            </w:r>
          </w:p>
          <w:p>
            <w:pPr>
              <w:spacing w:line="320" w:lineRule="exact"/>
              <w:rPr>
                <w:rFonts w:eastAsia="仿宋"/>
                <w:szCs w:val="21"/>
              </w:rPr>
            </w:pPr>
            <w:r>
              <w:rPr>
                <w:rFonts w:eastAsia="仿宋"/>
                <w:szCs w:val="21"/>
              </w:rPr>
              <w:t>7抽查企业员工对安全生产管理体系知晓情况</w:t>
            </w:r>
          </w:p>
        </w:tc>
        <w:tc>
          <w:tcPr>
            <w:tcW w:w="5400" w:type="dxa"/>
            <w:gridSpan w:val="2"/>
            <w:tcBorders>
              <w:top w:val="single" w:color="auto" w:sz="4" w:space="0"/>
              <w:left w:val="single" w:color="auto" w:sz="4" w:space="0"/>
              <w:right w:val="single" w:color="auto" w:sz="4" w:space="0"/>
            </w:tcBorders>
            <w:noWrap w:val="0"/>
            <w:vAlign w:val="top"/>
          </w:tcPr>
          <w:p>
            <w:pPr>
              <w:spacing w:line="320" w:lineRule="exact"/>
              <w:rPr>
                <w:rFonts w:eastAsia="仿宋"/>
                <w:szCs w:val="21"/>
              </w:rPr>
            </w:pPr>
            <w:r>
              <w:rPr>
                <w:rFonts w:eastAsia="仿宋"/>
                <w:szCs w:val="21"/>
              </w:rPr>
              <w:t>6.a安全生产奖惩制度（程序文件）：□有  □无</w:t>
            </w:r>
          </w:p>
          <w:p>
            <w:pPr>
              <w:spacing w:line="320" w:lineRule="exact"/>
              <w:ind w:firstLine="210" w:firstLineChars="100"/>
              <w:rPr>
                <w:rFonts w:eastAsia="仿宋"/>
                <w:szCs w:val="21"/>
              </w:rPr>
            </w:pPr>
            <w:r>
              <w:rPr>
                <w:rFonts w:eastAsia="仿宋"/>
                <w:szCs w:val="21"/>
              </w:rPr>
              <w:t>b □奖惩有针对性  □奖惩无针对性</w:t>
            </w:r>
          </w:p>
          <w:p>
            <w:pPr>
              <w:spacing w:line="320" w:lineRule="exact"/>
              <w:rPr>
                <w:rFonts w:eastAsia="仿宋"/>
                <w:szCs w:val="21"/>
              </w:rPr>
            </w:pPr>
            <w:r>
              <w:rPr>
                <w:rFonts w:eastAsia="仿宋"/>
                <w:szCs w:val="21"/>
              </w:rPr>
              <w:t xml:space="preserve">7 知晓情况,随机抽查三名员工：   </w:t>
            </w:r>
          </w:p>
          <w:p>
            <w:pPr>
              <w:spacing w:line="320" w:lineRule="exact"/>
              <w:rPr>
                <w:rFonts w:eastAsia="仿宋"/>
                <w:szCs w:val="21"/>
              </w:rPr>
            </w:pPr>
            <w:r>
              <w:rPr>
                <w:rFonts w:eastAsia="仿宋"/>
                <w:szCs w:val="21"/>
              </w:rPr>
              <w:t>A姓名：</w:t>
            </w:r>
            <w:r>
              <w:rPr>
                <w:rFonts w:eastAsia="仿宋"/>
                <w:szCs w:val="21"/>
                <w:u w:val="single"/>
              </w:rPr>
              <w:t xml:space="preserve">           </w:t>
            </w:r>
            <w:r>
              <w:rPr>
                <w:rFonts w:eastAsia="仿宋"/>
                <w:szCs w:val="21"/>
              </w:rPr>
              <w:t xml:space="preserve">   □知晓   □不知晓</w:t>
            </w:r>
          </w:p>
          <w:p>
            <w:pPr>
              <w:spacing w:line="320" w:lineRule="exact"/>
              <w:rPr>
                <w:rFonts w:eastAsia="仿宋"/>
                <w:szCs w:val="21"/>
              </w:rPr>
            </w:pPr>
            <w:r>
              <w:rPr>
                <w:rFonts w:eastAsia="仿宋"/>
                <w:szCs w:val="21"/>
              </w:rPr>
              <w:t>B姓名：</w:t>
            </w:r>
            <w:r>
              <w:rPr>
                <w:rFonts w:eastAsia="仿宋"/>
                <w:szCs w:val="21"/>
                <w:u w:val="single"/>
              </w:rPr>
              <w:t xml:space="preserve">           </w:t>
            </w:r>
            <w:r>
              <w:rPr>
                <w:rFonts w:eastAsia="仿宋"/>
                <w:szCs w:val="21"/>
              </w:rPr>
              <w:t xml:space="preserve">   □知晓   □不知晓</w:t>
            </w:r>
          </w:p>
          <w:p>
            <w:pPr>
              <w:spacing w:line="320" w:lineRule="exact"/>
              <w:rPr>
                <w:rFonts w:eastAsia="仿宋"/>
                <w:szCs w:val="21"/>
              </w:rPr>
            </w:pPr>
            <w:r>
              <w:rPr>
                <w:rFonts w:eastAsia="仿宋"/>
                <w:szCs w:val="21"/>
              </w:rPr>
              <w:t>C姓名：</w:t>
            </w:r>
            <w:r>
              <w:rPr>
                <w:rFonts w:eastAsia="仿宋"/>
                <w:szCs w:val="21"/>
                <w:u w:val="single"/>
              </w:rPr>
              <w:t xml:space="preserve">           </w:t>
            </w:r>
            <w:r>
              <w:rPr>
                <w:rFonts w:eastAsia="仿宋"/>
                <w:szCs w:val="21"/>
              </w:rPr>
              <w:t xml:space="preserve">   □知晓   □不知晓</w:t>
            </w:r>
          </w:p>
          <w:p>
            <w:pPr>
              <w:spacing w:line="320" w:lineRule="exact"/>
              <w:rPr>
                <w:rFonts w:eastAsia="仿宋"/>
                <w:szCs w:val="21"/>
              </w:rPr>
            </w:pPr>
          </w:p>
        </w:tc>
        <w:tc>
          <w:tcPr>
            <w:tcW w:w="900" w:type="dxa"/>
            <w:tcBorders>
              <w:top w:val="single" w:color="auto" w:sz="4" w:space="0"/>
              <w:left w:val="single" w:color="auto" w:sz="4" w:space="0"/>
              <w:right w:val="single" w:color="auto" w:sz="4" w:space="0"/>
            </w:tcBorders>
            <w:noWrap w:val="0"/>
            <w:vAlign w:val="center"/>
          </w:tcPr>
          <w:p>
            <w:pPr>
              <w:spacing w:line="32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000" w:hRule="atLeast"/>
        </w:trPr>
        <w:tc>
          <w:tcPr>
            <w:tcW w:w="720" w:type="dxa"/>
            <w:tcBorders>
              <w:top w:val="single" w:color="auto" w:sz="4" w:space="0"/>
              <w:left w:val="single" w:color="auto" w:sz="4" w:space="0"/>
              <w:right w:val="single" w:color="auto" w:sz="4" w:space="0"/>
            </w:tcBorders>
            <w:noWrap w:val="0"/>
            <w:vAlign w:val="center"/>
          </w:tcPr>
          <w:p>
            <w:pPr>
              <w:spacing w:line="320" w:lineRule="exact"/>
              <w:jc w:val="center"/>
              <w:rPr>
                <w:rFonts w:eastAsia="仿宋"/>
                <w:szCs w:val="21"/>
              </w:rPr>
            </w:pPr>
            <w:r>
              <w:rPr>
                <w:rFonts w:eastAsia="仿宋"/>
                <w:szCs w:val="21"/>
              </w:rPr>
              <w:t>2.</w:t>
            </w:r>
          </w:p>
          <w:p>
            <w:pPr>
              <w:spacing w:line="320" w:lineRule="exact"/>
              <w:jc w:val="center"/>
              <w:rPr>
                <w:rFonts w:eastAsia="仿宋"/>
                <w:szCs w:val="21"/>
              </w:rPr>
            </w:pPr>
            <w:r>
              <w:rPr>
                <w:rFonts w:eastAsia="仿宋"/>
                <w:szCs w:val="21"/>
              </w:rPr>
              <w:t>安全文明资金保障制度</w:t>
            </w:r>
          </w:p>
          <w:p>
            <w:pPr>
              <w:spacing w:line="320" w:lineRule="exact"/>
              <w:jc w:val="center"/>
              <w:rPr>
                <w:rFonts w:eastAsia="仿宋"/>
                <w:sz w:val="24"/>
              </w:rPr>
            </w:pPr>
            <w:r>
              <w:rPr>
                <w:rFonts w:eastAsia="仿宋"/>
                <w:szCs w:val="21"/>
              </w:rPr>
              <w:t>（本项20分）</w:t>
            </w:r>
          </w:p>
        </w:tc>
        <w:tc>
          <w:tcPr>
            <w:tcW w:w="4140" w:type="dxa"/>
            <w:tcBorders>
              <w:top w:val="single" w:color="auto" w:sz="4" w:space="0"/>
              <w:left w:val="single" w:color="auto" w:sz="4" w:space="0"/>
              <w:right w:val="single" w:color="auto" w:sz="4" w:space="0"/>
            </w:tcBorders>
            <w:noWrap w:val="0"/>
            <w:vAlign w:val="top"/>
          </w:tcPr>
          <w:p>
            <w:pPr>
              <w:spacing w:line="320" w:lineRule="exact"/>
              <w:rPr>
                <w:rFonts w:eastAsia="仿宋"/>
                <w:szCs w:val="21"/>
              </w:rPr>
            </w:pPr>
            <w:r>
              <w:rPr>
                <w:rFonts w:eastAsia="仿宋"/>
                <w:szCs w:val="21"/>
              </w:rPr>
              <w:t>1企业未建立安全生产、文明施工资金保障制度（程序文件）扣20分；制度无针对性和具体措施的，扣10分；</w:t>
            </w:r>
          </w:p>
          <w:p>
            <w:pPr>
              <w:spacing w:line="320" w:lineRule="exact"/>
              <w:rPr>
                <w:rFonts w:eastAsia="仿宋"/>
                <w:szCs w:val="21"/>
              </w:rPr>
            </w:pPr>
          </w:p>
          <w:p>
            <w:pPr>
              <w:spacing w:line="320" w:lineRule="exact"/>
              <w:rPr>
                <w:rFonts w:eastAsia="仿宋"/>
                <w:szCs w:val="21"/>
              </w:rPr>
            </w:pPr>
          </w:p>
          <w:p>
            <w:pPr>
              <w:spacing w:line="320" w:lineRule="exact"/>
              <w:rPr>
                <w:rFonts w:eastAsia="仿宋"/>
                <w:szCs w:val="21"/>
              </w:rPr>
            </w:pPr>
            <w:r>
              <w:rPr>
                <w:rFonts w:eastAsia="仿宋"/>
                <w:szCs w:val="21"/>
              </w:rPr>
              <w:t>2未按规定对安全生产、文明施工措施费的落实情况进行考核，扣10分</w:t>
            </w:r>
          </w:p>
        </w:tc>
        <w:tc>
          <w:tcPr>
            <w:tcW w:w="1080" w:type="dxa"/>
            <w:tcBorders>
              <w:top w:val="single" w:color="auto" w:sz="4" w:space="0"/>
              <w:left w:val="single" w:color="auto" w:sz="4" w:space="0"/>
              <w:right w:val="single" w:color="auto" w:sz="4" w:space="0"/>
            </w:tcBorders>
            <w:noWrap w:val="0"/>
            <w:vAlign w:val="center"/>
          </w:tcPr>
          <w:p>
            <w:pPr>
              <w:spacing w:line="320" w:lineRule="exact"/>
              <w:jc w:val="center"/>
              <w:rPr>
                <w:rFonts w:eastAsia="仿宋"/>
                <w:sz w:val="18"/>
                <w:szCs w:val="18"/>
                <w:lang w:val="de-DE"/>
              </w:rPr>
            </w:pPr>
            <w:r>
              <w:rPr>
                <w:rFonts w:eastAsia="仿宋"/>
                <w:sz w:val="18"/>
                <w:szCs w:val="18"/>
                <w:lang w:val="de-DE"/>
              </w:rPr>
              <w:t>JGJ／T 77—2010</w:t>
            </w:r>
          </w:p>
          <w:p>
            <w:pPr>
              <w:spacing w:line="320" w:lineRule="exact"/>
              <w:jc w:val="center"/>
              <w:rPr>
                <w:rFonts w:eastAsia="仿宋"/>
                <w:sz w:val="18"/>
                <w:szCs w:val="18"/>
                <w:lang w:val="de-DE"/>
              </w:rPr>
            </w:pPr>
            <w:r>
              <w:rPr>
                <w:rFonts w:eastAsia="仿宋"/>
                <w:sz w:val="24"/>
                <w:lang w:val="de-DE"/>
              </w:rPr>
              <w:t>AQ/T9006-2010/5.3</w:t>
            </w:r>
          </w:p>
          <w:p>
            <w:pPr>
              <w:spacing w:line="320" w:lineRule="exact"/>
              <w:rPr>
                <w:rFonts w:eastAsia="仿宋"/>
                <w:szCs w:val="21"/>
                <w:lang w:val="de-DE"/>
              </w:rPr>
            </w:pPr>
            <w:r>
              <w:rPr>
                <w:rFonts w:eastAsia="仿宋"/>
                <w:sz w:val="24"/>
                <w:lang w:val="de-DE"/>
              </w:rPr>
              <w:t>GB50656-2011/8</w:t>
            </w:r>
          </w:p>
        </w:tc>
        <w:tc>
          <w:tcPr>
            <w:tcW w:w="2160" w:type="dxa"/>
            <w:tcBorders>
              <w:top w:val="single" w:color="auto" w:sz="4" w:space="0"/>
              <w:left w:val="single" w:color="auto" w:sz="4" w:space="0"/>
              <w:right w:val="single" w:color="auto" w:sz="4" w:space="0"/>
            </w:tcBorders>
            <w:noWrap w:val="0"/>
            <w:vAlign w:val="top"/>
          </w:tcPr>
          <w:p>
            <w:pPr>
              <w:spacing w:line="320" w:lineRule="exact"/>
              <w:ind w:left="210" w:hanging="210" w:hangingChars="100"/>
              <w:rPr>
                <w:rFonts w:eastAsia="仿宋"/>
                <w:szCs w:val="21"/>
              </w:rPr>
            </w:pPr>
            <w:r>
              <w:rPr>
                <w:rFonts w:eastAsia="仿宋"/>
                <w:szCs w:val="21"/>
              </w:rPr>
              <w:t>1.检查企业安全生产、文明施工资金保障制度（程序文件）；</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2.检查企业安全生产、文明施工措施费的落实情况（记录/台帐）</w:t>
            </w:r>
          </w:p>
        </w:tc>
        <w:tc>
          <w:tcPr>
            <w:tcW w:w="5400" w:type="dxa"/>
            <w:gridSpan w:val="2"/>
            <w:tcBorders>
              <w:top w:val="single" w:color="auto" w:sz="4" w:space="0"/>
              <w:left w:val="single" w:color="auto" w:sz="4" w:space="0"/>
              <w:right w:val="single" w:color="auto" w:sz="4" w:space="0"/>
            </w:tcBorders>
            <w:noWrap w:val="0"/>
            <w:vAlign w:val="top"/>
          </w:tcPr>
          <w:p>
            <w:pPr>
              <w:spacing w:line="320" w:lineRule="exact"/>
              <w:rPr>
                <w:rFonts w:eastAsia="仿宋"/>
                <w:szCs w:val="21"/>
              </w:rPr>
            </w:pPr>
            <w:r>
              <w:rPr>
                <w:rFonts w:eastAsia="仿宋"/>
                <w:szCs w:val="21"/>
              </w:rPr>
              <w:t xml:space="preserve">1.a 安全生产、文明施工资金保障制度（程序文件）：  </w:t>
            </w:r>
          </w:p>
          <w:p>
            <w:pPr>
              <w:spacing w:line="320" w:lineRule="exact"/>
              <w:ind w:firstLine="315" w:firstLineChars="150"/>
              <w:rPr>
                <w:rFonts w:eastAsia="仿宋"/>
                <w:szCs w:val="21"/>
              </w:rPr>
            </w:pPr>
            <w:r>
              <w:rPr>
                <w:rFonts w:eastAsia="仿宋"/>
                <w:szCs w:val="21"/>
              </w:rPr>
              <w:t>□有建立  □无建立</w:t>
            </w:r>
          </w:p>
          <w:p>
            <w:pPr>
              <w:spacing w:line="320" w:lineRule="exact"/>
              <w:ind w:firstLine="210" w:firstLineChars="100"/>
              <w:rPr>
                <w:rFonts w:eastAsia="仿宋"/>
                <w:szCs w:val="21"/>
              </w:rPr>
            </w:pPr>
            <w:r>
              <w:rPr>
                <w:rFonts w:eastAsia="仿宋"/>
                <w:szCs w:val="21"/>
              </w:rPr>
              <w:t>b □制度有针对性   □制度无针对性</w:t>
            </w:r>
          </w:p>
          <w:p>
            <w:pPr>
              <w:spacing w:line="320" w:lineRule="exact"/>
              <w:rPr>
                <w:rFonts w:eastAsia="仿宋"/>
                <w:szCs w:val="21"/>
              </w:rPr>
            </w:pPr>
            <w:r>
              <w:rPr>
                <w:rFonts w:eastAsia="仿宋"/>
                <w:szCs w:val="21"/>
              </w:rPr>
              <w:t xml:space="preserve">2.a 安全生产、文明施工资金措施费申请计划：    </w:t>
            </w:r>
          </w:p>
          <w:p>
            <w:pPr>
              <w:spacing w:line="320" w:lineRule="exact"/>
              <w:ind w:firstLine="420" w:firstLineChars="200"/>
              <w:rPr>
                <w:rFonts w:eastAsia="仿宋"/>
                <w:szCs w:val="21"/>
              </w:rPr>
            </w:pPr>
            <w:r>
              <w:rPr>
                <w:rFonts w:eastAsia="仿宋"/>
                <w:szCs w:val="21"/>
              </w:rPr>
              <w:t>□有     □无</w:t>
            </w:r>
          </w:p>
          <w:p>
            <w:pPr>
              <w:spacing w:line="320" w:lineRule="exact"/>
              <w:rPr>
                <w:rFonts w:eastAsia="仿宋"/>
                <w:szCs w:val="21"/>
              </w:rPr>
            </w:pPr>
            <w:r>
              <w:rPr>
                <w:rFonts w:eastAsia="仿宋"/>
                <w:szCs w:val="21"/>
              </w:rPr>
              <w:t xml:space="preserve">  b 安全生产、文明施工资金措施费使用台账：</w:t>
            </w:r>
          </w:p>
          <w:p>
            <w:pPr>
              <w:spacing w:line="320" w:lineRule="exact"/>
              <w:ind w:firstLine="420"/>
              <w:rPr>
                <w:rFonts w:eastAsia="仿宋"/>
                <w:szCs w:val="21"/>
              </w:rPr>
            </w:pPr>
            <w:r>
              <w:rPr>
                <w:rFonts w:eastAsia="仿宋"/>
                <w:szCs w:val="21"/>
              </w:rPr>
              <w:t>□有建立  □无建立</w:t>
            </w:r>
          </w:p>
          <w:p>
            <w:pPr>
              <w:spacing w:line="320" w:lineRule="exact"/>
              <w:rPr>
                <w:rFonts w:eastAsia="仿宋"/>
                <w:szCs w:val="21"/>
              </w:rPr>
            </w:pPr>
            <w:r>
              <w:rPr>
                <w:rFonts w:eastAsia="仿宋"/>
                <w:szCs w:val="21"/>
              </w:rPr>
              <w:t xml:space="preserve">  c 安全生产、文明施工资金措施费审查记录</w:t>
            </w:r>
          </w:p>
          <w:p>
            <w:pPr>
              <w:spacing w:line="320" w:lineRule="exact"/>
              <w:ind w:firstLine="420" w:firstLineChars="200"/>
              <w:rPr>
                <w:rFonts w:eastAsia="仿宋"/>
                <w:szCs w:val="21"/>
              </w:rPr>
            </w:pPr>
            <w:r>
              <w:rPr>
                <w:rFonts w:eastAsia="仿宋"/>
                <w:szCs w:val="21"/>
              </w:rPr>
              <w:t>□有     □无</w:t>
            </w:r>
          </w:p>
          <w:p>
            <w:pPr>
              <w:spacing w:line="320" w:lineRule="exact"/>
              <w:ind w:firstLine="420" w:firstLineChars="200"/>
              <w:rPr>
                <w:rFonts w:eastAsia="仿宋"/>
                <w:szCs w:val="21"/>
              </w:rPr>
            </w:pPr>
          </w:p>
          <w:p>
            <w:pPr>
              <w:spacing w:line="320" w:lineRule="exact"/>
              <w:ind w:firstLine="420" w:firstLineChars="200"/>
              <w:rPr>
                <w:rFonts w:eastAsia="仿宋"/>
                <w:szCs w:val="21"/>
              </w:rPr>
            </w:pPr>
          </w:p>
          <w:p>
            <w:pPr>
              <w:spacing w:line="320" w:lineRule="exact"/>
              <w:ind w:firstLine="420" w:firstLineChars="200"/>
              <w:rPr>
                <w:rFonts w:eastAsia="仿宋"/>
                <w:szCs w:val="21"/>
              </w:rPr>
            </w:pPr>
          </w:p>
          <w:p>
            <w:pPr>
              <w:spacing w:line="320" w:lineRule="exact"/>
              <w:ind w:firstLine="420" w:firstLineChars="200"/>
              <w:rPr>
                <w:rFonts w:eastAsia="仿宋"/>
                <w:szCs w:val="21"/>
              </w:rPr>
            </w:pPr>
          </w:p>
          <w:p>
            <w:pPr>
              <w:spacing w:line="320" w:lineRule="exact"/>
              <w:ind w:firstLine="420" w:firstLineChars="200"/>
              <w:rPr>
                <w:rFonts w:eastAsia="仿宋"/>
                <w:szCs w:val="21"/>
              </w:rPr>
            </w:pPr>
          </w:p>
          <w:p>
            <w:pPr>
              <w:spacing w:line="320" w:lineRule="exact"/>
              <w:ind w:firstLine="420" w:firstLineChars="200"/>
              <w:rPr>
                <w:rFonts w:eastAsia="仿宋"/>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0" w:hRule="exac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 w:val="24"/>
              </w:rPr>
            </w:pPr>
            <w:r>
              <w:rPr>
                <w:rFonts w:eastAsia="仿宋"/>
                <w:sz w:val="24"/>
              </w:rPr>
              <w:t>项目</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Cs w:val="21"/>
              </w:rPr>
            </w:pPr>
            <w:r>
              <w:rPr>
                <w:rFonts w:eastAsia="仿宋"/>
                <w:sz w:val="24"/>
              </w:rPr>
              <w:t>评分标准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 w:val="24"/>
              </w:rPr>
            </w:pPr>
            <w:r>
              <w:rPr>
                <w:rFonts w:eastAsia="仿宋"/>
                <w:sz w:val="24"/>
              </w:rPr>
              <w:t>依据</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 w:val="24"/>
              </w:rPr>
            </w:pPr>
            <w:r>
              <w:rPr>
                <w:rFonts w:eastAsia="仿宋"/>
                <w:sz w:val="24"/>
              </w:rPr>
              <w:t>检查方法</w:t>
            </w:r>
          </w:p>
        </w:tc>
        <w:tc>
          <w:tcPr>
            <w:tcW w:w="5400" w:type="dxa"/>
            <w:gridSpan w:val="2"/>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Cs w:val="21"/>
              </w:rPr>
            </w:pPr>
            <w:r>
              <w:rPr>
                <w:rFonts w:eastAsia="仿宋"/>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jc w:val="center"/>
              <w:rPr>
                <w:rFonts w:eastAsia="仿宋"/>
                <w:szCs w:val="21"/>
              </w:rPr>
            </w:pPr>
            <w:r>
              <w:rPr>
                <w:rFonts w:eastAsia="仿宋"/>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8" w:hRule="atLeast"/>
        </w:trPr>
        <w:tc>
          <w:tcPr>
            <w:tcW w:w="720" w:type="dxa"/>
            <w:tcBorders>
              <w:top w:val="single" w:color="auto" w:sz="4" w:space="0"/>
              <w:left w:val="single" w:color="auto" w:sz="4" w:space="0"/>
              <w:right w:val="single" w:color="auto" w:sz="4" w:space="0"/>
            </w:tcBorders>
            <w:noWrap w:val="0"/>
            <w:vAlign w:val="center"/>
          </w:tcPr>
          <w:p>
            <w:pPr>
              <w:spacing w:line="320" w:lineRule="exact"/>
              <w:jc w:val="center"/>
              <w:rPr>
                <w:rFonts w:eastAsia="仿宋"/>
                <w:szCs w:val="21"/>
              </w:rPr>
            </w:pPr>
            <w:r>
              <w:rPr>
                <w:rFonts w:eastAsia="仿宋"/>
                <w:szCs w:val="21"/>
              </w:rPr>
              <w:t>3．</w:t>
            </w:r>
          </w:p>
          <w:p>
            <w:pPr>
              <w:spacing w:line="320" w:lineRule="exact"/>
              <w:jc w:val="center"/>
              <w:rPr>
                <w:rFonts w:eastAsia="仿宋"/>
                <w:szCs w:val="21"/>
              </w:rPr>
            </w:pPr>
            <w:r>
              <w:rPr>
                <w:rFonts w:eastAsia="仿宋"/>
                <w:szCs w:val="21"/>
              </w:rPr>
              <w:t>安全教育培训制度</w:t>
            </w:r>
          </w:p>
          <w:p>
            <w:pPr>
              <w:spacing w:line="320" w:lineRule="exact"/>
              <w:jc w:val="center"/>
              <w:rPr>
                <w:rFonts w:eastAsia="仿宋"/>
                <w:szCs w:val="21"/>
              </w:rPr>
            </w:pPr>
          </w:p>
          <w:p>
            <w:pPr>
              <w:spacing w:line="320" w:lineRule="exact"/>
              <w:jc w:val="center"/>
              <w:rPr>
                <w:rFonts w:eastAsia="仿宋"/>
                <w:szCs w:val="21"/>
              </w:rPr>
            </w:pPr>
            <w:r>
              <w:rPr>
                <w:rFonts w:eastAsia="仿宋"/>
                <w:szCs w:val="21"/>
              </w:rPr>
              <w:t>（本项15分）</w:t>
            </w:r>
          </w:p>
        </w:tc>
        <w:tc>
          <w:tcPr>
            <w:tcW w:w="4140"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eastAsia="仿宋"/>
                <w:szCs w:val="21"/>
              </w:rPr>
            </w:pPr>
          </w:p>
          <w:p>
            <w:pPr>
              <w:spacing w:line="320" w:lineRule="exact"/>
              <w:rPr>
                <w:rFonts w:eastAsia="仿宋"/>
                <w:szCs w:val="21"/>
              </w:rPr>
            </w:pPr>
            <w:r>
              <w:rPr>
                <w:rFonts w:eastAsia="仿宋"/>
                <w:szCs w:val="21"/>
              </w:rPr>
              <w:t>1企业未按规定建立安全培训教育制度（程序文件），扣15分；制度不健全的，扣5分。</w:t>
            </w:r>
          </w:p>
          <w:p>
            <w:pPr>
              <w:spacing w:line="320" w:lineRule="exact"/>
              <w:rPr>
                <w:rFonts w:eastAsia="仿宋"/>
                <w:szCs w:val="21"/>
              </w:rPr>
            </w:pPr>
            <w:r>
              <w:rPr>
                <w:rFonts w:eastAsia="仿宋"/>
                <w:szCs w:val="21"/>
              </w:rPr>
              <w:t>2制度未明确企业主要负责人，项目经理，安全专职人员及其他管理人员，特种作业人员，待岗、转岗、换岗职工，新进单位从业人员安全培训教育要求的，缺一项扣1分；</w:t>
            </w:r>
          </w:p>
          <w:p>
            <w:pPr>
              <w:adjustRightInd w:val="0"/>
              <w:snapToGrid w:val="0"/>
              <w:spacing w:line="320" w:lineRule="exact"/>
              <w:rPr>
                <w:rFonts w:eastAsia="仿宋"/>
                <w:szCs w:val="21"/>
              </w:rPr>
            </w:pPr>
            <w:r>
              <w:rPr>
                <w:rFonts w:eastAsia="仿宋"/>
                <w:szCs w:val="21"/>
              </w:rPr>
              <w:t>3 企业未编制年度安全培训教育计划，</w:t>
            </w:r>
          </w:p>
          <w:p>
            <w:pPr>
              <w:adjustRightInd w:val="0"/>
              <w:snapToGrid w:val="0"/>
              <w:spacing w:line="320" w:lineRule="exact"/>
              <w:rPr>
                <w:rFonts w:eastAsia="仿宋"/>
                <w:szCs w:val="21"/>
              </w:rPr>
            </w:pPr>
            <w:r>
              <w:rPr>
                <w:rFonts w:eastAsia="仿宋"/>
                <w:szCs w:val="21"/>
              </w:rPr>
              <w:t>扣5分，</w:t>
            </w:r>
          </w:p>
          <w:p>
            <w:pPr>
              <w:adjustRightInd w:val="0"/>
              <w:snapToGrid w:val="0"/>
              <w:spacing w:line="320" w:lineRule="exact"/>
              <w:rPr>
                <w:rFonts w:eastAsia="仿宋"/>
                <w:szCs w:val="21"/>
              </w:rPr>
            </w:pPr>
            <w:r>
              <w:rPr>
                <w:rFonts w:eastAsia="仿宋"/>
                <w:szCs w:val="21"/>
              </w:rPr>
              <w:t>4 企业未按年度计划实施的，扣5分</w:t>
            </w:r>
          </w:p>
        </w:tc>
        <w:tc>
          <w:tcPr>
            <w:tcW w:w="1080" w:type="dxa"/>
            <w:tcBorders>
              <w:top w:val="single" w:color="auto" w:sz="4" w:space="0"/>
              <w:left w:val="single" w:color="auto" w:sz="4" w:space="0"/>
              <w:right w:val="single" w:color="auto" w:sz="4" w:space="0"/>
            </w:tcBorders>
            <w:noWrap w:val="0"/>
            <w:vAlign w:val="center"/>
          </w:tcPr>
          <w:p>
            <w:pPr>
              <w:spacing w:line="320" w:lineRule="exact"/>
              <w:rPr>
                <w:rFonts w:eastAsia="仿宋"/>
                <w:szCs w:val="21"/>
              </w:rPr>
            </w:pPr>
          </w:p>
          <w:p>
            <w:pPr>
              <w:spacing w:line="320" w:lineRule="exact"/>
              <w:rPr>
                <w:rFonts w:eastAsia="仿宋"/>
                <w:szCs w:val="21"/>
              </w:rPr>
            </w:pPr>
            <w:r>
              <w:rPr>
                <w:rFonts w:eastAsia="仿宋"/>
                <w:sz w:val="24"/>
              </w:rPr>
              <w:t>（GB50656-2011/7）</w:t>
            </w:r>
          </w:p>
        </w:tc>
        <w:tc>
          <w:tcPr>
            <w:tcW w:w="2160" w:type="dxa"/>
            <w:tcBorders>
              <w:top w:val="single" w:color="auto" w:sz="4" w:space="0"/>
              <w:left w:val="single" w:color="auto" w:sz="4" w:space="0"/>
              <w:right w:val="single" w:color="auto" w:sz="4" w:space="0"/>
            </w:tcBorders>
            <w:noWrap w:val="0"/>
            <w:vAlign w:val="top"/>
          </w:tcPr>
          <w:p>
            <w:pPr>
              <w:spacing w:line="320" w:lineRule="exact"/>
              <w:ind w:left="210" w:hanging="210" w:hangingChars="100"/>
              <w:rPr>
                <w:rFonts w:eastAsia="仿宋"/>
                <w:szCs w:val="21"/>
              </w:rPr>
            </w:pPr>
            <w:r>
              <w:rPr>
                <w:rFonts w:eastAsia="仿宋"/>
                <w:szCs w:val="21"/>
              </w:rPr>
              <w:t>1. 检查企业安全培训制度文本（程序文件）；</w:t>
            </w:r>
          </w:p>
          <w:p>
            <w:pPr>
              <w:spacing w:line="320" w:lineRule="exact"/>
              <w:ind w:left="210" w:hanging="210" w:hangingChars="100"/>
              <w:rPr>
                <w:rFonts w:eastAsia="仿宋"/>
                <w:szCs w:val="21"/>
              </w:rPr>
            </w:pPr>
            <w:r>
              <w:rPr>
                <w:rFonts w:eastAsia="仿宋"/>
                <w:szCs w:val="21"/>
              </w:rPr>
              <w:t>2. 检查企业安全培训制度明确各岗位的教育要求；</w:t>
            </w:r>
          </w:p>
          <w:p>
            <w:pPr>
              <w:spacing w:line="320" w:lineRule="exact"/>
              <w:ind w:left="210" w:hanging="210" w:hangingChars="100"/>
              <w:rPr>
                <w:rFonts w:eastAsia="仿宋"/>
                <w:szCs w:val="21"/>
              </w:rPr>
            </w:pPr>
            <w:r>
              <w:rPr>
                <w:rFonts w:eastAsia="仿宋"/>
                <w:szCs w:val="21"/>
              </w:rPr>
              <w:t>3. 检查企业年度培训教育计划</w:t>
            </w:r>
          </w:p>
          <w:p>
            <w:pPr>
              <w:spacing w:line="320" w:lineRule="exact"/>
              <w:ind w:left="210" w:hanging="210" w:hangingChars="100"/>
              <w:rPr>
                <w:rFonts w:eastAsia="仿宋"/>
                <w:szCs w:val="21"/>
              </w:rPr>
            </w:pPr>
            <w:r>
              <w:rPr>
                <w:rFonts w:eastAsia="仿宋"/>
                <w:szCs w:val="21"/>
              </w:rPr>
              <w:t>4.检查企业培训记录表</w:t>
            </w:r>
          </w:p>
        </w:tc>
        <w:tc>
          <w:tcPr>
            <w:tcW w:w="5400" w:type="dxa"/>
            <w:gridSpan w:val="2"/>
            <w:tcBorders>
              <w:top w:val="single" w:color="auto" w:sz="4" w:space="0"/>
              <w:left w:val="single" w:color="auto" w:sz="4" w:space="0"/>
              <w:right w:val="single" w:color="auto" w:sz="4" w:space="0"/>
            </w:tcBorders>
            <w:noWrap w:val="0"/>
            <w:vAlign w:val="top"/>
          </w:tcPr>
          <w:p>
            <w:pPr>
              <w:spacing w:line="320" w:lineRule="exact"/>
              <w:rPr>
                <w:rFonts w:eastAsia="仿宋"/>
                <w:szCs w:val="21"/>
              </w:rPr>
            </w:pPr>
            <w:r>
              <w:rPr>
                <w:rFonts w:eastAsia="仿宋"/>
                <w:szCs w:val="21"/>
              </w:rPr>
              <w:t>1. 安全培训教育制度（程序文件）:</w:t>
            </w:r>
          </w:p>
          <w:p>
            <w:pPr>
              <w:spacing w:line="320" w:lineRule="exact"/>
              <w:ind w:firstLine="210" w:firstLineChars="100"/>
              <w:rPr>
                <w:rFonts w:eastAsia="仿宋"/>
                <w:szCs w:val="21"/>
              </w:rPr>
            </w:pPr>
            <w:r>
              <w:rPr>
                <w:rFonts w:eastAsia="仿宋"/>
                <w:szCs w:val="21"/>
              </w:rPr>
              <w:t>a □有建立    □无建立</w:t>
            </w:r>
          </w:p>
          <w:p>
            <w:pPr>
              <w:spacing w:line="320" w:lineRule="exact"/>
              <w:ind w:firstLine="210" w:firstLineChars="100"/>
              <w:rPr>
                <w:rFonts w:eastAsia="仿宋"/>
                <w:szCs w:val="21"/>
              </w:rPr>
            </w:pPr>
            <w:r>
              <w:rPr>
                <w:rFonts w:eastAsia="仿宋"/>
                <w:szCs w:val="21"/>
              </w:rPr>
              <w:t>b □制度健全   □制度不健全</w:t>
            </w:r>
          </w:p>
          <w:p>
            <w:pPr>
              <w:spacing w:line="320" w:lineRule="exact"/>
              <w:rPr>
                <w:rFonts w:eastAsia="仿宋"/>
                <w:szCs w:val="21"/>
              </w:rPr>
            </w:pPr>
            <w:r>
              <w:rPr>
                <w:rFonts w:eastAsia="仿宋"/>
                <w:szCs w:val="21"/>
              </w:rPr>
              <w:t>2. 安全培训教育制度未明确要求的，共缺</w:t>
            </w:r>
            <w:r>
              <w:rPr>
                <w:rFonts w:eastAsia="仿宋"/>
                <w:szCs w:val="21"/>
                <w:u w:val="single"/>
              </w:rPr>
              <w:t xml:space="preserve">    </w:t>
            </w:r>
            <w:r>
              <w:rPr>
                <w:rFonts w:eastAsia="仿宋"/>
                <w:szCs w:val="21"/>
              </w:rPr>
              <w:t>项</w:t>
            </w:r>
          </w:p>
          <w:p>
            <w:pPr>
              <w:spacing w:line="320" w:lineRule="exact"/>
              <w:rPr>
                <w:rFonts w:eastAsia="仿宋"/>
                <w:szCs w:val="21"/>
              </w:rPr>
            </w:pPr>
            <w:r>
              <w:rPr>
                <w:rFonts w:eastAsia="仿宋"/>
                <w:szCs w:val="21"/>
              </w:rPr>
              <w:t>□企业主要负责人  □项目经理  □安全专职人员  □其他管理人员  □特种作业人员  □待岗     □转岗  □换岗职工  □新进单位从业人员</w:t>
            </w:r>
          </w:p>
          <w:p>
            <w:pPr>
              <w:spacing w:line="320" w:lineRule="exact"/>
              <w:rPr>
                <w:rFonts w:eastAsia="仿宋"/>
                <w:szCs w:val="21"/>
              </w:rPr>
            </w:pPr>
            <w:r>
              <w:rPr>
                <w:rFonts w:eastAsia="仿宋"/>
                <w:szCs w:val="21"/>
              </w:rPr>
              <w:t>3.企业年度培训教育计划：□有建立  □无建立</w:t>
            </w:r>
          </w:p>
          <w:p>
            <w:pPr>
              <w:spacing w:line="320" w:lineRule="exact"/>
              <w:rPr>
                <w:rFonts w:eastAsia="仿宋"/>
                <w:szCs w:val="21"/>
              </w:rPr>
            </w:pPr>
            <w:r>
              <w:rPr>
                <w:rFonts w:eastAsia="仿宋"/>
                <w:szCs w:val="21"/>
              </w:rPr>
              <w:t>4.实施记录  □有    □无</w:t>
            </w:r>
          </w:p>
        </w:tc>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52" w:hRule="atLeast"/>
        </w:trPr>
        <w:tc>
          <w:tcPr>
            <w:tcW w:w="720" w:type="dxa"/>
            <w:tcBorders>
              <w:top w:val="single" w:color="auto" w:sz="4" w:space="0"/>
              <w:left w:val="single" w:color="auto" w:sz="4" w:space="0"/>
              <w:right w:val="single" w:color="auto" w:sz="4" w:space="0"/>
            </w:tcBorders>
            <w:noWrap w:val="0"/>
            <w:vAlign w:val="center"/>
          </w:tcPr>
          <w:p>
            <w:pPr>
              <w:spacing w:line="320" w:lineRule="exact"/>
              <w:jc w:val="center"/>
              <w:rPr>
                <w:rFonts w:eastAsia="仿宋"/>
                <w:szCs w:val="21"/>
              </w:rPr>
            </w:pPr>
            <w:r>
              <w:rPr>
                <w:rFonts w:eastAsia="仿宋"/>
                <w:szCs w:val="21"/>
              </w:rPr>
              <w:t>4．</w:t>
            </w:r>
          </w:p>
          <w:p>
            <w:pPr>
              <w:spacing w:line="320" w:lineRule="exact"/>
              <w:jc w:val="center"/>
              <w:rPr>
                <w:rFonts w:eastAsia="仿宋"/>
                <w:szCs w:val="21"/>
              </w:rPr>
            </w:pPr>
            <w:r>
              <w:rPr>
                <w:rFonts w:eastAsia="仿宋"/>
                <w:szCs w:val="21"/>
              </w:rPr>
              <w:t>安全检查及隐患排查制度</w:t>
            </w:r>
          </w:p>
          <w:p>
            <w:pPr>
              <w:spacing w:line="320" w:lineRule="exact"/>
              <w:jc w:val="center"/>
              <w:rPr>
                <w:rFonts w:eastAsia="仿宋"/>
                <w:sz w:val="32"/>
                <w:szCs w:val="32"/>
              </w:rPr>
            </w:pPr>
            <w:r>
              <w:rPr>
                <w:rFonts w:eastAsia="仿宋"/>
                <w:szCs w:val="21"/>
              </w:rPr>
              <w:t>（本项15分）</w:t>
            </w:r>
          </w:p>
        </w:tc>
        <w:tc>
          <w:tcPr>
            <w:tcW w:w="4140"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eastAsia="仿宋"/>
                <w:szCs w:val="21"/>
              </w:rPr>
            </w:pPr>
          </w:p>
          <w:p>
            <w:pPr>
              <w:spacing w:line="320" w:lineRule="exact"/>
              <w:rPr>
                <w:rFonts w:eastAsia="仿宋"/>
                <w:szCs w:val="21"/>
              </w:rPr>
            </w:pPr>
            <w:r>
              <w:rPr>
                <w:rFonts w:eastAsia="仿宋"/>
                <w:szCs w:val="21"/>
              </w:rPr>
              <w:t>1 未建立</w:t>
            </w:r>
            <w:r>
              <w:rPr>
                <w:rFonts w:eastAsia="仿宋"/>
                <w:b/>
                <w:szCs w:val="21"/>
              </w:rPr>
              <w:t>安全检查及隐患排查制度（程序文件），扣15分；制度不全面，扣5分；制度不完善，</w:t>
            </w:r>
            <w:r>
              <w:rPr>
                <w:rFonts w:eastAsia="仿宋"/>
                <w:szCs w:val="21"/>
              </w:rPr>
              <w:t>扣5分，1分/项；</w:t>
            </w:r>
          </w:p>
          <w:p>
            <w:pPr>
              <w:spacing w:line="320" w:lineRule="exact"/>
              <w:rPr>
                <w:rFonts w:eastAsia="仿宋"/>
                <w:szCs w:val="21"/>
              </w:rPr>
            </w:pPr>
            <w:r>
              <w:rPr>
                <w:rFonts w:eastAsia="仿宋"/>
                <w:szCs w:val="21"/>
              </w:rPr>
              <w:t>2 未按规定组织检查的，扣15分,检查不全面扣5分，不及时扣5分；</w:t>
            </w:r>
          </w:p>
          <w:p>
            <w:pPr>
              <w:spacing w:line="320" w:lineRule="exact"/>
              <w:rPr>
                <w:rFonts w:eastAsia="仿宋"/>
                <w:szCs w:val="21"/>
              </w:rPr>
            </w:pPr>
            <w:r>
              <w:rPr>
                <w:rFonts w:eastAsia="仿宋"/>
                <w:szCs w:val="21"/>
              </w:rPr>
              <w:t>3 对检查出的隐患未采取定人、定时、定措施进行整改的，每起扣3分，无整改复查记录的，每起扣3分；</w:t>
            </w:r>
          </w:p>
          <w:p>
            <w:pPr>
              <w:spacing w:line="320" w:lineRule="exact"/>
              <w:rPr>
                <w:rFonts w:eastAsia="仿宋"/>
                <w:szCs w:val="21"/>
              </w:rPr>
            </w:pPr>
            <w:r>
              <w:rPr>
                <w:rFonts w:eastAsia="仿宋"/>
                <w:szCs w:val="21"/>
              </w:rPr>
              <w:t>4对多发或重大隐患未排查或未采取有效治理措施的，扣15分</w:t>
            </w:r>
          </w:p>
          <w:p>
            <w:pPr>
              <w:spacing w:line="320" w:lineRule="exact"/>
              <w:rPr>
                <w:rFonts w:eastAsia="仿宋"/>
                <w:szCs w:val="21"/>
              </w:rPr>
            </w:pPr>
          </w:p>
          <w:p>
            <w:pPr>
              <w:spacing w:line="320" w:lineRule="exact"/>
              <w:rPr>
                <w:rFonts w:eastAsia="仿宋"/>
                <w:szCs w:val="21"/>
              </w:rPr>
            </w:pPr>
          </w:p>
        </w:tc>
        <w:tc>
          <w:tcPr>
            <w:tcW w:w="1080" w:type="dxa"/>
            <w:tcBorders>
              <w:left w:val="single" w:color="auto" w:sz="4" w:space="0"/>
              <w:right w:val="single" w:color="auto" w:sz="4" w:space="0"/>
            </w:tcBorders>
            <w:noWrap w:val="0"/>
            <w:vAlign w:val="center"/>
          </w:tcPr>
          <w:p>
            <w:pPr>
              <w:adjustRightInd w:val="0"/>
              <w:snapToGrid w:val="0"/>
              <w:spacing w:line="320" w:lineRule="exact"/>
              <w:jc w:val="left"/>
              <w:rPr>
                <w:rFonts w:eastAsia="仿宋"/>
                <w:szCs w:val="21"/>
              </w:rPr>
            </w:pPr>
            <w:r>
              <w:rPr>
                <w:rFonts w:eastAsia="仿宋"/>
                <w:szCs w:val="21"/>
              </w:rPr>
              <w:t>GB50656-2011/14</w:t>
            </w:r>
          </w:p>
          <w:p>
            <w:pPr>
              <w:adjustRightInd w:val="0"/>
              <w:snapToGrid w:val="0"/>
              <w:spacing w:line="320" w:lineRule="exact"/>
              <w:jc w:val="left"/>
              <w:rPr>
                <w:rFonts w:eastAsia="仿宋"/>
                <w:szCs w:val="21"/>
              </w:rPr>
            </w:pPr>
            <w:r>
              <w:rPr>
                <w:rFonts w:eastAsia="仿宋"/>
                <w:szCs w:val="21"/>
              </w:rPr>
              <w:t>JGJ59-2011</w:t>
            </w:r>
          </w:p>
        </w:tc>
        <w:tc>
          <w:tcPr>
            <w:tcW w:w="2160" w:type="dxa"/>
            <w:tcBorders>
              <w:left w:val="single" w:color="auto" w:sz="4" w:space="0"/>
              <w:right w:val="single" w:color="auto" w:sz="4" w:space="0"/>
            </w:tcBorders>
            <w:noWrap w:val="0"/>
            <w:vAlign w:val="top"/>
          </w:tcPr>
          <w:p>
            <w:pPr>
              <w:spacing w:line="320" w:lineRule="exact"/>
              <w:ind w:left="210" w:hanging="210" w:hangingChars="100"/>
              <w:rPr>
                <w:rFonts w:eastAsia="仿宋"/>
                <w:szCs w:val="21"/>
              </w:rPr>
            </w:pPr>
            <w:bookmarkStart w:id="0" w:name="OLE_LINK1"/>
            <w:bookmarkStart w:id="1" w:name="OLE_LINK2"/>
          </w:p>
          <w:p>
            <w:pPr>
              <w:spacing w:line="320" w:lineRule="exact"/>
              <w:ind w:left="210" w:hanging="210" w:hangingChars="100"/>
              <w:rPr>
                <w:rFonts w:eastAsia="仿宋"/>
                <w:szCs w:val="21"/>
              </w:rPr>
            </w:pPr>
            <w:r>
              <w:rPr>
                <w:rFonts w:eastAsia="仿宋"/>
                <w:szCs w:val="21"/>
              </w:rPr>
              <w:t>1. 检查安全检查及隐患排查制度文本（程序文件）；</w:t>
            </w:r>
          </w:p>
          <w:p>
            <w:pPr>
              <w:spacing w:line="320" w:lineRule="exact"/>
              <w:ind w:left="210" w:hanging="210" w:hangingChars="100"/>
              <w:rPr>
                <w:rFonts w:eastAsia="仿宋"/>
                <w:szCs w:val="21"/>
              </w:rPr>
            </w:pPr>
            <w:r>
              <w:rPr>
                <w:rFonts w:eastAsia="仿宋"/>
                <w:szCs w:val="21"/>
              </w:rPr>
              <w:t>2.检查安全检查记录；</w:t>
            </w:r>
          </w:p>
          <w:p>
            <w:pPr>
              <w:spacing w:line="320" w:lineRule="exact"/>
              <w:ind w:left="210" w:hanging="210" w:hangingChars="100"/>
              <w:rPr>
                <w:rFonts w:eastAsia="仿宋"/>
                <w:szCs w:val="21"/>
              </w:rPr>
            </w:pPr>
            <w:r>
              <w:rPr>
                <w:rFonts w:eastAsia="仿宋"/>
                <w:szCs w:val="21"/>
              </w:rPr>
              <w:t>3. 检查对隐患整改消项、处置情况记录</w:t>
            </w:r>
          </w:p>
          <w:p>
            <w:pPr>
              <w:spacing w:line="320" w:lineRule="exact"/>
              <w:ind w:left="210" w:hanging="210" w:hangingChars="100"/>
              <w:rPr>
                <w:rFonts w:eastAsia="仿宋"/>
                <w:szCs w:val="21"/>
              </w:rPr>
            </w:pPr>
            <w:r>
              <w:rPr>
                <w:rFonts w:eastAsia="仿宋"/>
                <w:szCs w:val="21"/>
              </w:rPr>
              <w:t xml:space="preserve">4. </w:t>
            </w:r>
            <w:bookmarkEnd w:id="0"/>
            <w:bookmarkEnd w:id="1"/>
            <w:r>
              <w:rPr>
                <w:rFonts w:eastAsia="仿宋"/>
                <w:szCs w:val="21"/>
              </w:rPr>
              <w:t>检查隐患排查统计表</w:t>
            </w:r>
          </w:p>
        </w:tc>
        <w:tc>
          <w:tcPr>
            <w:tcW w:w="5400" w:type="dxa"/>
            <w:gridSpan w:val="2"/>
            <w:tcBorders>
              <w:left w:val="single" w:color="auto" w:sz="4" w:space="0"/>
              <w:right w:val="single" w:color="auto" w:sz="4" w:space="0"/>
            </w:tcBorders>
            <w:noWrap w:val="0"/>
            <w:vAlign w:val="center"/>
          </w:tcPr>
          <w:p>
            <w:pPr>
              <w:spacing w:line="320" w:lineRule="exact"/>
              <w:rPr>
                <w:rFonts w:eastAsia="仿宋"/>
                <w:szCs w:val="21"/>
              </w:rPr>
            </w:pPr>
            <w:r>
              <w:rPr>
                <w:rFonts w:eastAsia="仿宋"/>
                <w:szCs w:val="21"/>
              </w:rPr>
              <w:t>1.a安全检查及隐患排查制度制度（程序文件）：</w:t>
            </w:r>
          </w:p>
          <w:p>
            <w:pPr>
              <w:spacing w:line="320" w:lineRule="exact"/>
              <w:ind w:firstLine="210" w:firstLineChars="100"/>
              <w:rPr>
                <w:rFonts w:eastAsia="仿宋"/>
                <w:szCs w:val="21"/>
              </w:rPr>
            </w:pPr>
            <w:r>
              <w:rPr>
                <w:rFonts w:eastAsia="仿宋"/>
                <w:szCs w:val="21"/>
              </w:rPr>
              <w:t>□有建立 □无建立</w:t>
            </w:r>
          </w:p>
          <w:p>
            <w:pPr>
              <w:spacing w:line="320" w:lineRule="exact"/>
              <w:ind w:firstLine="210" w:firstLineChars="100"/>
              <w:rPr>
                <w:rFonts w:eastAsia="仿宋"/>
                <w:szCs w:val="21"/>
              </w:rPr>
            </w:pPr>
            <w:r>
              <w:rPr>
                <w:rFonts w:eastAsia="仿宋"/>
                <w:szCs w:val="21"/>
              </w:rPr>
              <w:t>b □制度健全   □制度不健全</w:t>
            </w:r>
          </w:p>
          <w:p>
            <w:pPr>
              <w:spacing w:line="320" w:lineRule="exact"/>
              <w:ind w:firstLine="210" w:firstLineChars="100"/>
              <w:rPr>
                <w:rFonts w:eastAsia="仿宋"/>
                <w:szCs w:val="21"/>
              </w:rPr>
            </w:pPr>
            <w:r>
              <w:rPr>
                <w:rFonts w:eastAsia="仿宋"/>
                <w:szCs w:val="21"/>
              </w:rPr>
              <w:t>c □制度完善   □制度不完善，缺</w:t>
            </w:r>
            <w:r>
              <w:rPr>
                <w:rFonts w:eastAsia="仿宋"/>
                <w:szCs w:val="21"/>
                <w:u w:val="single"/>
              </w:rPr>
              <w:t xml:space="preserve">      </w:t>
            </w:r>
            <w:r>
              <w:rPr>
                <w:rFonts w:eastAsia="仿宋"/>
                <w:szCs w:val="21"/>
              </w:rPr>
              <w:t>项</w:t>
            </w:r>
          </w:p>
          <w:p>
            <w:pPr>
              <w:spacing w:line="320" w:lineRule="exact"/>
              <w:rPr>
                <w:rFonts w:eastAsia="仿宋"/>
                <w:szCs w:val="21"/>
              </w:rPr>
            </w:pPr>
            <w:r>
              <w:rPr>
                <w:rFonts w:eastAsia="仿宋"/>
                <w:szCs w:val="21"/>
              </w:rPr>
              <w:t>2.a有无组织检查及留有记录：□有     □无</w:t>
            </w:r>
          </w:p>
          <w:p>
            <w:pPr>
              <w:spacing w:line="320" w:lineRule="exact"/>
              <w:ind w:firstLine="315" w:firstLineChars="150"/>
              <w:rPr>
                <w:rFonts w:eastAsia="仿宋"/>
                <w:szCs w:val="21"/>
              </w:rPr>
            </w:pPr>
            <w:r>
              <w:rPr>
                <w:rFonts w:eastAsia="仿宋"/>
                <w:szCs w:val="21"/>
              </w:rPr>
              <w:t>b  □检查全面   □检查不全面</w:t>
            </w:r>
          </w:p>
          <w:p>
            <w:pPr>
              <w:spacing w:line="320" w:lineRule="exact"/>
              <w:ind w:firstLine="315" w:firstLineChars="150"/>
              <w:rPr>
                <w:rFonts w:eastAsia="仿宋"/>
                <w:szCs w:val="21"/>
              </w:rPr>
            </w:pPr>
            <w:r>
              <w:rPr>
                <w:rFonts w:eastAsia="仿宋"/>
                <w:szCs w:val="21"/>
              </w:rPr>
              <w:t>c  □检查及时   □检查不及时</w:t>
            </w:r>
          </w:p>
          <w:p>
            <w:pPr>
              <w:spacing w:line="320" w:lineRule="exact"/>
              <w:rPr>
                <w:rFonts w:eastAsia="仿宋"/>
                <w:szCs w:val="21"/>
              </w:rPr>
            </w:pPr>
            <w:r>
              <w:rPr>
                <w:rFonts w:eastAsia="仿宋"/>
                <w:szCs w:val="21"/>
              </w:rPr>
              <w:t>3.a 隐患整改不合格</w:t>
            </w:r>
            <w:r>
              <w:rPr>
                <w:rFonts w:eastAsia="仿宋"/>
                <w:szCs w:val="21"/>
                <w:u w:val="single"/>
              </w:rPr>
              <w:t xml:space="preserve">      </w:t>
            </w:r>
            <w:r>
              <w:rPr>
                <w:rFonts w:eastAsia="仿宋"/>
                <w:szCs w:val="21"/>
              </w:rPr>
              <w:t xml:space="preserve">项   </w:t>
            </w:r>
          </w:p>
          <w:p>
            <w:pPr>
              <w:spacing w:line="320" w:lineRule="exact"/>
              <w:ind w:firstLine="210" w:firstLineChars="100"/>
              <w:rPr>
                <w:rFonts w:eastAsia="仿宋"/>
                <w:szCs w:val="21"/>
              </w:rPr>
            </w:pPr>
            <w:r>
              <w:rPr>
                <w:rFonts w:eastAsia="仿宋"/>
                <w:szCs w:val="21"/>
              </w:rPr>
              <w:t>b 隐患整改复查不合格</w:t>
            </w:r>
            <w:r>
              <w:rPr>
                <w:rFonts w:eastAsia="仿宋"/>
                <w:szCs w:val="21"/>
                <w:u w:val="single"/>
              </w:rPr>
              <w:t xml:space="preserve">      </w:t>
            </w:r>
            <w:r>
              <w:rPr>
                <w:rFonts w:eastAsia="仿宋"/>
                <w:szCs w:val="21"/>
              </w:rPr>
              <w:t xml:space="preserve">项   </w:t>
            </w:r>
          </w:p>
          <w:p>
            <w:pPr>
              <w:spacing w:line="320" w:lineRule="exact"/>
              <w:rPr>
                <w:rFonts w:eastAsia="仿宋"/>
                <w:szCs w:val="21"/>
              </w:rPr>
            </w:pPr>
            <w:r>
              <w:rPr>
                <w:rFonts w:eastAsia="仿宋"/>
                <w:szCs w:val="21"/>
              </w:rPr>
              <w:t>4.a对多发或重大隐患排查:□有  □无</w:t>
            </w:r>
          </w:p>
          <w:p>
            <w:pPr>
              <w:spacing w:line="320" w:lineRule="exact"/>
              <w:ind w:firstLine="315" w:firstLineChars="150"/>
              <w:rPr>
                <w:rFonts w:eastAsia="仿宋"/>
                <w:szCs w:val="21"/>
              </w:rPr>
            </w:pPr>
            <w:r>
              <w:rPr>
                <w:rFonts w:eastAsia="仿宋"/>
                <w:szCs w:val="21"/>
              </w:rPr>
              <w:t>对多发或重大隐患采取有效治理措施的:□有   □无</w:t>
            </w:r>
          </w:p>
        </w:tc>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8"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before="156" w:beforeLines="50" w:after="156" w:afterLines="50" w:line="320" w:lineRule="exact"/>
              <w:jc w:val="center"/>
              <w:rPr>
                <w:rFonts w:eastAsia="仿宋"/>
                <w:sz w:val="24"/>
              </w:rPr>
            </w:pPr>
            <w:r>
              <w:rPr>
                <w:rFonts w:eastAsia="仿宋"/>
                <w:sz w:val="24"/>
              </w:rPr>
              <w:t>项目</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spacing w:before="156" w:beforeLines="50" w:after="156" w:afterLines="50" w:line="320" w:lineRule="exact"/>
              <w:jc w:val="center"/>
              <w:rPr>
                <w:rFonts w:eastAsia="仿宋"/>
                <w:szCs w:val="21"/>
              </w:rPr>
            </w:pPr>
            <w:r>
              <w:rPr>
                <w:rFonts w:eastAsia="仿宋"/>
                <w:sz w:val="24"/>
              </w:rPr>
              <w:t>评分标准</w:t>
            </w:r>
          </w:p>
        </w:tc>
        <w:tc>
          <w:tcPr>
            <w:tcW w:w="1080" w:type="dxa"/>
            <w:tcBorders>
              <w:top w:val="single" w:color="auto" w:sz="4" w:space="0"/>
              <w:left w:val="single" w:color="auto" w:sz="4" w:space="0"/>
              <w:right w:val="single" w:color="auto" w:sz="4" w:space="0"/>
            </w:tcBorders>
            <w:noWrap w:val="0"/>
            <w:vAlign w:val="center"/>
          </w:tcPr>
          <w:p>
            <w:pPr>
              <w:spacing w:before="156" w:beforeLines="50" w:after="156" w:afterLines="50" w:line="320" w:lineRule="exact"/>
              <w:jc w:val="center"/>
              <w:rPr>
                <w:rFonts w:eastAsia="仿宋"/>
                <w:sz w:val="24"/>
              </w:rPr>
            </w:pPr>
            <w:r>
              <w:rPr>
                <w:rFonts w:eastAsia="仿宋"/>
                <w:sz w:val="24"/>
              </w:rPr>
              <w:t>依据</w:t>
            </w:r>
          </w:p>
        </w:tc>
        <w:tc>
          <w:tcPr>
            <w:tcW w:w="2160" w:type="dxa"/>
            <w:tcBorders>
              <w:top w:val="single" w:color="auto" w:sz="4" w:space="0"/>
              <w:left w:val="single" w:color="auto" w:sz="4" w:space="0"/>
              <w:right w:val="single" w:color="auto" w:sz="4" w:space="0"/>
            </w:tcBorders>
            <w:noWrap w:val="0"/>
            <w:vAlign w:val="center"/>
          </w:tcPr>
          <w:p>
            <w:pPr>
              <w:spacing w:before="156" w:beforeLines="50" w:after="156" w:afterLines="50" w:line="320" w:lineRule="exact"/>
              <w:jc w:val="center"/>
              <w:rPr>
                <w:rFonts w:eastAsia="仿宋"/>
                <w:sz w:val="24"/>
              </w:rPr>
            </w:pPr>
            <w:r>
              <w:rPr>
                <w:rFonts w:eastAsia="仿宋"/>
                <w:sz w:val="24"/>
              </w:rPr>
              <w:t>检查方法</w:t>
            </w:r>
          </w:p>
        </w:tc>
        <w:tc>
          <w:tcPr>
            <w:tcW w:w="5400" w:type="dxa"/>
            <w:gridSpan w:val="2"/>
            <w:tcBorders>
              <w:top w:val="single" w:color="auto" w:sz="4" w:space="0"/>
              <w:left w:val="single" w:color="auto" w:sz="4" w:space="0"/>
              <w:right w:val="single" w:color="auto" w:sz="4" w:space="0"/>
            </w:tcBorders>
            <w:noWrap w:val="0"/>
            <w:vAlign w:val="center"/>
          </w:tcPr>
          <w:p>
            <w:pPr>
              <w:spacing w:before="156" w:beforeLines="50" w:after="156" w:afterLines="50" w:line="320" w:lineRule="exact"/>
              <w:jc w:val="center"/>
              <w:rPr>
                <w:rFonts w:eastAsia="仿宋"/>
                <w:szCs w:val="21"/>
              </w:rPr>
            </w:pPr>
            <w:r>
              <w:rPr>
                <w:rFonts w:eastAsia="仿宋"/>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before="156" w:beforeLines="50" w:after="156" w:afterLines="50" w:line="320" w:lineRule="exact"/>
              <w:jc w:val="center"/>
              <w:rPr>
                <w:rFonts w:eastAsia="仿宋"/>
                <w:szCs w:val="21"/>
              </w:rPr>
            </w:pPr>
            <w:r>
              <w:rPr>
                <w:rFonts w:eastAsia="仿宋"/>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34"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Cs w:val="21"/>
              </w:rPr>
            </w:pPr>
            <w:r>
              <w:rPr>
                <w:rFonts w:eastAsia="仿宋"/>
                <w:szCs w:val="21"/>
              </w:rPr>
              <w:t>5.</w:t>
            </w:r>
            <w:r>
              <w:rPr>
                <w:rFonts w:eastAsia="仿宋"/>
                <w:sz w:val="18"/>
                <w:szCs w:val="18"/>
              </w:rPr>
              <w:t xml:space="preserve"> </w:t>
            </w:r>
            <w:r>
              <w:rPr>
                <w:rFonts w:eastAsia="仿宋"/>
                <w:szCs w:val="21"/>
              </w:rPr>
              <w:t>生产安全事故报告处理制度（本项15分）</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jc w:val="left"/>
              <w:rPr>
                <w:rFonts w:eastAsia="仿宋"/>
                <w:szCs w:val="21"/>
              </w:rPr>
            </w:pPr>
            <w:r>
              <w:rPr>
                <w:rFonts w:eastAsia="仿宋"/>
                <w:szCs w:val="21"/>
              </w:rPr>
              <w:t>1 未建立生产安全事故报告处理制度（程序文件），扣15分；</w:t>
            </w:r>
          </w:p>
          <w:p>
            <w:pPr>
              <w:adjustRightInd w:val="0"/>
              <w:snapToGrid w:val="0"/>
              <w:spacing w:line="320" w:lineRule="exact"/>
              <w:jc w:val="left"/>
              <w:rPr>
                <w:rFonts w:eastAsia="仿宋"/>
                <w:szCs w:val="21"/>
              </w:rPr>
            </w:pPr>
          </w:p>
          <w:p>
            <w:pPr>
              <w:adjustRightInd w:val="0"/>
              <w:snapToGrid w:val="0"/>
              <w:spacing w:line="320" w:lineRule="exact"/>
              <w:jc w:val="left"/>
              <w:rPr>
                <w:rFonts w:eastAsia="仿宋"/>
                <w:szCs w:val="21"/>
              </w:rPr>
            </w:pPr>
            <w:r>
              <w:rPr>
                <w:rFonts w:eastAsia="仿宋"/>
                <w:szCs w:val="21"/>
              </w:rPr>
              <w:t>2 未按规定及时上报事故的，每起扣15分</w:t>
            </w:r>
          </w:p>
          <w:p>
            <w:pPr>
              <w:adjustRightInd w:val="0"/>
              <w:snapToGrid w:val="0"/>
              <w:spacing w:line="320" w:lineRule="exact"/>
              <w:jc w:val="left"/>
              <w:rPr>
                <w:rFonts w:eastAsia="仿宋"/>
                <w:szCs w:val="21"/>
              </w:rPr>
            </w:pPr>
          </w:p>
          <w:p>
            <w:pPr>
              <w:adjustRightInd w:val="0"/>
              <w:snapToGrid w:val="0"/>
              <w:spacing w:line="320" w:lineRule="exact"/>
              <w:jc w:val="left"/>
              <w:rPr>
                <w:rFonts w:eastAsia="仿宋"/>
                <w:szCs w:val="21"/>
              </w:rPr>
            </w:pPr>
            <w:r>
              <w:rPr>
                <w:rFonts w:eastAsia="仿宋"/>
                <w:szCs w:val="21"/>
              </w:rPr>
              <w:t>3 未建立事故档案扣5分；</w:t>
            </w:r>
          </w:p>
          <w:p>
            <w:pPr>
              <w:adjustRightInd w:val="0"/>
              <w:snapToGrid w:val="0"/>
              <w:spacing w:line="320" w:lineRule="exact"/>
              <w:jc w:val="left"/>
              <w:rPr>
                <w:rFonts w:eastAsia="仿宋"/>
                <w:szCs w:val="21"/>
              </w:rPr>
            </w:pPr>
          </w:p>
          <w:p>
            <w:pPr>
              <w:adjustRightInd w:val="0"/>
              <w:snapToGrid w:val="0"/>
              <w:spacing w:line="320" w:lineRule="exact"/>
              <w:jc w:val="left"/>
              <w:rPr>
                <w:rFonts w:eastAsia="仿宋"/>
                <w:szCs w:val="21"/>
              </w:rPr>
            </w:pPr>
            <w:r>
              <w:rPr>
                <w:rFonts w:eastAsia="仿宋"/>
                <w:szCs w:val="21"/>
              </w:rPr>
              <w:t>4 未按规定实施对事故的处理及落实“四不放过”原则的，扣15分</w:t>
            </w:r>
          </w:p>
        </w:tc>
        <w:tc>
          <w:tcPr>
            <w:tcW w:w="1080" w:type="dxa"/>
            <w:tcBorders>
              <w:top w:val="single" w:color="auto" w:sz="4" w:space="0"/>
              <w:left w:val="single" w:color="auto" w:sz="4" w:space="0"/>
              <w:right w:val="single" w:color="auto" w:sz="4" w:space="0"/>
            </w:tcBorders>
            <w:noWrap w:val="0"/>
            <w:vAlign w:val="center"/>
          </w:tcPr>
          <w:p>
            <w:pPr>
              <w:spacing w:line="320" w:lineRule="exact"/>
              <w:ind w:left="210" w:hanging="210" w:hangingChars="100"/>
              <w:rPr>
                <w:rFonts w:eastAsia="仿宋"/>
                <w:kern w:val="0"/>
                <w:szCs w:val="21"/>
              </w:rPr>
            </w:pPr>
            <w:r>
              <w:rPr>
                <w:rFonts w:eastAsia="仿宋"/>
                <w:szCs w:val="21"/>
              </w:rPr>
              <w:t>GB50656-2011/14</w:t>
            </w:r>
          </w:p>
        </w:tc>
        <w:tc>
          <w:tcPr>
            <w:tcW w:w="2160" w:type="dxa"/>
            <w:tcBorders>
              <w:top w:val="single" w:color="auto" w:sz="4" w:space="0"/>
              <w:left w:val="single" w:color="auto" w:sz="4" w:space="0"/>
              <w:right w:val="single" w:color="auto" w:sz="4" w:space="0"/>
            </w:tcBorders>
            <w:noWrap w:val="0"/>
            <w:vAlign w:val="center"/>
          </w:tcPr>
          <w:p>
            <w:pPr>
              <w:spacing w:line="320" w:lineRule="exact"/>
              <w:ind w:left="210" w:hanging="210" w:hangingChars="100"/>
              <w:rPr>
                <w:rFonts w:eastAsia="仿宋"/>
                <w:szCs w:val="21"/>
              </w:rPr>
            </w:pPr>
            <w:r>
              <w:rPr>
                <w:rFonts w:eastAsia="仿宋"/>
                <w:szCs w:val="21"/>
              </w:rPr>
              <w:t>1. 检查企业生产安全事故报告处理制度文本（程序文件）；</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2.检查事故档案；</w:t>
            </w:r>
          </w:p>
          <w:p>
            <w:pPr>
              <w:spacing w:line="320" w:lineRule="exact"/>
              <w:rPr>
                <w:rFonts w:eastAsia="仿宋"/>
                <w:szCs w:val="21"/>
              </w:rPr>
            </w:pPr>
          </w:p>
        </w:tc>
        <w:tc>
          <w:tcPr>
            <w:tcW w:w="5400" w:type="dxa"/>
            <w:gridSpan w:val="2"/>
            <w:tcBorders>
              <w:top w:val="single" w:color="auto" w:sz="4" w:space="0"/>
              <w:left w:val="single" w:color="auto" w:sz="4" w:space="0"/>
              <w:right w:val="single" w:color="auto" w:sz="4" w:space="0"/>
            </w:tcBorders>
            <w:noWrap w:val="0"/>
            <w:vAlign w:val="center"/>
          </w:tcPr>
          <w:p>
            <w:pPr>
              <w:spacing w:line="320" w:lineRule="exact"/>
              <w:rPr>
                <w:rFonts w:eastAsia="仿宋"/>
                <w:szCs w:val="21"/>
              </w:rPr>
            </w:pPr>
            <w:r>
              <w:rPr>
                <w:rFonts w:eastAsia="仿宋"/>
                <w:szCs w:val="21"/>
              </w:rPr>
              <w:t>1  生产安全事故报告处理制度（程序文件）：</w:t>
            </w:r>
          </w:p>
          <w:p>
            <w:pPr>
              <w:spacing w:line="320" w:lineRule="exact"/>
              <w:ind w:firstLine="420" w:firstLineChars="200"/>
              <w:rPr>
                <w:rFonts w:eastAsia="仿宋"/>
                <w:szCs w:val="21"/>
              </w:rPr>
            </w:pPr>
            <w:r>
              <w:rPr>
                <w:rFonts w:eastAsia="仿宋"/>
                <w:szCs w:val="21"/>
              </w:rPr>
              <w:t>□有建立     □无建立</w:t>
            </w:r>
          </w:p>
          <w:p>
            <w:pPr>
              <w:spacing w:line="320" w:lineRule="exact"/>
              <w:rPr>
                <w:rFonts w:eastAsia="仿宋"/>
                <w:szCs w:val="21"/>
              </w:rPr>
            </w:pPr>
          </w:p>
          <w:p>
            <w:pPr>
              <w:spacing w:line="320" w:lineRule="exact"/>
              <w:rPr>
                <w:rFonts w:eastAsia="仿宋"/>
                <w:szCs w:val="21"/>
              </w:rPr>
            </w:pPr>
            <w:r>
              <w:rPr>
                <w:rFonts w:eastAsia="仿宋"/>
                <w:szCs w:val="21"/>
              </w:rPr>
              <w:t>2  事故上报：□有    □无</w:t>
            </w:r>
          </w:p>
          <w:p>
            <w:pPr>
              <w:spacing w:line="320" w:lineRule="exact"/>
              <w:rPr>
                <w:rFonts w:eastAsia="仿宋"/>
                <w:szCs w:val="21"/>
              </w:rPr>
            </w:pPr>
            <w:r>
              <w:rPr>
                <w:rFonts w:eastAsia="仿宋"/>
                <w:szCs w:val="21"/>
              </w:rPr>
              <w:t xml:space="preserve">  </w:t>
            </w:r>
          </w:p>
          <w:p>
            <w:pPr>
              <w:spacing w:line="320" w:lineRule="exact"/>
              <w:rPr>
                <w:rFonts w:eastAsia="仿宋"/>
                <w:szCs w:val="21"/>
              </w:rPr>
            </w:pPr>
            <w:r>
              <w:rPr>
                <w:rFonts w:eastAsia="仿宋"/>
                <w:szCs w:val="21"/>
              </w:rPr>
              <w:t>3  事故档案：□有    □无</w:t>
            </w:r>
          </w:p>
          <w:p>
            <w:pPr>
              <w:spacing w:line="320" w:lineRule="exact"/>
              <w:rPr>
                <w:rFonts w:eastAsia="仿宋"/>
                <w:szCs w:val="21"/>
              </w:rPr>
            </w:pPr>
          </w:p>
          <w:p>
            <w:pPr>
              <w:spacing w:line="320" w:lineRule="exact"/>
              <w:rPr>
                <w:rFonts w:eastAsia="仿宋"/>
                <w:szCs w:val="21"/>
              </w:rPr>
            </w:pPr>
            <w:r>
              <w:rPr>
                <w:rFonts w:eastAsia="仿宋"/>
                <w:szCs w:val="21"/>
              </w:rPr>
              <w:t>4  事故处理报告：□有    □无</w:t>
            </w:r>
          </w:p>
          <w:p>
            <w:pPr>
              <w:spacing w:line="320" w:lineRule="exact"/>
              <w:rPr>
                <w:rFonts w:eastAsia="仿宋"/>
                <w:szCs w:val="21"/>
              </w:rPr>
            </w:pPr>
            <w:r>
              <w:rPr>
                <w:rFonts w:eastAsia="仿宋"/>
                <w:szCs w:val="21"/>
              </w:rPr>
              <w:t xml:space="preserve">   事故处理落实“四不放过” 原则记录：□有  □无</w:t>
            </w:r>
          </w:p>
        </w:tc>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90" w:hRule="atLeast"/>
        </w:trPr>
        <w:tc>
          <w:tcPr>
            <w:tcW w:w="72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eastAsia="仿宋"/>
                <w:szCs w:val="21"/>
              </w:rPr>
            </w:pPr>
            <w:r>
              <w:rPr>
                <w:rFonts w:eastAsia="仿宋"/>
                <w:szCs w:val="21"/>
              </w:rPr>
              <w:t>6．安全生产应急救援制度</w:t>
            </w:r>
          </w:p>
          <w:p>
            <w:pPr>
              <w:spacing w:line="320" w:lineRule="exact"/>
              <w:jc w:val="center"/>
              <w:rPr>
                <w:rFonts w:eastAsia="仿宋"/>
                <w:sz w:val="32"/>
                <w:szCs w:val="32"/>
              </w:rPr>
            </w:pPr>
            <w:r>
              <w:rPr>
                <w:rFonts w:eastAsia="仿宋"/>
                <w:szCs w:val="21"/>
              </w:rPr>
              <w:t>本项15分</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szCs w:val="21"/>
              </w:rPr>
            </w:pPr>
            <w:r>
              <w:rPr>
                <w:rFonts w:eastAsia="仿宋"/>
                <w:szCs w:val="21"/>
              </w:rPr>
              <w:t>1未制定事故应急救援预案制度（程序文件）扣15分，</w:t>
            </w:r>
          </w:p>
          <w:p>
            <w:pPr>
              <w:spacing w:line="320" w:lineRule="exact"/>
              <w:rPr>
                <w:rFonts w:eastAsia="仿宋"/>
                <w:szCs w:val="21"/>
              </w:rPr>
            </w:pPr>
            <w:r>
              <w:rPr>
                <w:rFonts w:eastAsia="仿宋"/>
                <w:szCs w:val="21"/>
              </w:rPr>
              <w:t>事故应急救援预案无针对性的，扣5分；</w:t>
            </w:r>
          </w:p>
          <w:p>
            <w:pPr>
              <w:spacing w:line="320" w:lineRule="exact"/>
              <w:rPr>
                <w:rFonts w:eastAsia="仿宋"/>
                <w:szCs w:val="21"/>
              </w:rPr>
            </w:pPr>
            <w:r>
              <w:rPr>
                <w:rFonts w:eastAsia="仿宋"/>
                <w:szCs w:val="21"/>
              </w:rPr>
              <w:t>2未按规定制定演练制度并实施的，扣5分</w:t>
            </w:r>
          </w:p>
          <w:p>
            <w:pPr>
              <w:adjustRightInd w:val="0"/>
              <w:snapToGrid w:val="0"/>
              <w:spacing w:line="320" w:lineRule="exact"/>
              <w:ind w:left="420" w:hanging="420" w:hangingChars="200"/>
              <w:jc w:val="left"/>
              <w:rPr>
                <w:rFonts w:eastAsia="仿宋"/>
                <w:szCs w:val="21"/>
              </w:rPr>
            </w:pPr>
            <w:r>
              <w:rPr>
                <w:rFonts w:eastAsia="仿宋"/>
                <w:szCs w:val="21"/>
              </w:rPr>
              <w:t>3未按预案建立应急救援组织或落实救援人员和救援物资的，扣5分；</w:t>
            </w:r>
          </w:p>
        </w:tc>
        <w:tc>
          <w:tcPr>
            <w:tcW w:w="1080" w:type="dxa"/>
            <w:tcBorders>
              <w:top w:val="single" w:color="auto" w:sz="4" w:space="0"/>
              <w:left w:val="single" w:color="auto" w:sz="4" w:space="0"/>
              <w:right w:val="single" w:color="auto" w:sz="4" w:space="0"/>
            </w:tcBorders>
            <w:noWrap w:val="0"/>
            <w:vAlign w:val="center"/>
          </w:tcPr>
          <w:p>
            <w:pPr>
              <w:spacing w:line="320" w:lineRule="exact"/>
              <w:ind w:left="210" w:hanging="210" w:hangingChars="100"/>
              <w:rPr>
                <w:rFonts w:eastAsia="仿宋"/>
                <w:kern w:val="0"/>
                <w:szCs w:val="21"/>
              </w:rPr>
            </w:pPr>
          </w:p>
        </w:tc>
        <w:tc>
          <w:tcPr>
            <w:tcW w:w="2160" w:type="dxa"/>
            <w:tcBorders>
              <w:top w:val="single" w:color="auto" w:sz="4" w:space="0"/>
              <w:left w:val="single" w:color="auto" w:sz="4" w:space="0"/>
              <w:right w:val="single" w:color="auto" w:sz="4" w:space="0"/>
            </w:tcBorders>
            <w:noWrap w:val="0"/>
            <w:vAlign w:val="center"/>
          </w:tcPr>
          <w:p>
            <w:pPr>
              <w:spacing w:line="320" w:lineRule="exact"/>
              <w:ind w:left="210" w:hanging="210" w:hangingChars="100"/>
              <w:rPr>
                <w:rFonts w:eastAsia="仿宋"/>
                <w:szCs w:val="21"/>
              </w:rPr>
            </w:pPr>
            <w:r>
              <w:rPr>
                <w:rFonts w:eastAsia="仿宋"/>
                <w:szCs w:val="21"/>
              </w:rPr>
              <w:t>1. 查企业事故应急救援预案制度文本（程序文件）；</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2. 检查演练记录</w:t>
            </w:r>
          </w:p>
          <w:p>
            <w:pPr>
              <w:spacing w:line="320" w:lineRule="exact"/>
              <w:ind w:left="210" w:hanging="210" w:hangingChars="100"/>
              <w:rPr>
                <w:rFonts w:eastAsia="仿宋"/>
                <w:szCs w:val="21"/>
              </w:rPr>
            </w:pPr>
          </w:p>
          <w:p>
            <w:pPr>
              <w:spacing w:line="320" w:lineRule="exact"/>
              <w:ind w:left="210" w:hanging="210" w:hangingChars="100"/>
              <w:rPr>
                <w:rFonts w:eastAsia="仿宋"/>
                <w:szCs w:val="21"/>
              </w:rPr>
            </w:pPr>
            <w:r>
              <w:rPr>
                <w:rFonts w:eastAsia="仿宋"/>
                <w:szCs w:val="21"/>
              </w:rPr>
              <w:t>3. 检查救援组织机构和配备救援物资</w:t>
            </w:r>
          </w:p>
        </w:tc>
        <w:tc>
          <w:tcPr>
            <w:tcW w:w="5400" w:type="dxa"/>
            <w:gridSpan w:val="2"/>
            <w:tcBorders>
              <w:top w:val="single" w:color="auto" w:sz="4" w:space="0"/>
              <w:left w:val="single" w:color="auto" w:sz="4" w:space="0"/>
              <w:right w:val="single" w:color="auto" w:sz="4" w:space="0"/>
            </w:tcBorders>
            <w:noWrap w:val="0"/>
            <w:vAlign w:val="center"/>
          </w:tcPr>
          <w:p>
            <w:pPr>
              <w:spacing w:line="320" w:lineRule="exact"/>
              <w:rPr>
                <w:rFonts w:eastAsia="仿宋"/>
                <w:szCs w:val="21"/>
              </w:rPr>
            </w:pPr>
            <w:r>
              <w:rPr>
                <w:rFonts w:eastAsia="仿宋"/>
                <w:szCs w:val="21"/>
              </w:rPr>
              <w:t>1. 事故应急救援预案有制度（程序文件）：</w:t>
            </w:r>
          </w:p>
          <w:p>
            <w:pPr>
              <w:spacing w:line="320" w:lineRule="exact"/>
              <w:ind w:firstLine="315" w:firstLineChars="150"/>
              <w:rPr>
                <w:rFonts w:eastAsia="仿宋"/>
                <w:szCs w:val="21"/>
              </w:rPr>
            </w:pPr>
            <w:r>
              <w:rPr>
                <w:rFonts w:eastAsia="仿宋"/>
                <w:szCs w:val="21"/>
              </w:rPr>
              <w:t>a □有建立  □无建立</w:t>
            </w:r>
          </w:p>
          <w:p>
            <w:pPr>
              <w:spacing w:line="320" w:lineRule="exact"/>
              <w:rPr>
                <w:rFonts w:eastAsia="仿宋"/>
                <w:szCs w:val="21"/>
              </w:rPr>
            </w:pPr>
            <w:r>
              <w:rPr>
                <w:rFonts w:eastAsia="仿宋"/>
                <w:szCs w:val="21"/>
              </w:rPr>
              <w:t xml:space="preserve">   b □有针对性    □无针对性</w:t>
            </w:r>
          </w:p>
          <w:p>
            <w:pPr>
              <w:spacing w:line="320" w:lineRule="exact"/>
              <w:rPr>
                <w:rFonts w:eastAsia="仿宋"/>
                <w:szCs w:val="21"/>
              </w:rPr>
            </w:pPr>
          </w:p>
          <w:p>
            <w:pPr>
              <w:spacing w:line="320" w:lineRule="exact"/>
              <w:rPr>
                <w:rFonts w:eastAsia="仿宋"/>
                <w:szCs w:val="21"/>
              </w:rPr>
            </w:pPr>
            <w:r>
              <w:rPr>
                <w:rFonts w:eastAsia="仿宋"/>
                <w:szCs w:val="21"/>
              </w:rPr>
              <w:t>2. 演练记录:□有  □无</w:t>
            </w:r>
          </w:p>
          <w:p>
            <w:pPr>
              <w:spacing w:line="320" w:lineRule="exact"/>
              <w:rPr>
                <w:rFonts w:eastAsia="仿宋"/>
                <w:szCs w:val="21"/>
              </w:rPr>
            </w:pPr>
          </w:p>
          <w:p>
            <w:pPr>
              <w:spacing w:line="320" w:lineRule="exact"/>
              <w:rPr>
                <w:rFonts w:eastAsia="仿宋"/>
                <w:szCs w:val="21"/>
              </w:rPr>
            </w:pPr>
            <w:r>
              <w:rPr>
                <w:rFonts w:eastAsia="仿宋"/>
                <w:szCs w:val="21"/>
              </w:rPr>
              <w:t>3. 救援组织机构:□有建立  □无建立</w:t>
            </w:r>
          </w:p>
          <w:p>
            <w:pPr>
              <w:spacing w:line="320" w:lineRule="exact"/>
              <w:rPr>
                <w:rFonts w:eastAsia="仿宋"/>
                <w:szCs w:val="21"/>
              </w:rPr>
            </w:pPr>
            <w:r>
              <w:rPr>
                <w:rFonts w:eastAsia="仿宋"/>
                <w:szCs w:val="21"/>
              </w:rPr>
              <w:t xml:space="preserve">   救援物资配备：</w:t>
            </w:r>
            <w:r>
              <w:rPr>
                <w:rFonts w:eastAsia="仿宋"/>
                <w:szCs w:val="21"/>
                <w:u w:val="single"/>
              </w:rPr>
              <w:t xml:space="preserve">        </w:t>
            </w:r>
            <w:r>
              <w:rPr>
                <w:rFonts w:eastAsia="仿宋"/>
                <w:szCs w:val="21"/>
              </w:rPr>
              <w:t>万元；  □无配备</w:t>
            </w:r>
          </w:p>
        </w:tc>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02" w:hRule="atLeast"/>
        </w:trPr>
        <w:tc>
          <w:tcPr>
            <w:tcW w:w="720" w:type="dxa"/>
            <w:tcBorders>
              <w:left w:val="single" w:color="auto" w:sz="4" w:space="0"/>
              <w:right w:val="single" w:color="auto" w:sz="4" w:space="0"/>
            </w:tcBorders>
            <w:noWrap w:val="0"/>
            <w:vAlign w:val="center"/>
          </w:tcPr>
          <w:p>
            <w:pPr>
              <w:spacing w:line="320" w:lineRule="exact"/>
              <w:jc w:val="center"/>
              <w:rPr>
                <w:rFonts w:eastAsia="仿宋"/>
                <w:szCs w:val="21"/>
              </w:rPr>
            </w:pPr>
            <w:r>
              <w:rPr>
                <w:rFonts w:eastAsia="仿宋"/>
                <w:szCs w:val="21"/>
              </w:rPr>
              <w:t>得分</w:t>
            </w:r>
          </w:p>
        </w:tc>
        <w:tc>
          <w:tcPr>
            <w:tcW w:w="13680" w:type="dxa"/>
            <w:gridSpan w:val="6"/>
            <w:tcBorders>
              <w:left w:val="single" w:color="auto" w:sz="4" w:space="0"/>
              <w:right w:val="single" w:color="auto" w:sz="4" w:space="0"/>
            </w:tcBorders>
            <w:noWrap w:val="0"/>
            <w:vAlign w:val="center"/>
          </w:tcPr>
          <w:p>
            <w:pPr>
              <w:spacing w:line="320" w:lineRule="exact"/>
              <w:ind w:firstLine="630" w:firstLineChars="300"/>
              <w:rPr>
                <w:rFonts w:eastAsia="仿宋"/>
                <w:szCs w:val="21"/>
                <w:u w:val="single"/>
              </w:rPr>
            </w:pPr>
            <w:r>
              <w:rPr>
                <w:rFonts w:eastAsia="仿宋"/>
                <w:szCs w:val="21"/>
              </w:rPr>
              <w:t>满分：100分           扣分：</w:t>
            </w:r>
            <w:r>
              <w:rPr>
                <w:rFonts w:eastAsia="仿宋"/>
                <w:szCs w:val="21"/>
                <w:u w:val="single"/>
              </w:rPr>
              <w:t xml:space="preserve">               </w:t>
            </w:r>
            <w:r>
              <w:rPr>
                <w:rFonts w:eastAsia="仿宋"/>
                <w:szCs w:val="21"/>
              </w:rPr>
              <w:t>分            实得分：</w:t>
            </w:r>
            <w:r>
              <w:rPr>
                <w:rFonts w:eastAsia="仿宋"/>
                <w:szCs w:val="21"/>
                <w:u w:val="single"/>
              </w:rPr>
              <w:t xml:space="preserve">                </w:t>
            </w:r>
            <w:r>
              <w:rPr>
                <w:rFonts w:eastAsia="仿宋"/>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66" w:hRule="atLeast"/>
        </w:trPr>
        <w:tc>
          <w:tcPr>
            <w:tcW w:w="10440" w:type="dxa"/>
            <w:gridSpan w:val="5"/>
            <w:tcBorders>
              <w:left w:val="single" w:color="auto" w:sz="4" w:space="0"/>
              <w:right w:val="single" w:color="auto" w:sz="4" w:space="0"/>
            </w:tcBorders>
            <w:noWrap w:val="0"/>
            <w:vAlign w:val="center"/>
          </w:tcPr>
          <w:p>
            <w:pPr>
              <w:spacing w:line="320" w:lineRule="exact"/>
              <w:rPr>
                <w:rFonts w:eastAsia="仿宋"/>
                <w:szCs w:val="21"/>
              </w:rPr>
            </w:pPr>
            <w:r>
              <w:rPr>
                <w:rFonts w:eastAsia="仿宋"/>
              </w:rPr>
              <w:t>评审员（签名）：</w:t>
            </w:r>
          </w:p>
        </w:tc>
        <w:tc>
          <w:tcPr>
            <w:tcW w:w="3960" w:type="dxa"/>
            <w:gridSpan w:val="2"/>
            <w:tcBorders>
              <w:left w:val="single" w:color="auto" w:sz="4" w:space="0"/>
              <w:right w:val="single" w:color="auto" w:sz="4" w:space="0"/>
            </w:tcBorders>
            <w:noWrap w:val="0"/>
            <w:vAlign w:val="center"/>
          </w:tcPr>
          <w:p>
            <w:pPr>
              <w:spacing w:line="320" w:lineRule="exact"/>
              <w:rPr>
                <w:rFonts w:eastAsia="仿宋"/>
                <w:szCs w:val="21"/>
              </w:rPr>
            </w:pPr>
            <w:r>
              <w:rPr>
                <w:rFonts w:eastAsia="仿宋"/>
                <w:bCs/>
              </w:rPr>
              <w:t>评审时间：</w:t>
            </w:r>
          </w:p>
        </w:tc>
      </w:tr>
    </w:tbl>
    <w:p>
      <w:pPr>
        <w:adjustRightInd w:val="0"/>
        <w:snapToGrid w:val="0"/>
        <w:spacing w:before="312" w:beforeLines="100" w:after="156" w:afterLines="50" w:line="360" w:lineRule="auto"/>
        <w:ind w:right="97" w:rightChars="46"/>
        <w:jc w:val="center"/>
        <w:outlineLvl w:val="0"/>
        <w:rPr>
          <w:rFonts w:hint="eastAsia"/>
          <w:b/>
          <w:sz w:val="44"/>
          <w:szCs w:val="44"/>
        </w:rPr>
      </w:pPr>
    </w:p>
    <w:p>
      <w:pPr>
        <w:adjustRightInd w:val="0"/>
        <w:snapToGrid w:val="0"/>
        <w:spacing w:before="312" w:beforeLines="100" w:after="156" w:afterLines="50" w:line="360" w:lineRule="auto"/>
        <w:ind w:right="97" w:rightChars="46"/>
        <w:jc w:val="center"/>
        <w:outlineLvl w:val="0"/>
        <w:rPr>
          <w:b/>
          <w:sz w:val="44"/>
          <w:szCs w:val="44"/>
        </w:rPr>
      </w:pPr>
      <w:r>
        <w:rPr>
          <w:b/>
          <w:sz w:val="44"/>
          <w:szCs w:val="44"/>
          <w:lang/>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-98425</wp:posOffset>
                </wp:positionV>
                <wp:extent cx="9029700" cy="0"/>
                <wp:effectExtent l="0" t="4445" r="0" b="0"/>
                <wp:wrapNone/>
                <wp:docPr id="1" name="Line 2"/>
                <wp:cNvGraphicFramePr/>
                <a:graphic xmlns:a="http://schemas.openxmlformats.org/drawingml/2006/main">
                  <a:graphicData uri="http://schemas.microsoft.com/office/word/2010/wordprocessingShape">
                    <wps:wsp>
                      <wps:cNvSpPr/>
                      <wps:spPr>
                        <a:xfrm>
                          <a:off x="0" y="0"/>
                          <a:ext cx="90297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 2" o:spid="_x0000_s1026" o:spt="20" style="position:absolute;left:0pt;margin-left:0pt;margin-top:-7.75pt;height:0pt;width:711pt;z-index:251659264;mso-width-relative:page;mso-height-relative:page;" filled="f" stroked="t" coordsize="21600,21600" o:gfxdata="UEsDBAoAAAAAAIdO4kAAAAAAAAAAAAAAAAAEAAAAZHJzL1BLAwQUAAAACACHTuJAYuX/UdUAAAAJ&#10;AQAADwAAAGRycy9kb3ducmV2LnhtbE2PzU7DMBCE70i8g7VIXKrWTqAIhWx6AHLjQgFx3cZLEhGv&#10;09j9gafHlZDguDOj2W/K1dENas9T6L0gZAsDiqXxtpcW4fWlnt+CCpHE0uCFEb44wKo6PyupsP4g&#10;z7xfx1alEgkFIXQxjoXWoenYUVj4kSV5H35yFNM5tdpOdEjlbtC5MTfaUS/pQ0cj33fcfK53DiHU&#10;b7ytv2fNzLxftZ7z7cPTIyFeXmTmDlTkY/wLwwk/oUOVmDZ+JzaoASENiQjzbLkEdbKv8zxJm19J&#10;V6X+v6D6AVBLAwQUAAAACACHTuJAFa4oZtkBAADZAwAADgAAAGRycy9lMm9Eb2MueG1srVNNb9sw&#10;DL0P2H8QdF/sBOi2GnF6aNpdiq1Atx+gSJQtQF8QlTj596PkNN26Sw7zQaZE6pHvkVrfHZ1lB0ho&#10;gu/5ctFyBl4GZfzQ818/Hz995Qyz8ErY4KHnJ0B+t/n4YT3FDlZhDFZBYgTisZtiz8ecY9c0KEdw&#10;AhchgienDsmJTNs0NCqJidCdbVZt+7mZQlIxBQmIdLqdnfyMmK4BDFobCdsg9w58nlETWJGJEo4m&#10;It/UarUGmX9ojZCZ7TkxzXWlJGTvytps1qIbkoijkecSxDUlvOPkhPGU9AK1FVmwfTL/QDkjU8Cg&#10;80IG18xEqiLEYtm+0+ZlFBEqF5Ia40V0/H+w8vvhOTGjaBI488JRw5+MB7YqykwROwp4ic/pvEMy&#10;C82jTq78iQA7VjVPFzXhmJmkw9t2dfulJaHlq695uxgT5m8QHCtGzy3lrPqJwxNmSkahryElj/Vs&#10;IsSb1Q3BCZo6Td0m00WqHP1Q72KwRj0aa8sNTMPu3iZ2EKXz9SuUCPevsJJkK3Cc46prnokRhHrw&#10;iuVTJE08PQVeSnCgOLNAL6dYBCi6LIy9JpJSW08VFFVnHYu1C+pEHdjHZIaRlFjWKouHOl7rPU9n&#10;Gak/9xXp7UVu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i5f9R1QAAAAkBAAAPAAAAAAAAAAEA&#10;IAAAACIAAABkcnMvZG93bnJldi54bWxQSwECFAAUAAAACACHTuJAFa4oZtkBAADZAwAADgAAAAAA&#10;AAABACAAAAAkAQAAZHJzL2Uyb0RvYy54bWxQSwUGAAAAAAYABgBZAQAAbwUAAAAA&#10;">
                <v:fill on="f" focussize="0,0"/>
                <v:stroke color="#000000" joinstyle="round"/>
                <v:imagedata o:title=""/>
                <o:lock v:ext="edit" aspectratio="f"/>
              </v:line>
            </w:pict>
          </mc:Fallback>
        </mc:AlternateContent>
      </w:r>
      <w:r>
        <w:rPr>
          <w:b/>
          <w:sz w:val="44"/>
          <w:szCs w:val="44"/>
        </w:rPr>
        <w:t>表A-2  贵州省建筑施工企业安全技术管理评分表</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3600"/>
        <w:gridCol w:w="1260"/>
        <w:gridCol w:w="1980"/>
        <w:gridCol w:w="2160"/>
        <w:gridCol w:w="342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0" w:hRule="exac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项目</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sz w:val="24"/>
              </w:rPr>
              <w:t>评分标准</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文件依据</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检查方法</w:t>
            </w:r>
          </w:p>
        </w:tc>
        <w:tc>
          <w:tcPr>
            <w:tcW w:w="558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Cs w:val="21"/>
              </w:rPr>
            </w:pPr>
            <w:r>
              <w:rPr>
                <w:rFonts w:eastAsia="仿宋"/>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067" w:hRule="atLeast"/>
        </w:trPr>
        <w:tc>
          <w:tcPr>
            <w:tcW w:w="900" w:type="dxa"/>
            <w:vMerge w:val="restart"/>
            <w:tcBorders>
              <w:top w:val="single" w:color="auto" w:sz="4" w:space="0"/>
              <w:left w:val="single" w:color="auto" w:sz="4" w:space="0"/>
              <w:right w:val="single" w:color="auto" w:sz="4" w:space="0"/>
            </w:tcBorders>
            <w:noWrap w:val="0"/>
            <w:vAlign w:val="center"/>
          </w:tcPr>
          <w:p>
            <w:pPr>
              <w:jc w:val="left"/>
              <w:rPr>
                <w:rFonts w:eastAsia="仿宋"/>
                <w:sz w:val="24"/>
              </w:rPr>
            </w:pPr>
            <w:r>
              <w:rPr>
                <w:rFonts w:eastAsia="仿宋"/>
                <w:szCs w:val="21"/>
              </w:rPr>
              <w:t>1．法规标准和操作规程配置（本项10分）</w:t>
            </w:r>
          </w:p>
        </w:tc>
        <w:tc>
          <w:tcPr>
            <w:tcW w:w="3600" w:type="dxa"/>
            <w:tcBorders>
              <w:top w:val="single" w:color="auto" w:sz="4" w:space="0"/>
              <w:left w:val="single" w:color="auto" w:sz="4" w:space="0"/>
              <w:right w:val="single" w:color="auto" w:sz="4" w:space="0"/>
            </w:tcBorders>
            <w:noWrap w:val="0"/>
            <w:vAlign w:val="top"/>
          </w:tcPr>
          <w:p>
            <w:pPr>
              <w:adjustRightInd w:val="0"/>
              <w:snapToGrid w:val="0"/>
              <w:rPr>
                <w:rFonts w:eastAsia="仿宋"/>
                <w:szCs w:val="21"/>
              </w:rPr>
            </w:pPr>
          </w:p>
          <w:p>
            <w:pPr>
              <w:adjustRightInd w:val="0"/>
              <w:snapToGrid w:val="0"/>
              <w:rPr>
                <w:rFonts w:eastAsia="仿宋"/>
                <w:szCs w:val="21"/>
              </w:rPr>
            </w:pPr>
            <w:r>
              <w:rPr>
                <w:rFonts w:eastAsia="仿宋"/>
                <w:szCs w:val="21"/>
              </w:rPr>
              <w:t>1. 未配备与生产经营内容相适应的现行有关安全生产方面的法律、法规、标准、规范和规程的，扣10分；配备不齐全，扣3分；</w:t>
            </w:r>
          </w:p>
          <w:p>
            <w:pPr>
              <w:adjustRightInd w:val="0"/>
              <w:snapToGrid w:val="0"/>
              <w:rPr>
                <w:rFonts w:eastAsia="仿宋"/>
                <w:szCs w:val="21"/>
              </w:rPr>
            </w:pPr>
          </w:p>
          <w:p>
            <w:pPr>
              <w:adjustRightInd w:val="0"/>
              <w:snapToGrid w:val="0"/>
              <w:rPr>
                <w:rFonts w:eastAsia="仿宋"/>
                <w:szCs w:val="21"/>
              </w:rPr>
            </w:pPr>
            <w:r>
              <w:rPr>
                <w:rFonts w:eastAsia="仿宋"/>
                <w:szCs w:val="21"/>
              </w:rPr>
              <w:t>2. 未建立文件控制清单，扣5分；</w:t>
            </w:r>
          </w:p>
          <w:p>
            <w:pPr>
              <w:adjustRightInd w:val="0"/>
              <w:snapToGrid w:val="0"/>
              <w:rPr>
                <w:rFonts w:eastAsia="仿宋"/>
                <w:szCs w:val="21"/>
              </w:rPr>
            </w:pPr>
          </w:p>
          <w:p>
            <w:pPr>
              <w:adjustRightInd w:val="0"/>
              <w:snapToGrid w:val="0"/>
              <w:rPr>
                <w:rFonts w:eastAsia="仿宋"/>
                <w:szCs w:val="21"/>
              </w:rPr>
            </w:pPr>
            <w:r>
              <w:rPr>
                <w:rFonts w:eastAsia="仿宋"/>
                <w:szCs w:val="21"/>
              </w:rPr>
              <w:t>3. 文件控制清单不齐全，扣3分；</w:t>
            </w:r>
          </w:p>
          <w:p>
            <w:pPr>
              <w:adjustRightInd w:val="0"/>
              <w:snapToGrid w:val="0"/>
              <w:rPr>
                <w:rFonts w:eastAsia="仿宋"/>
                <w:szCs w:val="21"/>
              </w:rPr>
            </w:pPr>
          </w:p>
          <w:p>
            <w:pPr>
              <w:adjustRightInd w:val="0"/>
              <w:snapToGrid w:val="0"/>
              <w:rPr>
                <w:rFonts w:eastAsia="仿宋"/>
                <w:szCs w:val="21"/>
              </w:rPr>
            </w:pPr>
            <w:r>
              <w:rPr>
                <w:rFonts w:eastAsia="仿宋"/>
                <w:szCs w:val="21"/>
              </w:rPr>
              <w:t>4. 使用版本过期的，扣3分；</w:t>
            </w:r>
          </w:p>
        </w:tc>
        <w:tc>
          <w:tcPr>
            <w:tcW w:w="1260" w:type="dxa"/>
            <w:tcBorders>
              <w:top w:val="single" w:color="auto" w:sz="4" w:space="0"/>
              <w:left w:val="single" w:color="auto" w:sz="4" w:space="0"/>
              <w:right w:val="single" w:color="auto" w:sz="4" w:space="0"/>
            </w:tcBorders>
            <w:noWrap w:val="0"/>
            <w:vAlign w:val="center"/>
          </w:tcPr>
          <w:p>
            <w:pPr>
              <w:rPr>
                <w:rFonts w:eastAsia="仿宋"/>
                <w:szCs w:val="21"/>
              </w:rPr>
            </w:pPr>
            <w:r>
              <w:rPr>
                <w:rFonts w:eastAsia="仿宋"/>
                <w:szCs w:val="21"/>
              </w:rPr>
              <w:t>JGJ／T77-2010/3.2.2</w:t>
            </w:r>
          </w:p>
        </w:tc>
        <w:tc>
          <w:tcPr>
            <w:tcW w:w="1980" w:type="dxa"/>
            <w:tcBorders>
              <w:top w:val="single" w:color="auto" w:sz="4" w:space="0"/>
              <w:left w:val="single" w:color="auto" w:sz="4" w:space="0"/>
              <w:right w:val="single" w:color="auto" w:sz="4" w:space="0"/>
            </w:tcBorders>
            <w:noWrap w:val="0"/>
            <w:vAlign w:val="top"/>
          </w:tcPr>
          <w:p>
            <w:pPr>
              <w:ind w:left="210" w:hanging="210" w:hangingChars="100"/>
              <w:rPr>
                <w:rFonts w:eastAsia="仿宋"/>
                <w:szCs w:val="21"/>
              </w:rPr>
            </w:pPr>
          </w:p>
          <w:p>
            <w:pPr>
              <w:ind w:left="210" w:hanging="210" w:hangingChars="100"/>
              <w:rPr>
                <w:rFonts w:eastAsia="仿宋"/>
                <w:szCs w:val="21"/>
              </w:rPr>
            </w:pPr>
            <w:r>
              <w:rPr>
                <w:rFonts w:eastAsia="仿宋"/>
                <w:szCs w:val="21"/>
              </w:rPr>
              <w:t>1.检查文件目录清单；</w:t>
            </w:r>
          </w:p>
          <w:p>
            <w:pPr>
              <w:ind w:left="210" w:hanging="210" w:hangingChars="100"/>
              <w:rPr>
                <w:rFonts w:eastAsia="仿宋"/>
                <w:szCs w:val="21"/>
              </w:rPr>
            </w:pPr>
          </w:p>
          <w:p>
            <w:pPr>
              <w:ind w:left="210" w:hanging="210" w:hangingChars="100"/>
              <w:rPr>
                <w:rFonts w:eastAsia="仿宋"/>
                <w:szCs w:val="21"/>
              </w:rPr>
            </w:pPr>
            <w:r>
              <w:rPr>
                <w:rFonts w:eastAsia="仿宋"/>
                <w:szCs w:val="21"/>
              </w:rPr>
              <w:t>2.检查文本；</w:t>
            </w:r>
          </w:p>
          <w:p>
            <w:pPr>
              <w:adjustRightInd w:val="0"/>
              <w:snapToGrid w:val="0"/>
              <w:jc w:val="left"/>
              <w:rPr>
                <w:rFonts w:eastAsia="仿宋"/>
                <w:szCs w:val="21"/>
              </w:rPr>
            </w:pPr>
          </w:p>
          <w:p>
            <w:pPr>
              <w:adjustRightInd w:val="0"/>
              <w:snapToGrid w:val="0"/>
              <w:jc w:val="left"/>
              <w:rPr>
                <w:rFonts w:eastAsia="仿宋"/>
                <w:szCs w:val="21"/>
              </w:rPr>
            </w:pPr>
            <w:r>
              <w:rPr>
                <w:rFonts w:eastAsia="仿宋"/>
                <w:szCs w:val="21"/>
              </w:rPr>
              <w:t>3. 检查是否有过期版本；</w:t>
            </w:r>
          </w:p>
        </w:tc>
        <w:tc>
          <w:tcPr>
            <w:tcW w:w="5580" w:type="dxa"/>
            <w:gridSpan w:val="2"/>
            <w:tcBorders>
              <w:top w:val="single" w:color="auto" w:sz="4" w:space="0"/>
              <w:left w:val="single" w:color="auto" w:sz="4" w:space="0"/>
              <w:right w:val="single" w:color="auto" w:sz="4" w:space="0"/>
            </w:tcBorders>
            <w:noWrap w:val="0"/>
            <w:vAlign w:val="top"/>
          </w:tcPr>
          <w:p>
            <w:pPr>
              <w:rPr>
                <w:rFonts w:eastAsia="仿宋"/>
                <w:szCs w:val="21"/>
              </w:rPr>
            </w:pPr>
            <w:r>
              <w:rPr>
                <w:rFonts w:eastAsia="仿宋"/>
                <w:szCs w:val="21"/>
              </w:rPr>
              <w:t>1.有无配备文本     □有  □无</w:t>
            </w:r>
          </w:p>
          <w:p>
            <w:pPr>
              <w:rPr>
                <w:rFonts w:eastAsia="仿宋"/>
                <w:szCs w:val="21"/>
              </w:rPr>
            </w:pPr>
            <w:r>
              <w:rPr>
                <w:rFonts w:eastAsia="仿宋"/>
                <w:szCs w:val="21"/>
              </w:rPr>
              <w:t>2.文件是否齐全    □齐  □不齐</w:t>
            </w:r>
          </w:p>
          <w:p>
            <w:pPr>
              <w:rPr>
                <w:rFonts w:eastAsia="仿宋"/>
                <w:szCs w:val="21"/>
              </w:rPr>
            </w:pPr>
            <w:r>
              <w:rPr>
                <w:rFonts w:eastAsia="仿宋"/>
                <w:szCs w:val="21"/>
              </w:rPr>
              <w:t>3.有无建立文件控制清单  □有  □无</w:t>
            </w:r>
          </w:p>
          <w:p>
            <w:pPr>
              <w:rPr>
                <w:rFonts w:eastAsia="仿宋"/>
                <w:szCs w:val="21"/>
              </w:rPr>
            </w:pPr>
            <w:r>
              <w:rPr>
                <w:rFonts w:eastAsia="仿宋"/>
                <w:szCs w:val="21"/>
              </w:rPr>
              <w:t>4.文件控制清单是否齐全  □齐  □不齐</w:t>
            </w:r>
          </w:p>
          <w:p>
            <w:pPr>
              <w:rPr>
                <w:rFonts w:eastAsia="仿宋"/>
                <w:szCs w:val="21"/>
              </w:rPr>
            </w:pPr>
            <w:r>
              <w:rPr>
                <w:rFonts w:eastAsia="仿宋"/>
                <w:szCs w:val="21"/>
              </w:rPr>
              <w:t>5.检查文本共</w:t>
            </w:r>
            <w:r>
              <w:rPr>
                <w:rFonts w:eastAsia="仿宋"/>
                <w:szCs w:val="21"/>
                <w:u w:val="single"/>
              </w:rPr>
              <w:t xml:space="preserve">         </w:t>
            </w:r>
            <w:r>
              <w:rPr>
                <w:rFonts w:eastAsia="仿宋"/>
                <w:szCs w:val="21"/>
              </w:rPr>
              <w:t>项；版本过期</w:t>
            </w:r>
            <w:r>
              <w:rPr>
                <w:rFonts w:eastAsia="仿宋"/>
                <w:szCs w:val="21"/>
                <w:u w:val="single"/>
              </w:rPr>
              <w:t xml:space="preserve">        </w:t>
            </w:r>
            <w:r>
              <w:rPr>
                <w:rFonts w:eastAsia="仿宋"/>
                <w:szCs w:val="21"/>
              </w:rPr>
              <w:t>项：</w:t>
            </w:r>
          </w:p>
          <w:p>
            <w:pPr>
              <w:spacing w:line="360" w:lineRule="auto"/>
              <w:rPr>
                <w:rFonts w:eastAsia="仿宋"/>
                <w:szCs w:val="21"/>
              </w:rPr>
            </w:pPr>
            <w:r>
              <w:rPr>
                <w:rFonts w:eastAsia="仿宋"/>
                <w:szCs w:val="21"/>
              </w:rPr>
              <w:t xml:space="preserve">A文件名称 </w:t>
            </w:r>
            <w:r>
              <w:rPr>
                <w:rFonts w:eastAsia="仿宋"/>
                <w:szCs w:val="21"/>
                <w:u w:val="single"/>
              </w:rPr>
              <w:t xml:space="preserve">                                     </w:t>
            </w:r>
          </w:p>
          <w:p>
            <w:pPr>
              <w:spacing w:line="360" w:lineRule="auto"/>
              <w:rPr>
                <w:rFonts w:eastAsia="仿宋"/>
                <w:szCs w:val="21"/>
                <w:u w:val="single"/>
              </w:rPr>
            </w:pPr>
            <w:r>
              <w:rPr>
                <w:rFonts w:eastAsia="仿宋"/>
                <w:szCs w:val="21"/>
              </w:rPr>
              <w:t xml:space="preserve">B文件名称 </w:t>
            </w:r>
            <w:r>
              <w:rPr>
                <w:rFonts w:eastAsia="仿宋"/>
                <w:szCs w:val="21"/>
                <w:u w:val="single"/>
              </w:rPr>
              <w:t xml:space="preserve">                                     </w:t>
            </w:r>
          </w:p>
          <w:p>
            <w:pPr>
              <w:spacing w:line="360" w:lineRule="auto"/>
              <w:rPr>
                <w:rFonts w:eastAsia="仿宋"/>
                <w:szCs w:val="21"/>
              </w:rPr>
            </w:pPr>
            <w:r>
              <w:rPr>
                <w:rFonts w:eastAsia="仿宋"/>
                <w:szCs w:val="21"/>
              </w:rPr>
              <w:t xml:space="preserve">C文件名称 </w:t>
            </w:r>
            <w:r>
              <w:rPr>
                <w:rFonts w:eastAsia="仿宋"/>
                <w:szCs w:val="21"/>
                <w:u w:val="single"/>
              </w:rPr>
              <w:t xml:space="preserve">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559" w:hRule="atLeast"/>
        </w:trPr>
        <w:tc>
          <w:tcPr>
            <w:tcW w:w="900" w:type="dxa"/>
            <w:vMerge w:val="continue"/>
            <w:tcBorders>
              <w:left w:val="single" w:color="auto" w:sz="4" w:space="0"/>
              <w:right w:val="single" w:color="auto" w:sz="4" w:space="0"/>
            </w:tcBorders>
            <w:noWrap w:val="0"/>
            <w:vAlign w:val="center"/>
          </w:tcPr>
          <w:p>
            <w:pPr>
              <w:jc w:val="left"/>
              <w:rPr>
                <w:rFonts w:eastAsia="仿宋"/>
                <w:sz w:val="24"/>
              </w:rPr>
            </w:pPr>
          </w:p>
        </w:tc>
        <w:tc>
          <w:tcPr>
            <w:tcW w:w="3600" w:type="dxa"/>
            <w:tcBorders>
              <w:top w:val="single" w:color="auto" w:sz="4" w:space="0"/>
              <w:left w:val="single" w:color="auto" w:sz="4" w:space="0"/>
              <w:right w:val="single" w:color="auto" w:sz="4" w:space="0"/>
            </w:tcBorders>
            <w:noWrap w:val="0"/>
            <w:vAlign w:val="top"/>
          </w:tcPr>
          <w:p>
            <w:pPr>
              <w:adjustRightInd w:val="0"/>
              <w:snapToGrid w:val="0"/>
              <w:jc w:val="left"/>
              <w:rPr>
                <w:rFonts w:eastAsia="仿宋"/>
                <w:szCs w:val="21"/>
              </w:rPr>
            </w:pPr>
          </w:p>
          <w:p>
            <w:pPr>
              <w:adjustRightInd w:val="0"/>
              <w:snapToGrid w:val="0"/>
              <w:jc w:val="left"/>
              <w:rPr>
                <w:rFonts w:eastAsia="仿宋"/>
                <w:szCs w:val="21"/>
              </w:rPr>
            </w:pPr>
            <w:r>
              <w:rPr>
                <w:rFonts w:eastAsia="仿宋"/>
                <w:szCs w:val="21"/>
              </w:rPr>
              <w:t>1. 未配备各工种安全技术操作规程，扣10分</w:t>
            </w:r>
          </w:p>
          <w:p>
            <w:pPr>
              <w:adjustRightInd w:val="0"/>
              <w:snapToGrid w:val="0"/>
              <w:jc w:val="left"/>
              <w:rPr>
                <w:rFonts w:eastAsia="仿宋"/>
                <w:szCs w:val="21"/>
              </w:rPr>
            </w:pPr>
          </w:p>
          <w:p>
            <w:pPr>
              <w:adjustRightInd w:val="0"/>
              <w:snapToGrid w:val="0"/>
              <w:rPr>
                <w:rFonts w:eastAsia="仿宋"/>
                <w:szCs w:val="21"/>
              </w:rPr>
            </w:pPr>
            <w:r>
              <w:rPr>
                <w:rFonts w:eastAsia="仿宋"/>
                <w:szCs w:val="21"/>
              </w:rPr>
              <w:t>2. 配备不齐全，扣1分；</w:t>
            </w:r>
          </w:p>
          <w:p>
            <w:pPr>
              <w:adjustRightInd w:val="0"/>
              <w:snapToGrid w:val="0"/>
              <w:rPr>
                <w:rFonts w:eastAsia="仿宋"/>
                <w:szCs w:val="21"/>
              </w:rPr>
            </w:pPr>
          </w:p>
          <w:p>
            <w:pPr>
              <w:adjustRightInd w:val="0"/>
              <w:snapToGrid w:val="0"/>
              <w:rPr>
                <w:rFonts w:eastAsia="仿宋"/>
                <w:szCs w:val="21"/>
              </w:rPr>
            </w:pPr>
            <w:r>
              <w:rPr>
                <w:rFonts w:eastAsia="仿宋"/>
                <w:szCs w:val="21"/>
              </w:rPr>
              <w:t>3. 未建立文件控制清单，扣5分；</w:t>
            </w:r>
          </w:p>
          <w:p>
            <w:pPr>
              <w:adjustRightInd w:val="0"/>
              <w:snapToGrid w:val="0"/>
              <w:rPr>
                <w:rFonts w:eastAsia="仿宋"/>
                <w:szCs w:val="21"/>
              </w:rPr>
            </w:pPr>
          </w:p>
          <w:p>
            <w:pPr>
              <w:adjustRightInd w:val="0"/>
              <w:snapToGrid w:val="0"/>
              <w:rPr>
                <w:rFonts w:eastAsia="仿宋"/>
                <w:szCs w:val="21"/>
              </w:rPr>
            </w:pPr>
            <w:r>
              <w:rPr>
                <w:rFonts w:eastAsia="仿宋"/>
                <w:szCs w:val="21"/>
              </w:rPr>
              <w:t>4. 文件控制清单不齐全，扣1分；</w:t>
            </w:r>
          </w:p>
          <w:p>
            <w:pPr>
              <w:adjustRightInd w:val="0"/>
              <w:snapToGrid w:val="0"/>
              <w:rPr>
                <w:rFonts w:eastAsia="仿宋"/>
                <w:szCs w:val="21"/>
              </w:rPr>
            </w:pPr>
          </w:p>
        </w:tc>
        <w:tc>
          <w:tcPr>
            <w:tcW w:w="1260" w:type="dxa"/>
            <w:tcBorders>
              <w:top w:val="single" w:color="auto" w:sz="4" w:space="0"/>
              <w:left w:val="single" w:color="auto" w:sz="4" w:space="0"/>
              <w:right w:val="single" w:color="auto" w:sz="4" w:space="0"/>
            </w:tcBorders>
            <w:noWrap w:val="0"/>
            <w:vAlign w:val="center"/>
          </w:tcPr>
          <w:p>
            <w:pPr>
              <w:jc w:val="left"/>
              <w:rPr>
                <w:rFonts w:eastAsia="仿宋"/>
                <w:szCs w:val="21"/>
              </w:rPr>
            </w:pPr>
            <w:r>
              <w:rPr>
                <w:rFonts w:eastAsia="仿宋"/>
                <w:szCs w:val="21"/>
              </w:rPr>
              <w:t>JGJ／T77-2010/3.2.2</w:t>
            </w:r>
          </w:p>
        </w:tc>
        <w:tc>
          <w:tcPr>
            <w:tcW w:w="1980" w:type="dxa"/>
            <w:tcBorders>
              <w:top w:val="single" w:color="auto" w:sz="4" w:space="0"/>
              <w:left w:val="single" w:color="auto" w:sz="4" w:space="0"/>
              <w:right w:val="single" w:color="auto" w:sz="4" w:space="0"/>
            </w:tcBorders>
            <w:noWrap w:val="0"/>
            <w:vAlign w:val="top"/>
          </w:tcPr>
          <w:p>
            <w:pPr>
              <w:ind w:left="210" w:hanging="210" w:hangingChars="100"/>
              <w:rPr>
                <w:rFonts w:eastAsia="仿宋"/>
                <w:szCs w:val="21"/>
              </w:rPr>
            </w:pPr>
          </w:p>
          <w:p>
            <w:pPr>
              <w:ind w:left="210" w:hanging="210" w:hangingChars="100"/>
              <w:rPr>
                <w:rFonts w:eastAsia="仿宋"/>
                <w:szCs w:val="21"/>
              </w:rPr>
            </w:pPr>
            <w:r>
              <w:rPr>
                <w:rFonts w:eastAsia="仿宋"/>
                <w:szCs w:val="21"/>
              </w:rPr>
              <w:t>1.检查文件目录清单；</w:t>
            </w:r>
          </w:p>
          <w:p>
            <w:pPr>
              <w:ind w:left="210" w:hanging="210" w:hangingChars="100"/>
              <w:rPr>
                <w:rFonts w:eastAsia="仿宋"/>
                <w:szCs w:val="21"/>
              </w:rPr>
            </w:pPr>
          </w:p>
          <w:p>
            <w:pPr>
              <w:ind w:left="210" w:hanging="210" w:hangingChars="100"/>
              <w:rPr>
                <w:rFonts w:eastAsia="仿宋"/>
                <w:szCs w:val="21"/>
              </w:rPr>
            </w:pPr>
            <w:r>
              <w:rPr>
                <w:rFonts w:eastAsia="仿宋"/>
                <w:szCs w:val="21"/>
              </w:rPr>
              <w:t>2.检查文本；</w:t>
            </w:r>
          </w:p>
          <w:p>
            <w:pPr>
              <w:ind w:left="210" w:hanging="210" w:hangingChars="100"/>
              <w:rPr>
                <w:rFonts w:eastAsia="仿宋"/>
                <w:szCs w:val="21"/>
              </w:rPr>
            </w:pPr>
          </w:p>
          <w:p>
            <w:pPr>
              <w:ind w:left="210" w:hanging="210" w:hangingChars="100"/>
              <w:rPr>
                <w:rFonts w:eastAsia="仿宋"/>
                <w:szCs w:val="21"/>
              </w:rPr>
            </w:pPr>
            <w:r>
              <w:rPr>
                <w:rFonts w:eastAsia="仿宋"/>
                <w:szCs w:val="21"/>
              </w:rPr>
              <w:t>3. 检查是否有过期版本；</w:t>
            </w:r>
          </w:p>
        </w:tc>
        <w:tc>
          <w:tcPr>
            <w:tcW w:w="5580" w:type="dxa"/>
            <w:gridSpan w:val="2"/>
            <w:tcBorders>
              <w:top w:val="single" w:color="auto" w:sz="4" w:space="0"/>
              <w:left w:val="single" w:color="auto" w:sz="4" w:space="0"/>
              <w:right w:val="single" w:color="auto" w:sz="4" w:space="0"/>
            </w:tcBorders>
            <w:noWrap w:val="0"/>
            <w:vAlign w:val="top"/>
          </w:tcPr>
          <w:p>
            <w:pPr>
              <w:rPr>
                <w:rFonts w:eastAsia="仿宋"/>
                <w:szCs w:val="21"/>
              </w:rPr>
            </w:pPr>
            <w:r>
              <w:rPr>
                <w:rFonts w:eastAsia="仿宋"/>
                <w:szCs w:val="21"/>
              </w:rPr>
              <w:t>1.有无配备操作规程     □有  □无</w:t>
            </w:r>
          </w:p>
          <w:p>
            <w:pPr>
              <w:rPr>
                <w:rFonts w:eastAsia="仿宋"/>
                <w:szCs w:val="21"/>
              </w:rPr>
            </w:pPr>
            <w:r>
              <w:rPr>
                <w:rFonts w:eastAsia="仿宋"/>
                <w:szCs w:val="21"/>
              </w:rPr>
              <w:t>2. 文件是否齐全    □齐  □不齐</w:t>
            </w:r>
          </w:p>
          <w:p>
            <w:pPr>
              <w:rPr>
                <w:rFonts w:eastAsia="仿宋"/>
                <w:szCs w:val="21"/>
              </w:rPr>
            </w:pPr>
            <w:r>
              <w:rPr>
                <w:rFonts w:eastAsia="仿宋"/>
                <w:szCs w:val="21"/>
              </w:rPr>
              <w:t>3.有无建立文件控制清单。 □有  □无</w:t>
            </w:r>
          </w:p>
          <w:p>
            <w:pPr>
              <w:rPr>
                <w:rFonts w:eastAsia="仿宋"/>
                <w:szCs w:val="21"/>
              </w:rPr>
            </w:pPr>
            <w:r>
              <w:rPr>
                <w:rFonts w:eastAsia="仿宋"/>
                <w:szCs w:val="21"/>
              </w:rPr>
              <w:t>4.文件控制清单是否齐全  □齐  □不齐</w:t>
            </w:r>
          </w:p>
          <w:p>
            <w:pPr>
              <w:rPr>
                <w:rFonts w:eastAsia="仿宋"/>
                <w:szCs w:val="21"/>
              </w:rPr>
            </w:pPr>
            <w:r>
              <w:rPr>
                <w:rFonts w:eastAsia="仿宋"/>
                <w:szCs w:val="21"/>
              </w:rPr>
              <w:t>5.检查文本 共</w:t>
            </w:r>
            <w:r>
              <w:rPr>
                <w:rFonts w:eastAsia="仿宋"/>
                <w:szCs w:val="21"/>
                <w:u w:val="single"/>
              </w:rPr>
              <w:t xml:space="preserve">          </w:t>
            </w:r>
            <w:r>
              <w:rPr>
                <w:rFonts w:eastAsia="仿宋"/>
                <w:szCs w:val="21"/>
              </w:rPr>
              <w:t>项；版本过期</w:t>
            </w:r>
            <w:r>
              <w:rPr>
                <w:rFonts w:eastAsia="仿宋"/>
                <w:szCs w:val="21"/>
                <w:u w:val="single"/>
              </w:rPr>
              <w:t xml:space="preserve">        </w:t>
            </w:r>
            <w:r>
              <w:rPr>
                <w:rFonts w:eastAsia="仿宋"/>
                <w:szCs w:val="21"/>
              </w:rPr>
              <w:t>项 ：</w:t>
            </w:r>
          </w:p>
          <w:p>
            <w:pPr>
              <w:spacing w:line="360" w:lineRule="auto"/>
              <w:ind w:right="-288" w:rightChars="-137" w:firstLine="287" w:firstLineChars="137"/>
              <w:rPr>
                <w:rFonts w:eastAsia="仿宋"/>
                <w:szCs w:val="21"/>
              </w:rPr>
            </w:pPr>
            <w:r>
              <w:rPr>
                <w:rFonts w:eastAsia="仿宋"/>
                <w:szCs w:val="21"/>
              </w:rPr>
              <w:t xml:space="preserve">A文件名称 </w:t>
            </w:r>
            <w:r>
              <w:rPr>
                <w:rFonts w:eastAsia="仿宋"/>
                <w:szCs w:val="21"/>
                <w:u w:val="single"/>
              </w:rPr>
              <w:t xml:space="preserve">                                     </w:t>
            </w:r>
          </w:p>
          <w:p>
            <w:pPr>
              <w:spacing w:line="360" w:lineRule="auto"/>
              <w:rPr>
                <w:rFonts w:eastAsia="仿宋"/>
                <w:szCs w:val="21"/>
                <w:u w:val="single"/>
              </w:rPr>
            </w:pPr>
            <w:r>
              <w:rPr>
                <w:rFonts w:eastAsia="仿宋"/>
                <w:szCs w:val="21"/>
              </w:rPr>
              <w:t xml:space="preserve">B文件名称 </w:t>
            </w:r>
            <w:r>
              <w:rPr>
                <w:rFonts w:eastAsia="仿宋"/>
                <w:szCs w:val="21"/>
                <w:u w:val="single"/>
              </w:rPr>
              <w:t xml:space="preserve">                                     </w:t>
            </w:r>
          </w:p>
          <w:p>
            <w:pPr>
              <w:spacing w:line="360" w:lineRule="auto"/>
              <w:rPr>
                <w:rFonts w:eastAsia="仿宋"/>
                <w:szCs w:val="21"/>
              </w:rPr>
            </w:pPr>
            <w:r>
              <w:rPr>
                <w:rFonts w:eastAsia="仿宋"/>
                <w:szCs w:val="21"/>
              </w:rPr>
              <w:t xml:space="preserve">C文件名称 </w:t>
            </w:r>
            <w:r>
              <w:rPr>
                <w:rFonts w:eastAsia="仿宋"/>
                <w:szCs w:val="21"/>
                <w:u w:val="single"/>
              </w:rPr>
              <w:t xml:space="preserve">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94" w:hRule="atLeast"/>
        </w:trPr>
        <w:tc>
          <w:tcPr>
            <w:tcW w:w="900" w:type="dxa"/>
            <w:vMerge w:val="continue"/>
            <w:tcBorders>
              <w:left w:val="single" w:color="auto" w:sz="4" w:space="0"/>
              <w:right w:val="single" w:color="auto" w:sz="4" w:space="0"/>
            </w:tcBorders>
            <w:noWrap w:val="0"/>
            <w:vAlign w:val="center"/>
          </w:tcPr>
          <w:p>
            <w:pPr>
              <w:jc w:val="left"/>
              <w:rPr>
                <w:rFonts w:eastAsia="仿宋"/>
                <w:sz w:val="24"/>
              </w:rPr>
            </w:pPr>
          </w:p>
        </w:tc>
        <w:tc>
          <w:tcPr>
            <w:tcW w:w="3600" w:type="dxa"/>
            <w:tcBorders>
              <w:top w:val="single" w:color="auto" w:sz="4" w:space="0"/>
              <w:left w:val="single" w:color="auto" w:sz="4" w:space="0"/>
              <w:right w:val="single" w:color="auto" w:sz="4" w:space="0"/>
            </w:tcBorders>
            <w:noWrap w:val="0"/>
            <w:vAlign w:val="top"/>
          </w:tcPr>
          <w:p>
            <w:pPr>
              <w:adjustRightInd w:val="0"/>
              <w:snapToGrid w:val="0"/>
              <w:rPr>
                <w:rFonts w:eastAsia="仿宋"/>
                <w:szCs w:val="21"/>
              </w:rPr>
            </w:pPr>
          </w:p>
          <w:p>
            <w:pPr>
              <w:adjustRightInd w:val="0"/>
              <w:snapToGrid w:val="0"/>
              <w:rPr>
                <w:rFonts w:eastAsia="仿宋"/>
                <w:szCs w:val="21"/>
              </w:rPr>
            </w:pPr>
            <w:r>
              <w:rPr>
                <w:rFonts w:eastAsia="仿宋"/>
                <w:szCs w:val="21"/>
              </w:rPr>
              <w:t>1. 企业未组织学习和贯彻实施安全生产方面的法律、法规、标准、规范和规程，扣3分</w:t>
            </w:r>
          </w:p>
        </w:tc>
        <w:tc>
          <w:tcPr>
            <w:tcW w:w="1260" w:type="dxa"/>
            <w:tcBorders>
              <w:top w:val="single" w:color="auto" w:sz="4" w:space="0"/>
              <w:left w:val="single" w:color="auto" w:sz="4" w:space="0"/>
              <w:right w:val="single" w:color="auto" w:sz="4" w:space="0"/>
            </w:tcBorders>
            <w:noWrap w:val="0"/>
            <w:vAlign w:val="center"/>
          </w:tcPr>
          <w:p>
            <w:pPr>
              <w:jc w:val="left"/>
              <w:rPr>
                <w:rFonts w:eastAsia="仿宋"/>
                <w:szCs w:val="21"/>
              </w:rPr>
            </w:pPr>
            <w:r>
              <w:rPr>
                <w:rFonts w:eastAsia="仿宋"/>
                <w:szCs w:val="21"/>
              </w:rPr>
              <w:t>JGJ／T77-2010/3.2.2</w:t>
            </w:r>
          </w:p>
        </w:tc>
        <w:tc>
          <w:tcPr>
            <w:tcW w:w="1980" w:type="dxa"/>
            <w:tcBorders>
              <w:top w:val="single" w:color="auto" w:sz="4" w:space="0"/>
              <w:left w:val="single" w:color="auto" w:sz="4" w:space="0"/>
              <w:right w:val="single" w:color="auto" w:sz="4" w:space="0"/>
            </w:tcBorders>
            <w:noWrap w:val="0"/>
            <w:vAlign w:val="top"/>
          </w:tcPr>
          <w:p>
            <w:pPr>
              <w:rPr>
                <w:rFonts w:eastAsia="仿宋"/>
                <w:szCs w:val="21"/>
              </w:rPr>
            </w:pPr>
          </w:p>
          <w:p>
            <w:pPr>
              <w:rPr>
                <w:rFonts w:eastAsia="仿宋"/>
                <w:szCs w:val="21"/>
              </w:rPr>
            </w:pPr>
            <w:r>
              <w:rPr>
                <w:rFonts w:eastAsia="仿宋"/>
                <w:szCs w:val="21"/>
              </w:rPr>
              <w:t>1. 查企业学习计划和记录；</w:t>
            </w:r>
          </w:p>
        </w:tc>
        <w:tc>
          <w:tcPr>
            <w:tcW w:w="5580" w:type="dxa"/>
            <w:gridSpan w:val="2"/>
            <w:tcBorders>
              <w:top w:val="single" w:color="auto" w:sz="4" w:space="0"/>
              <w:left w:val="single" w:color="auto" w:sz="4" w:space="0"/>
              <w:right w:val="single" w:color="auto" w:sz="4" w:space="0"/>
            </w:tcBorders>
            <w:noWrap w:val="0"/>
            <w:vAlign w:val="top"/>
          </w:tcPr>
          <w:p>
            <w:pPr>
              <w:rPr>
                <w:rFonts w:eastAsia="仿宋"/>
                <w:szCs w:val="21"/>
              </w:rPr>
            </w:pPr>
          </w:p>
          <w:p>
            <w:pPr>
              <w:rPr>
                <w:rFonts w:eastAsia="仿宋"/>
                <w:szCs w:val="21"/>
              </w:rPr>
            </w:pPr>
            <w:r>
              <w:rPr>
                <w:rFonts w:eastAsia="仿宋"/>
                <w:szCs w:val="21"/>
              </w:rPr>
              <w:t>1. 企业有无学习计划；□有    □无</w:t>
            </w:r>
          </w:p>
          <w:p>
            <w:pPr>
              <w:rPr>
                <w:rFonts w:eastAsia="仿宋"/>
                <w:szCs w:val="21"/>
              </w:rPr>
            </w:pPr>
            <w:r>
              <w:rPr>
                <w:rFonts w:eastAsia="仿宋"/>
                <w:szCs w:val="21"/>
              </w:rPr>
              <w:t>2. 企业有无学习记录；□有    □无</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92" w:hRule="atLeast"/>
        </w:trPr>
        <w:tc>
          <w:tcPr>
            <w:tcW w:w="900" w:type="dxa"/>
            <w:tcBorders>
              <w:top w:val="single" w:color="auto" w:sz="4" w:space="0"/>
              <w:left w:val="single" w:color="auto" w:sz="4" w:space="0"/>
              <w:right w:val="single" w:color="auto" w:sz="4" w:space="0"/>
            </w:tcBorders>
            <w:noWrap w:val="0"/>
            <w:vAlign w:val="center"/>
          </w:tcPr>
          <w:p>
            <w:pPr>
              <w:jc w:val="left"/>
              <w:rPr>
                <w:rFonts w:eastAsia="仿宋"/>
                <w:sz w:val="32"/>
                <w:szCs w:val="32"/>
              </w:rPr>
            </w:pPr>
            <w:r>
              <w:rPr>
                <w:rFonts w:eastAsia="仿宋"/>
                <w:szCs w:val="21"/>
              </w:rPr>
              <w:t>2．施工组织设计</w:t>
            </w:r>
          </w:p>
          <w:p>
            <w:pPr>
              <w:jc w:val="left"/>
              <w:rPr>
                <w:rFonts w:eastAsia="仿宋"/>
                <w:szCs w:val="21"/>
              </w:rPr>
            </w:pPr>
            <w:r>
              <w:rPr>
                <w:rFonts w:eastAsia="仿宋"/>
                <w:szCs w:val="21"/>
              </w:rPr>
              <w:t>（本项15分）</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left"/>
              <w:rPr>
                <w:rFonts w:eastAsia="仿宋"/>
                <w:szCs w:val="21"/>
              </w:rPr>
            </w:pPr>
            <w:r>
              <w:rPr>
                <w:rFonts w:eastAsia="仿宋"/>
                <w:szCs w:val="21"/>
              </w:rPr>
              <w:t>1. 企业无施工组织设计编制、审核、批准制度的，扣15分；</w:t>
            </w:r>
          </w:p>
          <w:p>
            <w:pPr>
              <w:adjustRightInd w:val="0"/>
              <w:snapToGrid w:val="0"/>
              <w:jc w:val="left"/>
              <w:rPr>
                <w:rFonts w:eastAsia="仿宋"/>
                <w:szCs w:val="21"/>
              </w:rPr>
            </w:pPr>
          </w:p>
          <w:p>
            <w:pPr>
              <w:spacing w:line="320" w:lineRule="exact"/>
              <w:rPr>
                <w:rFonts w:eastAsia="仿宋"/>
                <w:szCs w:val="21"/>
              </w:rPr>
            </w:pPr>
            <w:r>
              <w:rPr>
                <w:rFonts w:eastAsia="仿宋"/>
                <w:szCs w:val="21"/>
              </w:rPr>
              <w:t>2. 施工组织设计中未明确安全技术措施的，每项扣3分；</w:t>
            </w:r>
          </w:p>
          <w:p>
            <w:pPr>
              <w:spacing w:line="320" w:lineRule="exact"/>
              <w:rPr>
                <w:rFonts w:eastAsia="仿宋"/>
                <w:szCs w:val="21"/>
              </w:rPr>
            </w:pPr>
          </w:p>
          <w:p>
            <w:pPr>
              <w:adjustRightInd w:val="0"/>
              <w:snapToGrid w:val="0"/>
              <w:jc w:val="left"/>
              <w:rPr>
                <w:rFonts w:eastAsia="仿宋"/>
                <w:szCs w:val="21"/>
              </w:rPr>
            </w:pPr>
            <w:r>
              <w:rPr>
                <w:rFonts w:eastAsia="仿宋"/>
                <w:szCs w:val="21"/>
              </w:rPr>
              <w:t>3. 未按程序进行审核、批准的，每起扣3分</w:t>
            </w:r>
          </w:p>
        </w:tc>
        <w:tc>
          <w:tcPr>
            <w:tcW w:w="1260" w:type="dxa"/>
            <w:tcBorders>
              <w:top w:val="single" w:color="auto" w:sz="4" w:space="0"/>
              <w:left w:val="single" w:color="auto" w:sz="4" w:space="0"/>
              <w:right w:val="single" w:color="auto" w:sz="4" w:space="0"/>
            </w:tcBorders>
            <w:noWrap w:val="0"/>
            <w:vAlign w:val="center"/>
          </w:tcPr>
          <w:p>
            <w:pPr>
              <w:rPr>
                <w:rFonts w:eastAsia="仿宋"/>
                <w:szCs w:val="21"/>
              </w:rPr>
            </w:pPr>
            <w:r>
              <w:rPr>
                <w:rFonts w:eastAsia="仿宋"/>
                <w:szCs w:val="21"/>
              </w:rPr>
              <w:t>GB50656-2011/10.0.4</w:t>
            </w:r>
          </w:p>
          <w:p>
            <w:pPr>
              <w:rPr>
                <w:rFonts w:eastAsia="仿宋"/>
                <w:szCs w:val="21"/>
              </w:rPr>
            </w:pPr>
          </w:p>
          <w:p>
            <w:pPr>
              <w:rPr>
                <w:rFonts w:eastAsia="仿宋"/>
                <w:szCs w:val="21"/>
              </w:rPr>
            </w:pPr>
            <w:r>
              <w:rPr>
                <w:rFonts w:eastAsia="仿宋"/>
                <w:szCs w:val="21"/>
              </w:rPr>
              <w:t>GB50656-2011/10.0.5</w:t>
            </w:r>
          </w:p>
          <w:p>
            <w:pPr>
              <w:rPr>
                <w:rFonts w:eastAsia="仿宋"/>
                <w:szCs w:val="21"/>
              </w:rPr>
            </w:pPr>
          </w:p>
          <w:p>
            <w:pPr>
              <w:rPr>
                <w:rFonts w:eastAsia="仿宋"/>
                <w:szCs w:val="21"/>
              </w:rPr>
            </w:pPr>
          </w:p>
        </w:tc>
        <w:tc>
          <w:tcPr>
            <w:tcW w:w="1980" w:type="dxa"/>
            <w:tcBorders>
              <w:top w:val="single" w:color="auto" w:sz="4" w:space="0"/>
              <w:left w:val="single" w:color="auto" w:sz="4" w:space="0"/>
              <w:right w:val="single" w:color="auto" w:sz="4" w:space="0"/>
            </w:tcBorders>
            <w:noWrap w:val="0"/>
            <w:vAlign w:val="center"/>
          </w:tcPr>
          <w:p>
            <w:pPr>
              <w:ind w:left="210" w:hanging="210" w:hangingChars="100"/>
              <w:rPr>
                <w:rFonts w:eastAsia="仿宋"/>
                <w:szCs w:val="21"/>
              </w:rPr>
            </w:pPr>
            <w:r>
              <w:rPr>
                <w:rFonts w:eastAsia="仿宋"/>
                <w:szCs w:val="21"/>
              </w:rPr>
              <w:t>1. 检查制度文本；</w:t>
            </w:r>
          </w:p>
          <w:p>
            <w:pPr>
              <w:ind w:left="210" w:hanging="210" w:hangingChars="100"/>
              <w:rPr>
                <w:rFonts w:eastAsia="仿宋"/>
                <w:szCs w:val="21"/>
              </w:rPr>
            </w:pPr>
          </w:p>
          <w:p>
            <w:pPr>
              <w:ind w:left="210" w:hanging="210" w:hangingChars="100"/>
              <w:rPr>
                <w:rFonts w:eastAsia="仿宋"/>
                <w:szCs w:val="21"/>
              </w:rPr>
            </w:pPr>
            <w:r>
              <w:rPr>
                <w:rFonts w:eastAsia="仿宋"/>
                <w:szCs w:val="21"/>
              </w:rPr>
              <w:t>2. 检查施工组织设计方案文档；</w:t>
            </w:r>
          </w:p>
          <w:p>
            <w:pPr>
              <w:ind w:left="210" w:hanging="210" w:hangingChars="100"/>
              <w:rPr>
                <w:rFonts w:eastAsia="仿宋"/>
                <w:szCs w:val="21"/>
              </w:rPr>
            </w:pPr>
          </w:p>
          <w:p>
            <w:pPr>
              <w:ind w:left="210" w:hanging="210" w:hangingChars="100"/>
              <w:rPr>
                <w:rFonts w:eastAsia="仿宋"/>
                <w:szCs w:val="21"/>
              </w:rPr>
            </w:pPr>
            <w:r>
              <w:rPr>
                <w:rFonts w:eastAsia="仿宋"/>
                <w:szCs w:val="21"/>
              </w:rPr>
              <w:t>3. 检查审批表。</w:t>
            </w:r>
          </w:p>
        </w:tc>
        <w:tc>
          <w:tcPr>
            <w:tcW w:w="5580" w:type="dxa"/>
            <w:gridSpan w:val="2"/>
            <w:tcBorders>
              <w:top w:val="single" w:color="auto" w:sz="4" w:space="0"/>
              <w:left w:val="single" w:color="auto" w:sz="4" w:space="0"/>
              <w:right w:val="single" w:color="auto" w:sz="4" w:space="0"/>
            </w:tcBorders>
            <w:noWrap w:val="0"/>
            <w:vAlign w:val="center"/>
          </w:tcPr>
          <w:p>
            <w:pPr>
              <w:rPr>
                <w:rFonts w:eastAsia="仿宋"/>
                <w:szCs w:val="21"/>
              </w:rPr>
            </w:pPr>
            <w:r>
              <w:rPr>
                <w:rFonts w:eastAsia="仿宋"/>
                <w:szCs w:val="21"/>
              </w:rPr>
              <w:t>1. 有无制度；□有    □无</w:t>
            </w:r>
          </w:p>
          <w:p>
            <w:pPr>
              <w:rPr>
                <w:rFonts w:eastAsia="仿宋"/>
                <w:szCs w:val="21"/>
              </w:rPr>
            </w:pPr>
            <w:r>
              <w:rPr>
                <w:rFonts w:eastAsia="仿宋"/>
                <w:szCs w:val="21"/>
              </w:rPr>
              <w:t>2. 检查施工组织设计共</w:t>
            </w:r>
            <w:r>
              <w:rPr>
                <w:rFonts w:eastAsia="仿宋"/>
                <w:szCs w:val="21"/>
                <w:u w:val="single"/>
              </w:rPr>
              <w:t xml:space="preserve">         </w:t>
            </w:r>
            <w:r>
              <w:rPr>
                <w:rFonts w:eastAsia="仿宋"/>
                <w:szCs w:val="21"/>
              </w:rPr>
              <w:t xml:space="preserve">份，其中： </w:t>
            </w:r>
          </w:p>
          <w:p>
            <w:pPr>
              <w:rPr>
                <w:rFonts w:eastAsia="仿宋"/>
                <w:szCs w:val="21"/>
                <w:u w:val="single"/>
              </w:rPr>
            </w:pPr>
            <w:r>
              <w:rPr>
                <w:rFonts w:eastAsia="仿宋"/>
                <w:szCs w:val="21"/>
              </w:rPr>
              <w:t xml:space="preserve">A </w:t>
            </w:r>
            <w:r>
              <w:rPr>
                <w:rFonts w:eastAsia="仿宋"/>
                <w:szCs w:val="21"/>
                <w:u w:val="single"/>
              </w:rPr>
              <w:t xml:space="preserve">                                             </w:t>
            </w:r>
          </w:p>
          <w:p>
            <w:pPr>
              <w:spacing w:before="156" w:beforeLines="50"/>
              <w:rPr>
                <w:rFonts w:eastAsia="仿宋"/>
                <w:szCs w:val="21"/>
                <w:u w:val="single"/>
              </w:rPr>
            </w:pPr>
            <w:r>
              <w:rPr>
                <w:rFonts w:eastAsia="仿宋"/>
                <w:szCs w:val="21"/>
              </w:rPr>
              <w:t xml:space="preserve">B </w:t>
            </w:r>
            <w:r>
              <w:rPr>
                <w:rFonts w:eastAsia="仿宋"/>
                <w:szCs w:val="21"/>
                <w:u w:val="single"/>
              </w:rPr>
              <w:t xml:space="preserve">                                             </w:t>
            </w:r>
          </w:p>
          <w:p>
            <w:pPr>
              <w:spacing w:before="156" w:beforeLines="50"/>
              <w:rPr>
                <w:rFonts w:eastAsia="仿宋"/>
                <w:szCs w:val="21"/>
                <w:u w:val="single"/>
              </w:rPr>
            </w:pPr>
            <w:r>
              <w:rPr>
                <w:rFonts w:eastAsia="仿宋"/>
                <w:szCs w:val="21"/>
              </w:rPr>
              <w:t xml:space="preserve">C </w:t>
            </w:r>
            <w:r>
              <w:rPr>
                <w:rFonts w:eastAsia="仿宋"/>
                <w:szCs w:val="21"/>
                <w:u w:val="single"/>
              </w:rPr>
              <w:t xml:space="preserve">                                              </w:t>
            </w:r>
          </w:p>
          <w:p>
            <w:pPr>
              <w:rPr>
                <w:rFonts w:eastAsia="仿宋"/>
                <w:szCs w:val="21"/>
              </w:rPr>
            </w:pPr>
            <w:r>
              <w:rPr>
                <w:rFonts w:eastAsia="仿宋"/>
                <w:szCs w:val="21"/>
              </w:rPr>
              <w:t>其中</w:t>
            </w:r>
            <w:r>
              <w:rPr>
                <w:rFonts w:eastAsia="仿宋"/>
                <w:szCs w:val="21"/>
                <w:u w:val="single"/>
              </w:rPr>
              <w:t xml:space="preserve">      </w:t>
            </w:r>
            <w:r>
              <w:rPr>
                <w:rFonts w:eastAsia="仿宋"/>
                <w:szCs w:val="21"/>
              </w:rPr>
              <w:t>项没有确安全技术措施；</w:t>
            </w:r>
          </w:p>
          <w:p>
            <w:pPr>
              <w:spacing w:before="156" w:beforeLines="50"/>
              <w:rPr>
                <w:rFonts w:eastAsia="仿宋"/>
                <w:szCs w:val="21"/>
              </w:rPr>
            </w:pPr>
            <w:r>
              <w:rPr>
                <w:rFonts w:eastAsia="仿宋"/>
                <w:szCs w:val="21"/>
              </w:rPr>
              <w:t>3. 检查审批表共</w:t>
            </w:r>
            <w:r>
              <w:rPr>
                <w:rFonts w:eastAsia="仿宋"/>
                <w:szCs w:val="21"/>
                <w:u w:val="single"/>
              </w:rPr>
              <w:t xml:space="preserve">        </w:t>
            </w:r>
            <w:r>
              <w:rPr>
                <w:rFonts w:eastAsia="仿宋"/>
                <w:szCs w:val="21"/>
              </w:rPr>
              <w:t>份，其中：</w:t>
            </w:r>
          </w:p>
          <w:p>
            <w:pPr>
              <w:rPr>
                <w:rFonts w:eastAsia="仿宋"/>
                <w:szCs w:val="21"/>
                <w:u w:val="single"/>
              </w:rPr>
            </w:pPr>
            <w:r>
              <w:rPr>
                <w:rFonts w:eastAsia="仿宋"/>
                <w:szCs w:val="21"/>
              </w:rPr>
              <w:t xml:space="preserve">A </w:t>
            </w:r>
            <w:r>
              <w:rPr>
                <w:rFonts w:eastAsia="仿宋"/>
                <w:szCs w:val="21"/>
                <w:u w:val="single"/>
              </w:rPr>
              <w:t xml:space="preserve">                                              </w:t>
            </w:r>
          </w:p>
          <w:p>
            <w:pPr>
              <w:spacing w:before="156" w:beforeLines="50"/>
              <w:rPr>
                <w:rFonts w:eastAsia="仿宋"/>
                <w:szCs w:val="21"/>
                <w:u w:val="single"/>
              </w:rPr>
            </w:pPr>
            <w:r>
              <w:rPr>
                <w:rFonts w:eastAsia="仿宋"/>
                <w:szCs w:val="21"/>
              </w:rPr>
              <w:t xml:space="preserve">B </w:t>
            </w:r>
            <w:r>
              <w:rPr>
                <w:rFonts w:eastAsia="仿宋"/>
                <w:szCs w:val="21"/>
                <w:u w:val="single"/>
              </w:rPr>
              <w:t xml:space="preserve">                                              </w:t>
            </w:r>
          </w:p>
          <w:p>
            <w:pPr>
              <w:spacing w:before="156" w:beforeLines="50"/>
              <w:rPr>
                <w:rFonts w:eastAsia="仿宋"/>
                <w:szCs w:val="21"/>
                <w:u w:val="single"/>
              </w:rPr>
            </w:pPr>
            <w:r>
              <w:rPr>
                <w:rFonts w:eastAsia="仿宋"/>
                <w:szCs w:val="21"/>
              </w:rPr>
              <w:t xml:space="preserve">C </w:t>
            </w:r>
            <w:r>
              <w:rPr>
                <w:rFonts w:eastAsia="仿宋"/>
                <w:szCs w:val="21"/>
                <w:u w:val="single"/>
              </w:rPr>
              <w:t xml:space="preserve">                                               </w:t>
            </w:r>
          </w:p>
          <w:p>
            <w:pPr>
              <w:rPr>
                <w:rFonts w:eastAsia="仿宋"/>
                <w:szCs w:val="21"/>
              </w:rPr>
            </w:pPr>
            <w:r>
              <w:rPr>
                <w:rFonts w:eastAsia="仿宋"/>
                <w:szCs w:val="21"/>
              </w:rPr>
              <w:t>其中</w:t>
            </w:r>
            <w:r>
              <w:rPr>
                <w:rFonts w:eastAsia="仿宋"/>
                <w:szCs w:val="21"/>
                <w:u w:val="single"/>
              </w:rPr>
              <w:t xml:space="preserve">        </w:t>
            </w:r>
            <w:r>
              <w:rPr>
                <w:rFonts w:eastAsia="仿宋"/>
                <w:szCs w:val="21"/>
              </w:rPr>
              <w:t>项没有审核人、批准人等签名；</w:t>
            </w:r>
          </w:p>
          <w:p>
            <w:pPr>
              <w:rPr>
                <w:rFonts w:eastAsia="仿宋"/>
                <w:szCs w:val="21"/>
              </w:rPr>
            </w:pPr>
          </w:p>
          <w:p>
            <w:pPr>
              <w:rPr>
                <w:rFonts w:eastAsia="仿宋"/>
                <w:szCs w:val="21"/>
              </w:rPr>
            </w:pPr>
          </w:p>
          <w:p>
            <w:pPr>
              <w:rPr>
                <w:rFonts w:eastAsia="仿宋"/>
                <w:szCs w:val="21"/>
              </w:rPr>
            </w:pPr>
          </w:p>
          <w:p>
            <w:pPr>
              <w:rPr>
                <w:rFonts w:eastAsia="仿宋"/>
                <w:szCs w:val="21"/>
              </w:rPr>
            </w:pPr>
          </w:p>
          <w:p>
            <w:pPr>
              <w:rPr>
                <w:rFonts w:eastAsia="仿宋"/>
                <w:szCs w:val="21"/>
              </w:rPr>
            </w:pPr>
          </w:p>
          <w:p>
            <w:pPr>
              <w:rPr>
                <w:rFonts w:eastAsia="仿宋"/>
                <w:szCs w:val="21"/>
              </w:rPr>
            </w:pPr>
          </w:p>
          <w:p>
            <w:pPr>
              <w:rPr>
                <w:rFonts w:eastAsia="仿宋"/>
                <w:szCs w:val="21"/>
              </w:rPr>
            </w:pPr>
          </w:p>
          <w:p>
            <w:pPr>
              <w:rPr>
                <w:rFonts w:eastAsia="仿宋"/>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p>
            <w:pPr>
              <w:rPr>
                <w:rFonts w:eastAsia="仿宋"/>
                <w:szCs w:val="21"/>
              </w:rPr>
            </w:pPr>
          </w:p>
          <w:p>
            <w:pPr>
              <w:rPr>
                <w:rFonts w:eastAsia="仿宋"/>
                <w:szCs w:val="21"/>
              </w:rPr>
            </w:pPr>
          </w:p>
          <w:p>
            <w:pPr>
              <w:rPr>
                <w:rFonts w:eastAsia="仿宋"/>
                <w:szCs w:val="21"/>
              </w:rPr>
            </w:pPr>
          </w:p>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61" w:hRule="atLeast"/>
        </w:trPr>
        <w:tc>
          <w:tcPr>
            <w:tcW w:w="900" w:type="dxa"/>
            <w:tcBorders>
              <w:top w:val="single" w:color="auto" w:sz="4" w:space="0"/>
              <w:left w:val="single" w:color="auto" w:sz="4" w:space="0"/>
              <w:right w:val="single" w:color="auto" w:sz="4" w:space="0"/>
            </w:tcBorders>
            <w:noWrap w:val="0"/>
            <w:vAlign w:val="center"/>
          </w:tcPr>
          <w:p>
            <w:pPr>
              <w:jc w:val="center"/>
              <w:rPr>
                <w:rFonts w:eastAsia="黑体"/>
                <w:b/>
                <w:sz w:val="24"/>
              </w:rPr>
            </w:pPr>
            <w:r>
              <w:rPr>
                <w:rFonts w:eastAsia="黑体"/>
                <w:b/>
                <w:sz w:val="24"/>
              </w:rPr>
              <w:t>项目</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jc w:val="center"/>
              <w:rPr>
                <w:szCs w:val="21"/>
              </w:rPr>
            </w:pPr>
            <w:r>
              <w:rPr>
                <w:rFonts w:eastAsia="黑体"/>
                <w:b/>
                <w:sz w:val="24"/>
              </w:rPr>
              <w:t>评分标准</w:t>
            </w:r>
          </w:p>
        </w:tc>
        <w:tc>
          <w:tcPr>
            <w:tcW w:w="1260" w:type="dxa"/>
            <w:tcBorders>
              <w:top w:val="single" w:color="auto" w:sz="4" w:space="0"/>
              <w:left w:val="single" w:color="auto" w:sz="4" w:space="0"/>
              <w:right w:val="single" w:color="auto" w:sz="4" w:space="0"/>
            </w:tcBorders>
            <w:noWrap w:val="0"/>
            <w:vAlign w:val="center"/>
          </w:tcPr>
          <w:p>
            <w:pPr>
              <w:jc w:val="center"/>
              <w:rPr>
                <w:rFonts w:eastAsia="黑体"/>
                <w:b/>
                <w:sz w:val="24"/>
              </w:rPr>
            </w:pPr>
            <w:r>
              <w:rPr>
                <w:rFonts w:eastAsia="黑体"/>
                <w:b/>
                <w:sz w:val="24"/>
              </w:rPr>
              <w:t>依据</w:t>
            </w:r>
          </w:p>
        </w:tc>
        <w:tc>
          <w:tcPr>
            <w:tcW w:w="1980" w:type="dxa"/>
            <w:tcBorders>
              <w:top w:val="single" w:color="auto" w:sz="4" w:space="0"/>
              <w:left w:val="single" w:color="auto" w:sz="4" w:space="0"/>
              <w:right w:val="single" w:color="auto" w:sz="4" w:space="0"/>
            </w:tcBorders>
            <w:noWrap w:val="0"/>
            <w:vAlign w:val="center"/>
          </w:tcPr>
          <w:p>
            <w:pPr>
              <w:jc w:val="center"/>
              <w:rPr>
                <w:rFonts w:eastAsia="黑体"/>
                <w:b/>
                <w:sz w:val="24"/>
              </w:rPr>
            </w:pPr>
            <w:r>
              <w:rPr>
                <w:rFonts w:eastAsia="黑体"/>
                <w:b/>
                <w:sz w:val="24"/>
              </w:rPr>
              <w:t>检查方法</w:t>
            </w:r>
          </w:p>
        </w:tc>
        <w:tc>
          <w:tcPr>
            <w:tcW w:w="5580" w:type="dxa"/>
            <w:gridSpan w:val="2"/>
            <w:tcBorders>
              <w:top w:val="single" w:color="auto" w:sz="4" w:space="0"/>
              <w:left w:val="single" w:color="auto" w:sz="4" w:space="0"/>
              <w:right w:val="single" w:color="auto" w:sz="4" w:space="0"/>
            </w:tcBorders>
            <w:noWrap w:val="0"/>
            <w:vAlign w:val="center"/>
          </w:tcPr>
          <w:p>
            <w:pPr>
              <w:jc w:val="center"/>
              <w:rPr>
                <w:szCs w:val="21"/>
              </w:rPr>
            </w:pPr>
            <w:r>
              <w:rPr>
                <w:rFonts w:eastAsia="黑体"/>
                <w:b/>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b/>
                <w:szCs w:val="21"/>
              </w:rPr>
            </w:pPr>
            <w:r>
              <w:rPr>
                <w:rFonts w:eastAsia="黑体"/>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404" w:hRule="atLeast"/>
        </w:trPr>
        <w:tc>
          <w:tcPr>
            <w:tcW w:w="900" w:type="dxa"/>
            <w:tcBorders>
              <w:top w:val="single" w:color="auto" w:sz="4" w:space="0"/>
              <w:left w:val="single" w:color="auto" w:sz="4" w:space="0"/>
              <w:right w:val="single" w:color="auto" w:sz="4" w:space="0"/>
            </w:tcBorders>
            <w:noWrap w:val="0"/>
            <w:vAlign w:val="center"/>
          </w:tcPr>
          <w:p>
            <w:pPr>
              <w:jc w:val="left"/>
              <w:rPr>
                <w:rFonts w:eastAsia="仿宋"/>
                <w:sz w:val="32"/>
                <w:szCs w:val="32"/>
              </w:rPr>
            </w:pPr>
            <w:r>
              <w:rPr>
                <w:rFonts w:eastAsia="仿宋"/>
                <w:szCs w:val="21"/>
              </w:rPr>
              <w:t>3．专项施工方案（措施）</w:t>
            </w:r>
          </w:p>
          <w:p>
            <w:pPr>
              <w:jc w:val="left"/>
              <w:rPr>
                <w:rFonts w:eastAsia="仿宋"/>
                <w:sz w:val="32"/>
                <w:szCs w:val="32"/>
              </w:rPr>
            </w:pPr>
            <w:r>
              <w:rPr>
                <w:rFonts w:eastAsia="仿宋"/>
                <w:szCs w:val="21"/>
              </w:rPr>
              <w:t>（本项25分）</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szCs w:val="21"/>
              </w:rPr>
            </w:pPr>
            <w:r>
              <w:rPr>
                <w:rFonts w:eastAsia="仿宋"/>
                <w:szCs w:val="21"/>
              </w:rPr>
              <w:t>1. 未建立对危险性较大的分部、分项工程编写、审核、批准专项施工方案制度的（程序文件），扣25分；</w:t>
            </w:r>
          </w:p>
          <w:p>
            <w:pPr>
              <w:spacing w:line="320" w:lineRule="exact"/>
              <w:rPr>
                <w:rFonts w:eastAsia="仿宋"/>
                <w:szCs w:val="21"/>
              </w:rPr>
            </w:pPr>
          </w:p>
          <w:p>
            <w:pPr>
              <w:spacing w:line="320" w:lineRule="exact"/>
              <w:rPr>
                <w:rFonts w:eastAsia="仿宋"/>
                <w:szCs w:val="21"/>
              </w:rPr>
            </w:pPr>
            <w:r>
              <w:rPr>
                <w:rFonts w:eastAsia="仿宋"/>
                <w:szCs w:val="21"/>
              </w:rPr>
              <w:t>2. 未实施或按程序审核、批准的，每起扣3分；</w:t>
            </w:r>
          </w:p>
          <w:p>
            <w:pPr>
              <w:spacing w:line="320" w:lineRule="exact"/>
              <w:rPr>
                <w:rFonts w:eastAsia="仿宋"/>
                <w:szCs w:val="21"/>
              </w:rPr>
            </w:pPr>
          </w:p>
          <w:p>
            <w:pPr>
              <w:adjustRightInd w:val="0"/>
              <w:snapToGrid w:val="0"/>
              <w:jc w:val="left"/>
              <w:rPr>
                <w:rFonts w:eastAsia="仿宋"/>
                <w:szCs w:val="21"/>
              </w:rPr>
            </w:pPr>
            <w:r>
              <w:rPr>
                <w:rFonts w:eastAsia="仿宋"/>
                <w:szCs w:val="21"/>
              </w:rPr>
              <w:t>3. 未按规定明确本单位需进行专家论证的危险性较大的分部、分项工程名录(清单)的，扣3分</w:t>
            </w:r>
          </w:p>
          <w:p>
            <w:pPr>
              <w:adjustRightInd w:val="0"/>
              <w:snapToGrid w:val="0"/>
              <w:jc w:val="left"/>
              <w:rPr>
                <w:rFonts w:eastAsia="仿宋"/>
                <w:szCs w:val="21"/>
              </w:rPr>
            </w:pPr>
          </w:p>
          <w:p>
            <w:pPr>
              <w:adjustRightInd w:val="0"/>
              <w:snapToGrid w:val="0"/>
              <w:jc w:val="left"/>
              <w:rPr>
                <w:rFonts w:eastAsia="仿宋"/>
                <w:szCs w:val="21"/>
              </w:rPr>
            </w:pPr>
            <w:r>
              <w:rPr>
                <w:rFonts w:eastAsia="仿宋"/>
                <w:szCs w:val="21"/>
              </w:rPr>
              <w:t>4. 未按规定进行专家论证，扣3分</w:t>
            </w:r>
          </w:p>
          <w:p>
            <w:pPr>
              <w:adjustRightInd w:val="0"/>
              <w:snapToGrid w:val="0"/>
              <w:jc w:val="left"/>
              <w:rPr>
                <w:rFonts w:eastAsia="仿宋"/>
                <w:szCs w:val="21"/>
              </w:rPr>
            </w:pPr>
          </w:p>
        </w:tc>
        <w:tc>
          <w:tcPr>
            <w:tcW w:w="1260" w:type="dxa"/>
            <w:tcBorders>
              <w:left w:val="single" w:color="auto" w:sz="4" w:space="0"/>
              <w:right w:val="single" w:color="auto" w:sz="4" w:space="0"/>
            </w:tcBorders>
            <w:noWrap w:val="0"/>
            <w:vAlign w:val="center"/>
          </w:tcPr>
          <w:p>
            <w:pPr>
              <w:adjustRightInd w:val="0"/>
              <w:snapToGrid w:val="0"/>
              <w:jc w:val="left"/>
              <w:rPr>
                <w:rFonts w:eastAsia="仿宋"/>
                <w:szCs w:val="21"/>
              </w:rPr>
            </w:pPr>
            <w:r>
              <w:rPr>
                <w:rFonts w:eastAsia="仿宋"/>
                <w:szCs w:val="21"/>
              </w:rPr>
              <w:t>GB50656-2011/10.0.3</w:t>
            </w:r>
          </w:p>
        </w:tc>
        <w:tc>
          <w:tcPr>
            <w:tcW w:w="1980" w:type="dxa"/>
            <w:tcBorders>
              <w:left w:val="single" w:color="auto" w:sz="4" w:space="0"/>
              <w:right w:val="single" w:color="auto" w:sz="4" w:space="0"/>
            </w:tcBorders>
            <w:noWrap w:val="0"/>
            <w:vAlign w:val="top"/>
          </w:tcPr>
          <w:p>
            <w:pPr>
              <w:ind w:left="210" w:hanging="210" w:hangingChars="100"/>
              <w:rPr>
                <w:rFonts w:eastAsia="仿宋"/>
                <w:szCs w:val="21"/>
              </w:rPr>
            </w:pPr>
            <w:r>
              <w:rPr>
                <w:rFonts w:eastAsia="仿宋"/>
                <w:szCs w:val="21"/>
              </w:rPr>
              <w:t>1. 检查制度（程序文件）文本；</w:t>
            </w:r>
          </w:p>
          <w:p>
            <w:pPr>
              <w:ind w:left="210" w:hanging="210" w:hangingChars="100"/>
              <w:rPr>
                <w:rFonts w:eastAsia="仿宋"/>
                <w:szCs w:val="21"/>
              </w:rPr>
            </w:pPr>
          </w:p>
          <w:p>
            <w:pPr>
              <w:ind w:left="210" w:hanging="210" w:hangingChars="100"/>
              <w:rPr>
                <w:rFonts w:eastAsia="仿宋"/>
                <w:szCs w:val="21"/>
              </w:rPr>
            </w:pPr>
            <w:r>
              <w:rPr>
                <w:rFonts w:eastAsia="仿宋"/>
                <w:szCs w:val="21"/>
              </w:rPr>
              <w:t>2. 检查专项施工方案文本；</w:t>
            </w:r>
          </w:p>
          <w:p>
            <w:pPr>
              <w:ind w:left="210" w:hanging="210" w:hangingChars="100"/>
              <w:rPr>
                <w:rFonts w:eastAsia="仿宋"/>
                <w:szCs w:val="21"/>
              </w:rPr>
            </w:pPr>
            <w:r>
              <w:rPr>
                <w:rFonts w:eastAsia="仿宋"/>
                <w:szCs w:val="21"/>
              </w:rPr>
              <w:t>3. 检查企业危险性较大的分部、分项工程名录(清单)</w:t>
            </w:r>
          </w:p>
          <w:p>
            <w:pPr>
              <w:ind w:firstLine="71" w:firstLineChars="34"/>
              <w:rPr>
                <w:rFonts w:eastAsia="仿宋"/>
                <w:szCs w:val="21"/>
              </w:rPr>
            </w:pPr>
            <w:r>
              <w:rPr>
                <w:rFonts w:eastAsia="仿宋"/>
                <w:szCs w:val="21"/>
              </w:rPr>
              <w:t>4. 检查专项施工方案专家论证记录</w:t>
            </w:r>
          </w:p>
        </w:tc>
        <w:tc>
          <w:tcPr>
            <w:tcW w:w="5580" w:type="dxa"/>
            <w:gridSpan w:val="2"/>
            <w:tcBorders>
              <w:left w:val="single" w:color="auto" w:sz="4" w:space="0"/>
              <w:right w:val="single" w:color="auto" w:sz="4" w:space="0"/>
            </w:tcBorders>
            <w:noWrap w:val="0"/>
            <w:vAlign w:val="center"/>
          </w:tcPr>
          <w:p>
            <w:pPr>
              <w:rPr>
                <w:rFonts w:eastAsia="仿宋"/>
                <w:szCs w:val="21"/>
              </w:rPr>
            </w:pPr>
            <w:r>
              <w:rPr>
                <w:rFonts w:eastAsia="仿宋"/>
                <w:szCs w:val="21"/>
              </w:rPr>
              <w:t>1. 有无制度（程序文件）；□有    □无</w:t>
            </w:r>
          </w:p>
          <w:p>
            <w:pPr>
              <w:rPr>
                <w:rFonts w:eastAsia="仿宋"/>
                <w:szCs w:val="21"/>
              </w:rPr>
            </w:pPr>
            <w:r>
              <w:rPr>
                <w:rFonts w:eastAsia="仿宋"/>
                <w:szCs w:val="21"/>
              </w:rPr>
              <w:t>2. 检查专项施工方案共</w:t>
            </w:r>
            <w:r>
              <w:rPr>
                <w:rFonts w:eastAsia="仿宋"/>
                <w:szCs w:val="21"/>
                <w:u w:val="single"/>
              </w:rPr>
              <w:t xml:space="preserve">         </w:t>
            </w:r>
            <w:r>
              <w:rPr>
                <w:rFonts w:eastAsia="仿宋"/>
                <w:szCs w:val="21"/>
              </w:rPr>
              <w:t xml:space="preserve">份，其中： </w:t>
            </w:r>
          </w:p>
          <w:p>
            <w:pPr>
              <w:spacing w:before="156" w:beforeLines="50"/>
              <w:rPr>
                <w:rFonts w:eastAsia="仿宋"/>
                <w:szCs w:val="21"/>
                <w:u w:val="single"/>
              </w:rPr>
            </w:pPr>
            <w:r>
              <w:rPr>
                <w:rFonts w:eastAsia="仿宋"/>
                <w:szCs w:val="21"/>
              </w:rPr>
              <w:t xml:space="preserve">A </w:t>
            </w:r>
            <w:r>
              <w:rPr>
                <w:rFonts w:eastAsia="仿宋"/>
                <w:szCs w:val="21"/>
                <w:u w:val="single"/>
              </w:rPr>
              <w:t xml:space="preserve">                                             </w:t>
            </w:r>
          </w:p>
          <w:p>
            <w:pPr>
              <w:spacing w:before="156" w:beforeLines="50"/>
              <w:rPr>
                <w:rFonts w:eastAsia="仿宋"/>
                <w:szCs w:val="21"/>
                <w:u w:val="single"/>
              </w:rPr>
            </w:pPr>
            <w:r>
              <w:rPr>
                <w:rFonts w:eastAsia="仿宋"/>
                <w:szCs w:val="21"/>
              </w:rPr>
              <w:t xml:space="preserve">B </w:t>
            </w:r>
            <w:r>
              <w:rPr>
                <w:rFonts w:eastAsia="仿宋"/>
                <w:szCs w:val="21"/>
                <w:u w:val="single"/>
              </w:rPr>
              <w:t xml:space="preserve">                                              </w:t>
            </w:r>
          </w:p>
          <w:p>
            <w:pPr>
              <w:spacing w:before="156" w:beforeLines="50"/>
              <w:rPr>
                <w:rFonts w:eastAsia="仿宋"/>
                <w:szCs w:val="21"/>
                <w:u w:val="single"/>
              </w:rPr>
            </w:pPr>
            <w:r>
              <w:rPr>
                <w:rFonts w:eastAsia="仿宋"/>
                <w:szCs w:val="21"/>
              </w:rPr>
              <w:t xml:space="preserve">C </w:t>
            </w:r>
            <w:r>
              <w:rPr>
                <w:rFonts w:eastAsia="仿宋"/>
                <w:szCs w:val="21"/>
                <w:u w:val="single"/>
              </w:rPr>
              <w:t xml:space="preserve">                                              </w:t>
            </w:r>
          </w:p>
          <w:p>
            <w:pPr>
              <w:spacing w:before="156" w:beforeLines="50"/>
              <w:rPr>
                <w:rFonts w:eastAsia="仿宋"/>
                <w:szCs w:val="21"/>
              </w:rPr>
            </w:pPr>
            <w:r>
              <w:rPr>
                <w:rFonts w:eastAsia="仿宋"/>
                <w:szCs w:val="21"/>
              </w:rPr>
              <w:t>其中</w:t>
            </w:r>
            <w:r>
              <w:rPr>
                <w:rFonts w:eastAsia="仿宋"/>
                <w:szCs w:val="21"/>
                <w:u w:val="single"/>
              </w:rPr>
              <w:t xml:space="preserve">            </w:t>
            </w:r>
            <w:r>
              <w:rPr>
                <w:rFonts w:eastAsia="仿宋"/>
                <w:szCs w:val="21"/>
              </w:rPr>
              <w:t>项没有审核人、批准人等签名；</w:t>
            </w:r>
          </w:p>
          <w:p>
            <w:pPr>
              <w:spacing w:line="360" w:lineRule="auto"/>
              <w:rPr>
                <w:rFonts w:eastAsia="仿宋"/>
                <w:szCs w:val="21"/>
              </w:rPr>
            </w:pPr>
            <w:r>
              <w:rPr>
                <w:rFonts w:eastAsia="仿宋"/>
                <w:szCs w:val="21"/>
              </w:rPr>
              <w:t>3. 检查文件清单</w:t>
            </w:r>
            <w:r>
              <w:rPr>
                <w:rFonts w:eastAsia="仿宋"/>
                <w:szCs w:val="21"/>
                <w:u w:val="single"/>
              </w:rPr>
              <w:t xml:space="preserve">         </w:t>
            </w:r>
            <w:r>
              <w:rPr>
                <w:rFonts w:eastAsia="仿宋"/>
                <w:szCs w:val="21"/>
              </w:rPr>
              <w:t>份；  □无文件清单</w:t>
            </w:r>
          </w:p>
          <w:p>
            <w:pPr>
              <w:spacing w:line="360" w:lineRule="auto"/>
              <w:rPr>
                <w:rFonts w:eastAsia="仿宋"/>
                <w:szCs w:val="21"/>
              </w:rPr>
            </w:pPr>
            <w:r>
              <w:rPr>
                <w:rFonts w:eastAsia="仿宋"/>
                <w:szCs w:val="21"/>
              </w:rPr>
              <w:t>4. 专家论证记录</w:t>
            </w:r>
            <w:r>
              <w:rPr>
                <w:rFonts w:eastAsia="仿宋"/>
                <w:szCs w:val="21"/>
                <w:u w:val="single"/>
              </w:rPr>
              <w:t xml:space="preserve">         </w:t>
            </w:r>
            <w:r>
              <w:rPr>
                <w:rFonts w:eastAsia="仿宋"/>
                <w:szCs w:val="21"/>
              </w:rPr>
              <w:t>份；  □无论证记录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84"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left"/>
              <w:rPr>
                <w:rFonts w:eastAsia="仿宋"/>
                <w:szCs w:val="21"/>
              </w:rPr>
            </w:pPr>
            <w:r>
              <w:rPr>
                <w:rFonts w:eastAsia="仿宋"/>
                <w:szCs w:val="21"/>
              </w:rPr>
              <w:t>4.安全技术交底（本项25分）</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szCs w:val="21"/>
              </w:rPr>
            </w:pPr>
            <w:r>
              <w:rPr>
                <w:rFonts w:eastAsia="仿宋"/>
                <w:szCs w:val="21"/>
              </w:rPr>
              <w:t>1. 企业未进行安全技术交底规定的，扣25分；</w:t>
            </w:r>
          </w:p>
          <w:p>
            <w:pPr>
              <w:spacing w:line="320" w:lineRule="exact"/>
              <w:rPr>
                <w:rFonts w:eastAsia="仿宋"/>
                <w:szCs w:val="21"/>
              </w:rPr>
            </w:pPr>
          </w:p>
          <w:p>
            <w:pPr>
              <w:spacing w:line="320" w:lineRule="exact"/>
              <w:rPr>
                <w:rFonts w:eastAsia="仿宋"/>
                <w:szCs w:val="21"/>
              </w:rPr>
            </w:pPr>
            <w:r>
              <w:rPr>
                <w:rFonts w:eastAsia="仿宋"/>
                <w:szCs w:val="21"/>
              </w:rPr>
              <w:t>2. 未能提供安全技术交底资料，每项扣5分；</w:t>
            </w:r>
          </w:p>
          <w:p>
            <w:pPr>
              <w:spacing w:line="320" w:lineRule="exact"/>
              <w:rPr>
                <w:rFonts w:eastAsia="仿宋"/>
                <w:szCs w:val="21"/>
              </w:rPr>
            </w:pPr>
          </w:p>
          <w:p>
            <w:pPr>
              <w:spacing w:line="320" w:lineRule="exact"/>
              <w:rPr>
                <w:rFonts w:eastAsia="仿宋"/>
                <w:szCs w:val="21"/>
              </w:rPr>
            </w:pPr>
            <w:r>
              <w:rPr>
                <w:rFonts w:eastAsia="仿宋"/>
                <w:szCs w:val="21"/>
              </w:rPr>
              <w:t>3. 交底无书面记录，未履行签字手续，每起扣1分</w:t>
            </w:r>
          </w:p>
          <w:p>
            <w:pPr>
              <w:spacing w:line="320" w:lineRule="exact"/>
              <w:rPr>
                <w:rFonts w:eastAsia="仿宋"/>
                <w:szCs w:val="21"/>
              </w:rPr>
            </w:pPr>
          </w:p>
        </w:tc>
        <w:tc>
          <w:tcPr>
            <w:tcW w:w="1260" w:type="dxa"/>
            <w:tcBorders>
              <w:top w:val="single" w:color="auto" w:sz="4" w:space="0"/>
              <w:left w:val="single" w:color="auto" w:sz="4" w:space="0"/>
              <w:right w:val="single" w:color="auto" w:sz="4" w:space="0"/>
            </w:tcBorders>
            <w:noWrap w:val="0"/>
            <w:vAlign w:val="center"/>
          </w:tcPr>
          <w:p>
            <w:pPr>
              <w:ind w:left="210" w:hanging="210" w:hangingChars="100"/>
              <w:rPr>
                <w:rFonts w:eastAsia="仿宋"/>
                <w:kern w:val="0"/>
                <w:szCs w:val="21"/>
              </w:rPr>
            </w:pPr>
            <w:r>
              <w:rPr>
                <w:rFonts w:eastAsia="仿宋"/>
                <w:szCs w:val="21"/>
              </w:rPr>
              <w:t>GB50656-2011/10.0.7</w:t>
            </w:r>
          </w:p>
        </w:tc>
        <w:tc>
          <w:tcPr>
            <w:tcW w:w="1980" w:type="dxa"/>
            <w:tcBorders>
              <w:top w:val="single" w:color="auto" w:sz="4" w:space="0"/>
              <w:left w:val="single" w:color="auto" w:sz="4" w:space="0"/>
              <w:right w:val="single" w:color="auto" w:sz="4" w:space="0"/>
            </w:tcBorders>
            <w:noWrap w:val="0"/>
            <w:vAlign w:val="center"/>
          </w:tcPr>
          <w:p>
            <w:pPr>
              <w:ind w:left="210" w:hanging="210" w:hangingChars="100"/>
              <w:rPr>
                <w:rFonts w:eastAsia="仿宋"/>
                <w:szCs w:val="21"/>
              </w:rPr>
            </w:pPr>
            <w:r>
              <w:rPr>
                <w:rFonts w:eastAsia="仿宋"/>
                <w:szCs w:val="21"/>
              </w:rPr>
              <w:t>1. 检查技术交底记录；</w:t>
            </w:r>
          </w:p>
          <w:p>
            <w:pPr>
              <w:ind w:left="210" w:hanging="210" w:hangingChars="100"/>
              <w:rPr>
                <w:rFonts w:eastAsia="仿宋"/>
                <w:szCs w:val="21"/>
              </w:rPr>
            </w:pPr>
          </w:p>
          <w:p>
            <w:pPr>
              <w:ind w:left="210" w:hanging="210" w:hangingChars="100"/>
              <w:rPr>
                <w:rFonts w:eastAsia="仿宋"/>
                <w:szCs w:val="21"/>
              </w:rPr>
            </w:pPr>
            <w:r>
              <w:rPr>
                <w:rFonts w:eastAsia="仿宋"/>
                <w:szCs w:val="21"/>
              </w:rPr>
              <w:t>2. 根据在建项目清单，检查不小于3个工程项目的技术交底文件资料；</w:t>
            </w:r>
          </w:p>
          <w:p>
            <w:pPr>
              <w:ind w:left="210" w:hanging="210" w:hangingChars="100"/>
              <w:rPr>
                <w:rFonts w:eastAsia="仿宋"/>
                <w:szCs w:val="21"/>
              </w:rPr>
            </w:pPr>
          </w:p>
        </w:tc>
        <w:tc>
          <w:tcPr>
            <w:tcW w:w="5580" w:type="dxa"/>
            <w:gridSpan w:val="2"/>
            <w:tcBorders>
              <w:top w:val="single" w:color="auto" w:sz="4" w:space="0"/>
              <w:left w:val="single" w:color="auto" w:sz="4" w:space="0"/>
              <w:right w:val="single" w:color="auto" w:sz="4" w:space="0"/>
            </w:tcBorders>
            <w:noWrap w:val="0"/>
            <w:vAlign w:val="top"/>
          </w:tcPr>
          <w:p>
            <w:pPr>
              <w:rPr>
                <w:rFonts w:eastAsia="仿宋"/>
                <w:szCs w:val="21"/>
              </w:rPr>
            </w:pPr>
            <w:r>
              <w:rPr>
                <w:rFonts w:eastAsia="仿宋"/>
                <w:szCs w:val="21"/>
              </w:rPr>
              <w:t>1. 是否有进行技术交底：□有  □无</w:t>
            </w:r>
          </w:p>
          <w:p>
            <w:pPr>
              <w:rPr>
                <w:rFonts w:eastAsia="仿宋"/>
                <w:szCs w:val="21"/>
              </w:rPr>
            </w:pPr>
            <w:r>
              <w:rPr>
                <w:rFonts w:eastAsia="仿宋"/>
                <w:szCs w:val="21"/>
              </w:rPr>
              <w:t>2. 检查安全技术交底记录共</w:t>
            </w:r>
            <w:r>
              <w:rPr>
                <w:rFonts w:eastAsia="仿宋"/>
                <w:szCs w:val="21"/>
                <w:u w:val="single"/>
              </w:rPr>
              <w:t xml:space="preserve">          </w:t>
            </w:r>
            <w:r>
              <w:rPr>
                <w:rFonts w:eastAsia="仿宋"/>
                <w:szCs w:val="21"/>
              </w:rPr>
              <w:t>项，其中：</w:t>
            </w:r>
          </w:p>
          <w:p>
            <w:pPr>
              <w:spacing w:line="480" w:lineRule="auto"/>
              <w:rPr>
                <w:rFonts w:eastAsia="仿宋"/>
                <w:szCs w:val="21"/>
                <w:u w:val="single"/>
              </w:rPr>
            </w:pPr>
            <w:r>
              <w:rPr>
                <w:rFonts w:eastAsia="仿宋"/>
                <w:szCs w:val="21"/>
              </w:rPr>
              <w:t xml:space="preserve">A项目名称 </w:t>
            </w:r>
            <w:r>
              <w:rPr>
                <w:rFonts w:eastAsia="仿宋"/>
                <w:szCs w:val="21"/>
                <w:u w:val="single"/>
              </w:rPr>
              <w:t xml:space="preserve">                                  </w:t>
            </w:r>
            <w:r>
              <w:rPr>
                <w:rFonts w:eastAsia="仿宋"/>
                <w:szCs w:val="21"/>
              </w:rPr>
              <w:t>； □无</w:t>
            </w:r>
            <w:r>
              <w:rPr>
                <w:rFonts w:eastAsia="仿宋"/>
                <w:szCs w:val="21"/>
                <w:u w:val="single"/>
              </w:rPr>
              <w:t xml:space="preserve">   </w:t>
            </w:r>
          </w:p>
          <w:p>
            <w:pPr>
              <w:spacing w:line="480" w:lineRule="auto"/>
              <w:rPr>
                <w:rFonts w:eastAsia="仿宋"/>
                <w:szCs w:val="21"/>
                <w:u w:val="single"/>
              </w:rPr>
            </w:pPr>
            <w:r>
              <w:rPr>
                <w:rFonts w:eastAsia="仿宋"/>
                <w:szCs w:val="21"/>
              </w:rPr>
              <w:t>B 项目名称</w:t>
            </w:r>
            <w:r>
              <w:rPr>
                <w:rFonts w:eastAsia="仿宋"/>
                <w:szCs w:val="21"/>
                <w:u w:val="single"/>
              </w:rPr>
              <w:t xml:space="preserve">                                   </w:t>
            </w:r>
            <w:r>
              <w:rPr>
                <w:rFonts w:eastAsia="仿宋"/>
                <w:szCs w:val="21"/>
              </w:rPr>
              <w:t>； □无</w:t>
            </w:r>
            <w:r>
              <w:rPr>
                <w:rFonts w:eastAsia="仿宋"/>
                <w:szCs w:val="21"/>
                <w:u w:val="single"/>
              </w:rPr>
              <w:t xml:space="preserve">   </w:t>
            </w:r>
          </w:p>
          <w:p>
            <w:pPr>
              <w:spacing w:line="480" w:lineRule="auto"/>
              <w:rPr>
                <w:rFonts w:eastAsia="仿宋"/>
                <w:szCs w:val="21"/>
                <w:u w:val="single"/>
              </w:rPr>
            </w:pPr>
            <w:r>
              <w:rPr>
                <w:rFonts w:eastAsia="仿宋"/>
                <w:szCs w:val="21"/>
              </w:rPr>
              <w:t>C 项目名称</w:t>
            </w:r>
            <w:r>
              <w:rPr>
                <w:rFonts w:eastAsia="仿宋"/>
                <w:szCs w:val="21"/>
                <w:u w:val="single"/>
              </w:rPr>
              <w:t xml:space="preserve">                                   </w:t>
            </w:r>
            <w:r>
              <w:rPr>
                <w:rFonts w:eastAsia="仿宋"/>
                <w:szCs w:val="21"/>
              </w:rPr>
              <w:t>； □无</w:t>
            </w:r>
            <w:r>
              <w:rPr>
                <w:rFonts w:eastAsia="仿宋"/>
                <w:szCs w:val="21"/>
                <w:u w:val="single"/>
              </w:rPr>
              <w:t xml:space="preserve">   </w:t>
            </w:r>
          </w:p>
          <w:p>
            <w:pPr>
              <w:rPr>
                <w:rFonts w:eastAsia="仿宋"/>
                <w:szCs w:val="21"/>
              </w:rPr>
            </w:pPr>
            <w:r>
              <w:rPr>
                <w:rFonts w:eastAsia="仿宋"/>
                <w:szCs w:val="21"/>
              </w:rPr>
              <w:t>3.没有交底</w:t>
            </w:r>
            <w:r>
              <w:rPr>
                <w:rFonts w:eastAsia="仿宋"/>
                <w:szCs w:val="21"/>
                <w:u w:val="single"/>
              </w:rPr>
              <w:t xml:space="preserve">          </w:t>
            </w:r>
            <w:r>
              <w:rPr>
                <w:rFonts w:eastAsia="仿宋"/>
                <w:szCs w:val="21"/>
              </w:rPr>
              <w:t>项、签名手续</w:t>
            </w:r>
            <w:r>
              <w:rPr>
                <w:rFonts w:eastAsia="仿宋"/>
                <w:szCs w:val="21"/>
                <w:u w:val="single"/>
              </w:rPr>
              <w:t xml:space="preserve">         </w:t>
            </w:r>
            <w:r>
              <w:rPr>
                <w:rFonts w:eastAsia="仿宋"/>
                <w:szCs w:val="21"/>
              </w:rPr>
              <w:t>项。</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20"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left"/>
              <w:rPr>
                <w:rFonts w:eastAsia="仿宋"/>
                <w:sz w:val="32"/>
                <w:szCs w:val="32"/>
              </w:rPr>
            </w:pPr>
            <w:r>
              <w:rPr>
                <w:rFonts w:eastAsia="仿宋"/>
                <w:szCs w:val="21"/>
              </w:rPr>
              <w:t>5．危险源控制（本项25分）</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szCs w:val="21"/>
              </w:rPr>
            </w:pPr>
            <w:r>
              <w:rPr>
                <w:rFonts w:eastAsia="仿宋"/>
                <w:szCs w:val="21"/>
              </w:rPr>
              <w:t>1. 企业未建立危险源监管制度（程序文件），扣25分；</w:t>
            </w:r>
          </w:p>
          <w:p>
            <w:pPr>
              <w:spacing w:line="320" w:lineRule="exact"/>
              <w:rPr>
                <w:rFonts w:eastAsia="仿宋"/>
                <w:szCs w:val="21"/>
              </w:rPr>
            </w:pPr>
            <w:r>
              <w:rPr>
                <w:rFonts w:eastAsia="仿宋"/>
                <w:szCs w:val="21"/>
              </w:rPr>
              <w:t>2. 制度不齐全、不完善的，没有针对性，扣5分；</w:t>
            </w:r>
          </w:p>
          <w:p>
            <w:pPr>
              <w:spacing w:line="320" w:lineRule="exact"/>
              <w:rPr>
                <w:rFonts w:eastAsia="仿宋"/>
                <w:szCs w:val="21"/>
              </w:rPr>
            </w:pPr>
            <w:r>
              <w:rPr>
                <w:rFonts w:eastAsia="仿宋"/>
                <w:szCs w:val="21"/>
              </w:rPr>
              <w:t>3. 未根据生产经营特点明确危险源的，扣10分；</w:t>
            </w:r>
          </w:p>
          <w:p>
            <w:pPr>
              <w:spacing w:line="320" w:lineRule="exact"/>
              <w:rPr>
                <w:rFonts w:eastAsia="仿宋"/>
                <w:szCs w:val="21"/>
              </w:rPr>
            </w:pPr>
            <w:r>
              <w:rPr>
                <w:rFonts w:eastAsia="仿宋"/>
                <w:szCs w:val="21"/>
              </w:rPr>
              <w:t>4. 未针对识别评价出的重大危险源制定管理方案或相应措施，扣10分；</w:t>
            </w:r>
          </w:p>
          <w:p>
            <w:pPr>
              <w:spacing w:line="320" w:lineRule="exact"/>
              <w:rPr>
                <w:rFonts w:eastAsia="仿宋"/>
                <w:szCs w:val="21"/>
              </w:rPr>
            </w:pPr>
          </w:p>
          <w:p>
            <w:pPr>
              <w:adjustRightInd w:val="0"/>
              <w:snapToGrid w:val="0"/>
              <w:ind w:left="420" w:hanging="420" w:hangingChars="200"/>
              <w:jc w:val="left"/>
              <w:rPr>
                <w:rFonts w:eastAsia="仿宋"/>
                <w:szCs w:val="21"/>
              </w:rPr>
            </w:pPr>
            <w:r>
              <w:rPr>
                <w:rFonts w:eastAsia="仿宋"/>
                <w:szCs w:val="21"/>
              </w:rPr>
              <w:t>5. 企业未进行危险源公示、告知的，扣8分</w:t>
            </w:r>
          </w:p>
        </w:tc>
        <w:tc>
          <w:tcPr>
            <w:tcW w:w="1260" w:type="dxa"/>
            <w:tcBorders>
              <w:top w:val="single" w:color="auto" w:sz="4" w:space="0"/>
              <w:left w:val="single" w:color="auto" w:sz="4" w:space="0"/>
              <w:right w:val="single" w:color="auto" w:sz="4" w:space="0"/>
            </w:tcBorders>
            <w:noWrap w:val="0"/>
            <w:vAlign w:val="center"/>
          </w:tcPr>
          <w:p>
            <w:pPr>
              <w:ind w:left="210" w:hanging="210" w:hangingChars="100"/>
              <w:rPr>
                <w:rFonts w:eastAsia="仿宋"/>
                <w:kern w:val="0"/>
                <w:szCs w:val="21"/>
              </w:rPr>
            </w:pPr>
            <w:r>
              <w:rPr>
                <w:rFonts w:eastAsia="仿宋"/>
                <w:szCs w:val="21"/>
              </w:rPr>
              <w:t>JGJ／T77-2010/3.2.6</w:t>
            </w:r>
          </w:p>
        </w:tc>
        <w:tc>
          <w:tcPr>
            <w:tcW w:w="1980" w:type="dxa"/>
            <w:tcBorders>
              <w:top w:val="single" w:color="auto" w:sz="4" w:space="0"/>
              <w:left w:val="single" w:color="auto" w:sz="4" w:space="0"/>
              <w:right w:val="single" w:color="auto" w:sz="4" w:space="0"/>
            </w:tcBorders>
            <w:noWrap w:val="0"/>
            <w:vAlign w:val="center"/>
          </w:tcPr>
          <w:p>
            <w:pPr>
              <w:ind w:left="210" w:hanging="210" w:hangingChars="100"/>
              <w:rPr>
                <w:rFonts w:eastAsia="仿宋"/>
                <w:szCs w:val="21"/>
              </w:rPr>
            </w:pPr>
            <w:r>
              <w:rPr>
                <w:rFonts w:eastAsia="仿宋"/>
                <w:szCs w:val="21"/>
              </w:rPr>
              <w:t>1. 查企业制度文本（程序文件）；</w:t>
            </w:r>
          </w:p>
          <w:p>
            <w:pPr>
              <w:ind w:left="210" w:hanging="210" w:hangingChars="100"/>
              <w:rPr>
                <w:rFonts w:eastAsia="仿宋"/>
                <w:szCs w:val="21"/>
              </w:rPr>
            </w:pPr>
            <w:r>
              <w:rPr>
                <w:rFonts w:eastAsia="仿宋"/>
                <w:szCs w:val="21"/>
              </w:rPr>
              <w:t>2. 查危险源控制清单；</w:t>
            </w:r>
          </w:p>
          <w:p>
            <w:pPr>
              <w:ind w:left="210" w:hanging="210" w:hangingChars="100"/>
              <w:rPr>
                <w:rFonts w:eastAsia="仿宋"/>
                <w:szCs w:val="21"/>
              </w:rPr>
            </w:pPr>
            <w:r>
              <w:rPr>
                <w:rFonts w:eastAsia="仿宋"/>
                <w:szCs w:val="21"/>
              </w:rPr>
              <w:t>3. 抽查不小于3项工程项目重大危险源管理专项方案</w:t>
            </w:r>
          </w:p>
          <w:p>
            <w:pPr>
              <w:ind w:left="210" w:hanging="210" w:hangingChars="100"/>
              <w:rPr>
                <w:rFonts w:eastAsia="仿宋"/>
                <w:szCs w:val="21"/>
              </w:rPr>
            </w:pPr>
            <w:r>
              <w:rPr>
                <w:rFonts w:eastAsia="仿宋"/>
                <w:szCs w:val="21"/>
              </w:rPr>
              <w:t>4. 查重大危险源公示、告知内容</w:t>
            </w:r>
          </w:p>
        </w:tc>
        <w:tc>
          <w:tcPr>
            <w:tcW w:w="5580" w:type="dxa"/>
            <w:gridSpan w:val="2"/>
            <w:tcBorders>
              <w:top w:val="single" w:color="auto" w:sz="4" w:space="0"/>
              <w:left w:val="single" w:color="auto" w:sz="4" w:space="0"/>
              <w:right w:val="single" w:color="auto" w:sz="4" w:space="0"/>
            </w:tcBorders>
            <w:noWrap w:val="0"/>
            <w:vAlign w:val="top"/>
          </w:tcPr>
          <w:p>
            <w:pPr>
              <w:rPr>
                <w:rFonts w:eastAsia="仿宋"/>
                <w:szCs w:val="21"/>
              </w:rPr>
            </w:pPr>
            <w:r>
              <w:rPr>
                <w:rFonts w:eastAsia="仿宋"/>
                <w:szCs w:val="21"/>
              </w:rPr>
              <w:t>1. 是否有制度（程序文件）：□有；□无</w:t>
            </w:r>
          </w:p>
          <w:p>
            <w:pPr>
              <w:rPr>
                <w:rFonts w:eastAsia="仿宋"/>
                <w:szCs w:val="21"/>
              </w:rPr>
            </w:pPr>
            <w:r>
              <w:rPr>
                <w:rFonts w:eastAsia="仿宋"/>
                <w:szCs w:val="21"/>
              </w:rPr>
              <w:t>2. 是否有危险源控制清单：□有；□无</w:t>
            </w:r>
          </w:p>
          <w:p>
            <w:pPr>
              <w:rPr>
                <w:rFonts w:eastAsia="仿宋"/>
                <w:szCs w:val="21"/>
              </w:rPr>
            </w:pPr>
            <w:r>
              <w:rPr>
                <w:rFonts w:eastAsia="仿宋"/>
                <w:szCs w:val="21"/>
              </w:rPr>
              <w:t>3. 检查重大危险源管理方案共</w:t>
            </w:r>
            <w:r>
              <w:rPr>
                <w:rFonts w:eastAsia="仿宋"/>
                <w:szCs w:val="21"/>
                <w:u w:val="single"/>
              </w:rPr>
              <w:t xml:space="preserve">         </w:t>
            </w:r>
            <w:r>
              <w:rPr>
                <w:rFonts w:eastAsia="仿宋"/>
                <w:szCs w:val="21"/>
              </w:rPr>
              <w:t>项，其中：</w:t>
            </w:r>
          </w:p>
          <w:p>
            <w:pPr>
              <w:spacing w:line="480" w:lineRule="auto"/>
              <w:rPr>
                <w:rFonts w:eastAsia="仿宋"/>
                <w:szCs w:val="21"/>
                <w:u w:val="single"/>
              </w:rPr>
            </w:pPr>
            <w:r>
              <w:rPr>
                <w:rFonts w:eastAsia="仿宋"/>
                <w:szCs w:val="21"/>
              </w:rPr>
              <w:t xml:space="preserve">A项目名称 </w:t>
            </w:r>
            <w:r>
              <w:rPr>
                <w:rFonts w:eastAsia="仿宋"/>
                <w:szCs w:val="21"/>
                <w:u w:val="single"/>
              </w:rPr>
              <w:t xml:space="preserve">                                </w:t>
            </w:r>
            <w:r>
              <w:rPr>
                <w:rFonts w:eastAsia="仿宋"/>
                <w:szCs w:val="21"/>
              </w:rPr>
              <w:t xml:space="preserve"> ； □无</w:t>
            </w:r>
          </w:p>
          <w:p>
            <w:pPr>
              <w:spacing w:line="480" w:lineRule="auto"/>
              <w:rPr>
                <w:rFonts w:eastAsia="仿宋"/>
                <w:szCs w:val="21"/>
                <w:u w:val="single"/>
              </w:rPr>
            </w:pPr>
            <w:r>
              <w:rPr>
                <w:rFonts w:eastAsia="仿宋"/>
                <w:szCs w:val="21"/>
              </w:rPr>
              <w:t>B 项目名称</w:t>
            </w:r>
            <w:r>
              <w:rPr>
                <w:rFonts w:eastAsia="仿宋"/>
                <w:szCs w:val="21"/>
                <w:u w:val="single"/>
              </w:rPr>
              <w:t xml:space="preserve">                                  </w:t>
            </w:r>
            <w:r>
              <w:rPr>
                <w:rFonts w:eastAsia="仿宋"/>
                <w:szCs w:val="21"/>
              </w:rPr>
              <w:t xml:space="preserve">； □无  </w:t>
            </w:r>
            <w:r>
              <w:rPr>
                <w:rFonts w:eastAsia="仿宋"/>
                <w:szCs w:val="21"/>
                <w:u w:val="single"/>
              </w:rPr>
              <w:t xml:space="preserve">  </w:t>
            </w:r>
          </w:p>
          <w:p>
            <w:pPr>
              <w:spacing w:line="480" w:lineRule="auto"/>
              <w:rPr>
                <w:rFonts w:eastAsia="仿宋"/>
                <w:szCs w:val="21"/>
                <w:u w:val="single"/>
              </w:rPr>
            </w:pPr>
            <w:r>
              <w:rPr>
                <w:rFonts w:eastAsia="仿宋"/>
                <w:szCs w:val="21"/>
              </w:rPr>
              <w:t>C 项目名称</w:t>
            </w:r>
            <w:r>
              <w:rPr>
                <w:rFonts w:eastAsia="仿宋"/>
                <w:szCs w:val="21"/>
                <w:u w:val="single"/>
              </w:rPr>
              <w:t xml:space="preserve">                                  </w:t>
            </w:r>
            <w:r>
              <w:rPr>
                <w:rFonts w:eastAsia="仿宋"/>
                <w:szCs w:val="21"/>
              </w:rPr>
              <w:t>； □无</w:t>
            </w:r>
            <w:r>
              <w:rPr>
                <w:rFonts w:eastAsia="仿宋"/>
                <w:szCs w:val="21"/>
                <w:u w:val="single"/>
              </w:rPr>
              <w:t xml:space="preserve">   </w:t>
            </w:r>
          </w:p>
          <w:p>
            <w:pPr>
              <w:rPr>
                <w:rFonts w:eastAsia="仿宋"/>
                <w:szCs w:val="21"/>
              </w:rPr>
            </w:pPr>
            <w:r>
              <w:rPr>
                <w:rFonts w:eastAsia="仿宋"/>
                <w:szCs w:val="21"/>
              </w:rPr>
              <w:t>4. 是否有重大危险源公示、告知牌：□有；□无</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02" w:hRule="atLeast"/>
        </w:trPr>
        <w:tc>
          <w:tcPr>
            <w:tcW w:w="900" w:type="dxa"/>
            <w:tcBorders>
              <w:left w:val="single" w:color="auto" w:sz="4" w:space="0"/>
              <w:right w:val="single" w:color="auto" w:sz="4" w:space="0"/>
            </w:tcBorders>
            <w:noWrap w:val="0"/>
            <w:vAlign w:val="center"/>
          </w:tcPr>
          <w:p>
            <w:pPr>
              <w:jc w:val="center"/>
              <w:rPr>
                <w:rFonts w:eastAsia="仿宋"/>
                <w:szCs w:val="21"/>
              </w:rPr>
            </w:pPr>
            <w:r>
              <w:rPr>
                <w:rFonts w:eastAsia="仿宋"/>
                <w:szCs w:val="21"/>
              </w:rPr>
              <w:t>得分</w:t>
            </w:r>
          </w:p>
        </w:tc>
        <w:tc>
          <w:tcPr>
            <w:tcW w:w="13320" w:type="dxa"/>
            <w:gridSpan w:val="6"/>
            <w:tcBorders>
              <w:left w:val="single" w:color="auto" w:sz="4" w:space="0"/>
              <w:right w:val="single" w:color="auto" w:sz="4" w:space="0"/>
            </w:tcBorders>
            <w:noWrap w:val="0"/>
            <w:vAlign w:val="center"/>
          </w:tcPr>
          <w:p>
            <w:pPr>
              <w:jc w:val="center"/>
              <w:rPr>
                <w:rFonts w:eastAsia="仿宋"/>
                <w:szCs w:val="21"/>
                <w:u w:val="single"/>
              </w:rPr>
            </w:pPr>
            <w:r>
              <w:rPr>
                <w:rFonts w:eastAsia="仿宋"/>
                <w:szCs w:val="21"/>
              </w:rPr>
              <w:t>满分：100分           扣分：</w:t>
            </w:r>
            <w:r>
              <w:rPr>
                <w:rFonts w:eastAsia="仿宋"/>
                <w:szCs w:val="21"/>
                <w:u w:val="single"/>
              </w:rPr>
              <w:t xml:space="preserve">               </w:t>
            </w:r>
            <w:r>
              <w:rPr>
                <w:rFonts w:eastAsia="仿宋"/>
                <w:szCs w:val="21"/>
              </w:rPr>
              <w:t>分            实得分：</w:t>
            </w:r>
            <w:r>
              <w:rPr>
                <w:rFonts w:eastAsia="仿宋"/>
                <w:szCs w:val="21"/>
                <w:u w:val="single"/>
              </w:rPr>
              <w:t xml:space="preserve">                </w:t>
            </w:r>
            <w:r>
              <w:rPr>
                <w:rFonts w:eastAsia="仿宋"/>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66" w:hRule="atLeast"/>
        </w:trPr>
        <w:tc>
          <w:tcPr>
            <w:tcW w:w="9900" w:type="dxa"/>
            <w:gridSpan w:val="5"/>
            <w:tcBorders>
              <w:left w:val="single" w:color="auto" w:sz="4" w:space="0"/>
              <w:right w:val="single" w:color="auto" w:sz="4" w:space="0"/>
            </w:tcBorders>
            <w:noWrap w:val="0"/>
            <w:vAlign w:val="center"/>
          </w:tcPr>
          <w:p>
            <w:pPr>
              <w:rPr>
                <w:rFonts w:eastAsia="仿宋"/>
                <w:szCs w:val="21"/>
              </w:rPr>
            </w:pPr>
            <w:r>
              <w:rPr>
                <w:rFonts w:eastAsia="仿宋"/>
              </w:rPr>
              <w:t>评审员：</w:t>
            </w:r>
          </w:p>
        </w:tc>
        <w:tc>
          <w:tcPr>
            <w:tcW w:w="4320" w:type="dxa"/>
            <w:gridSpan w:val="2"/>
            <w:tcBorders>
              <w:left w:val="single" w:color="auto" w:sz="4" w:space="0"/>
              <w:right w:val="single" w:color="auto" w:sz="4" w:space="0"/>
            </w:tcBorders>
            <w:noWrap w:val="0"/>
            <w:vAlign w:val="center"/>
          </w:tcPr>
          <w:p>
            <w:pPr>
              <w:rPr>
                <w:rFonts w:eastAsia="仿宋"/>
                <w:szCs w:val="21"/>
              </w:rPr>
            </w:pPr>
            <w:r>
              <w:rPr>
                <w:rFonts w:eastAsia="仿宋"/>
                <w:bCs/>
              </w:rPr>
              <w:t>评审时间：</w:t>
            </w:r>
          </w:p>
        </w:tc>
      </w:tr>
    </w:tbl>
    <w:p>
      <w:pPr>
        <w:pStyle w:val="8"/>
        <w:rPr>
          <w:rFonts w:eastAsia="仿宋"/>
          <w:b/>
          <w:kern w:val="2"/>
          <w:sz w:val="32"/>
          <w:szCs w:val="32"/>
        </w:rPr>
      </w:pPr>
    </w:p>
    <w:p>
      <w:pPr>
        <w:adjustRightInd w:val="0"/>
        <w:snapToGrid w:val="0"/>
        <w:spacing w:line="360" w:lineRule="auto"/>
        <w:ind w:right="97" w:rightChars="46"/>
        <w:jc w:val="center"/>
        <w:outlineLvl w:val="0"/>
        <w:rPr>
          <w:rFonts w:eastAsia="仿宋"/>
          <w:b/>
          <w:sz w:val="32"/>
          <w:szCs w:val="32"/>
        </w:rPr>
      </w:pPr>
    </w:p>
    <w:p>
      <w:pPr>
        <w:adjustRightInd w:val="0"/>
        <w:snapToGrid w:val="0"/>
        <w:spacing w:line="360" w:lineRule="auto"/>
        <w:ind w:right="97" w:rightChars="46"/>
        <w:jc w:val="center"/>
        <w:outlineLvl w:val="0"/>
        <w:rPr>
          <w:rFonts w:eastAsia="仿宋"/>
          <w:b/>
          <w:sz w:val="32"/>
          <w:szCs w:val="32"/>
        </w:rPr>
      </w:pPr>
    </w:p>
    <w:p>
      <w:pPr>
        <w:adjustRightInd w:val="0"/>
        <w:snapToGrid w:val="0"/>
        <w:spacing w:line="360" w:lineRule="auto"/>
        <w:ind w:right="97" w:rightChars="46"/>
        <w:jc w:val="center"/>
        <w:outlineLvl w:val="0"/>
        <w:rPr>
          <w:rFonts w:eastAsia="仿宋"/>
          <w:b/>
          <w:sz w:val="32"/>
          <w:szCs w:val="32"/>
        </w:rPr>
      </w:pPr>
    </w:p>
    <w:p>
      <w:pPr>
        <w:adjustRightInd w:val="0"/>
        <w:snapToGrid w:val="0"/>
        <w:spacing w:line="360" w:lineRule="auto"/>
        <w:ind w:right="97" w:rightChars="46"/>
        <w:jc w:val="center"/>
        <w:outlineLvl w:val="0"/>
        <w:rPr>
          <w:rFonts w:eastAsia="仿宋"/>
          <w:b/>
          <w:sz w:val="32"/>
          <w:szCs w:val="32"/>
        </w:rPr>
      </w:pPr>
    </w:p>
    <w:p>
      <w:pPr>
        <w:adjustRightInd w:val="0"/>
        <w:snapToGrid w:val="0"/>
        <w:spacing w:line="360" w:lineRule="auto"/>
        <w:ind w:right="97" w:rightChars="46"/>
        <w:jc w:val="center"/>
        <w:outlineLvl w:val="0"/>
        <w:rPr>
          <w:rFonts w:eastAsia="仿宋"/>
          <w:b/>
          <w:sz w:val="32"/>
          <w:szCs w:val="32"/>
        </w:rPr>
      </w:pPr>
    </w:p>
    <w:p>
      <w:pPr>
        <w:adjustRightInd w:val="0"/>
        <w:snapToGrid w:val="0"/>
        <w:spacing w:line="360" w:lineRule="auto"/>
        <w:ind w:right="97" w:rightChars="46"/>
        <w:jc w:val="center"/>
        <w:outlineLvl w:val="0"/>
        <w:rPr>
          <w:b/>
          <w:sz w:val="44"/>
          <w:szCs w:val="44"/>
        </w:rPr>
      </w:pPr>
    </w:p>
    <w:p>
      <w:pPr>
        <w:adjustRightInd w:val="0"/>
        <w:snapToGrid w:val="0"/>
        <w:spacing w:line="360" w:lineRule="auto"/>
        <w:ind w:right="97" w:rightChars="46"/>
        <w:jc w:val="center"/>
        <w:outlineLvl w:val="0"/>
        <w:rPr>
          <w:rFonts w:hint="eastAsia"/>
          <w:b/>
          <w:sz w:val="44"/>
          <w:szCs w:val="44"/>
        </w:rPr>
      </w:pPr>
    </w:p>
    <w:p>
      <w:pPr>
        <w:adjustRightInd w:val="0"/>
        <w:snapToGrid w:val="0"/>
        <w:spacing w:line="360" w:lineRule="auto"/>
        <w:ind w:right="97" w:rightChars="46"/>
        <w:jc w:val="center"/>
        <w:outlineLvl w:val="0"/>
        <w:rPr>
          <w:rFonts w:hint="eastAsia"/>
          <w:b/>
          <w:sz w:val="44"/>
          <w:szCs w:val="44"/>
        </w:rPr>
      </w:pPr>
    </w:p>
    <w:p>
      <w:pPr>
        <w:adjustRightInd w:val="0"/>
        <w:snapToGrid w:val="0"/>
        <w:spacing w:line="360" w:lineRule="auto"/>
        <w:ind w:right="97" w:rightChars="46"/>
        <w:jc w:val="center"/>
        <w:outlineLvl w:val="0"/>
        <w:rPr>
          <w:rFonts w:hint="eastAsia"/>
          <w:b/>
          <w:sz w:val="44"/>
          <w:szCs w:val="44"/>
        </w:rPr>
      </w:pPr>
    </w:p>
    <w:p>
      <w:pPr>
        <w:adjustRightInd w:val="0"/>
        <w:snapToGrid w:val="0"/>
        <w:spacing w:line="360" w:lineRule="auto"/>
        <w:ind w:right="97" w:rightChars="46"/>
        <w:jc w:val="center"/>
        <w:outlineLvl w:val="0"/>
        <w:rPr>
          <w:b/>
          <w:sz w:val="44"/>
          <w:szCs w:val="44"/>
        </w:rPr>
      </w:pPr>
      <w:r>
        <w:rPr>
          <w:b/>
          <w:sz w:val="44"/>
          <w:szCs w:val="44"/>
        </w:rPr>
        <w:t>表A-3  贵州省建筑施工企业设备和设施管理评分表</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4140"/>
        <w:gridCol w:w="1080"/>
        <w:gridCol w:w="1980"/>
        <w:gridCol w:w="1152"/>
        <w:gridCol w:w="36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0" w:hRule="exact"/>
        </w:trPr>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项目</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sz w:val="24"/>
              </w:rPr>
              <w:t>评分标准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依据</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检查方法</w:t>
            </w:r>
          </w:p>
        </w:tc>
        <w:tc>
          <w:tcPr>
            <w:tcW w:w="475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Cs w:val="21"/>
              </w:rPr>
            </w:pPr>
            <w:r>
              <w:rPr>
                <w:rFonts w:eastAsia="仿宋"/>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268" w:hRule="atLeast"/>
        </w:trPr>
        <w:tc>
          <w:tcPr>
            <w:tcW w:w="1080" w:type="dxa"/>
            <w:tcBorders>
              <w:top w:val="single" w:color="auto" w:sz="4" w:space="0"/>
              <w:left w:val="single" w:color="auto" w:sz="4" w:space="0"/>
              <w:right w:val="single" w:color="auto" w:sz="4" w:space="0"/>
            </w:tcBorders>
            <w:noWrap w:val="0"/>
            <w:vAlign w:val="center"/>
          </w:tcPr>
          <w:p>
            <w:pPr>
              <w:jc w:val="left"/>
              <w:rPr>
                <w:rFonts w:eastAsia="仿宋"/>
                <w:szCs w:val="21"/>
              </w:rPr>
            </w:pPr>
            <w:r>
              <w:rPr>
                <w:rFonts w:eastAsia="仿宋"/>
                <w:szCs w:val="21"/>
              </w:rPr>
              <w:t>1．设备安全管理</w:t>
            </w:r>
          </w:p>
          <w:p>
            <w:pPr>
              <w:jc w:val="left"/>
              <w:rPr>
                <w:rFonts w:eastAsia="仿宋"/>
                <w:szCs w:val="21"/>
              </w:rPr>
            </w:pPr>
            <w:r>
              <w:rPr>
                <w:rFonts w:eastAsia="仿宋"/>
                <w:szCs w:val="21"/>
              </w:rPr>
              <w:t>（本项30分）</w:t>
            </w:r>
          </w:p>
        </w:tc>
        <w:tc>
          <w:tcPr>
            <w:tcW w:w="4140" w:type="dxa"/>
            <w:tcBorders>
              <w:top w:val="single" w:color="auto" w:sz="4" w:space="0"/>
              <w:left w:val="single" w:color="auto" w:sz="4" w:space="0"/>
              <w:right w:val="single" w:color="auto" w:sz="4" w:space="0"/>
            </w:tcBorders>
            <w:noWrap w:val="0"/>
            <w:vAlign w:val="center"/>
          </w:tcPr>
          <w:p>
            <w:pPr>
              <w:spacing w:line="360" w:lineRule="auto"/>
              <w:rPr>
                <w:rFonts w:eastAsia="仿宋"/>
                <w:szCs w:val="21"/>
              </w:rPr>
            </w:pPr>
            <w:r>
              <w:rPr>
                <w:rFonts w:eastAsia="仿宋"/>
                <w:szCs w:val="21"/>
              </w:rPr>
              <w:t>1 未制定设备(包括应急救援器材)采购、租赁、安装(拆除)、验收、检测、使用、检查、保养、维修、改造和报废制度（程序文件），扣30分；制度不齐全扣10分；不完善扣10分，每项扣2分；未执行施工起重机械登记管理，扣10分</w:t>
            </w:r>
          </w:p>
          <w:p>
            <w:pPr>
              <w:spacing w:line="360" w:lineRule="auto"/>
              <w:rPr>
                <w:rFonts w:eastAsia="仿宋"/>
                <w:szCs w:val="21"/>
              </w:rPr>
            </w:pPr>
            <w:r>
              <w:rPr>
                <w:rFonts w:eastAsia="仿宋"/>
                <w:szCs w:val="21"/>
              </w:rPr>
              <w:t>2设备的相关证书不齐全或未建立台账的，扣5分 每起扣2分；</w:t>
            </w:r>
          </w:p>
          <w:p>
            <w:pPr>
              <w:spacing w:line="360" w:lineRule="auto"/>
              <w:rPr>
                <w:rFonts w:eastAsia="仿宋"/>
                <w:szCs w:val="21"/>
              </w:rPr>
            </w:pPr>
            <w:r>
              <w:rPr>
                <w:rFonts w:eastAsia="仿宋"/>
                <w:szCs w:val="21"/>
              </w:rPr>
              <w:t>3未按规定建立技术档案或档案资料不齐全的，每起扣2分；</w:t>
            </w:r>
          </w:p>
          <w:p>
            <w:pPr>
              <w:adjustRightInd w:val="0"/>
              <w:snapToGrid w:val="0"/>
              <w:jc w:val="left"/>
              <w:rPr>
                <w:rFonts w:eastAsia="仿宋"/>
                <w:szCs w:val="21"/>
              </w:rPr>
            </w:pPr>
            <w:r>
              <w:rPr>
                <w:rFonts w:eastAsia="仿宋"/>
                <w:szCs w:val="21"/>
              </w:rPr>
              <w:t>4未配备设备管理的专(兼)职人员的，扣10分</w:t>
            </w:r>
          </w:p>
          <w:p>
            <w:pPr>
              <w:adjustRightInd w:val="0"/>
              <w:snapToGrid w:val="0"/>
              <w:jc w:val="left"/>
              <w:rPr>
                <w:rFonts w:eastAsia="仿宋"/>
                <w:szCs w:val="21"/>
              </w:rPr>
            </w:pPr>
            <w:r>
              <w:rPr>
                <w:rFonts w:eastAsia="仿宋"/>
                <w:szCs w:val="21"/>
              </w:rPr>
              <w:t>5 设备管理人员对设备安全管理制度未知晓，每人扣3分</w:t>
            </w:r>
          </w:p>
        </w:tc>
        <w:tc>
          <w:tcPr>
            <w:tcW w:w="1080" w:type="dxa"/>
            <w:tcBorders>
              <w:top w:val="single" w:color="auto" w:sz="4" w:space="0"/>
              <w:left w:val="single" w:color="auto" w:sz="4" w:space="0"/>
              <w:right w:val="single" w:color="auto" w:sz="4" w:space="0"/>
            </w:tcBorders>
            <w:noWrap w:val="0"/>
            <w:vAlign w:val="center"/>
          </w:tcPr>
          <w:p>
            <w:pPr>
              <w:jc w:val="left"/>
              <w:rPr>
                <w:rFonts w:eastAsia="仿宋"/>
                <w:szCs w:val="21"/>
              </w:rPr>
            </w:pPr>
            <w:r>
              <w:rPr>
                <w:rFonts w:eastAsia="仿宋"/>
                <w:szCs w:val="21"/>
              </w:rPr>
              <w:t xml:space="preserve"> JGJ/T77-2010/3.3.2</w:t>
            </w:r>
          </w:p>
          <w:p>
            <w:pPr>
              <w:jc w:val="left"/>
              <w:rPr>
                <w:rFonts w:eastAsia="仿宋"/>
                <w:szCs w:val="21"/>
              </w:rPr>
            </w:pPr>
          </w:p>
          <w:p>
            <w:pPr>
              <w:jc w:val="left"/>
              <w:rPr>
                <w:rFonts w:eastAsia="仿宋"/>
                <w:szCs w:val="21"/>
              </w:rPr>
            </w:pPr>
            <w:r>
              <w:rPr>
                <w:rFonts w:eastAsia="仿宋"/>
                <w:szCs w:val="21"/>
              </w:rPr>
              <w:t>GB50656-2011/9</w:t>
            </w:r>
          </w:p>
        </w:tc>
        <w:tc>
          <w:tcPr>
            <w:tcW w:w="1980" w:type="dxa"/>
            <w:tcBorders>
              <w:top w:val="single" w:color="auto" w:sz="4" w:space="0"/>
              <w:left w:val="single" w:color="auto" w:sz="4" w:space="0"/>
              <w:right w:val="single" w:color="auto" w:sz="4" w:space="0"/>
            </w:tcBorders>
            <w:noWrap w:val="0"/>
            <w:vAlign w:val="top"/>
          </w:tcPr>
          <w:p>
            <w:pPr>
              <w:ind w:left="210" w:hanging="210" w:hangingChars="100"/>
              <w:rPr>
                <w:rFonts w:eastAsia="仿宋"/>
                <w:szCs w:val="21"/>
              </w:rPr>
            </w:pPr>
          </w:p>
          <w:p>
            <w:pPr>
              <w:ind w:left="210" w:hanging="210" w:hangingChars="100"/>
              <w:rPr>
                <w:rFonts w:eastAsia="仿宋"/>
                <w:szCs w:val="21"/>
              </w:rPr>
            </w:pPr>
            <w:r>
              <w:rPr>
                <w:rFonts w:eastAsia="仿宋"/>
                <w:szCs w:val="21"/>
              </w:rPr>
              <w:t>1.检查查制度文件（程序文件）；</w:t>
            </w:r>
          </w:p>
          <w:p>
            <w:pPr>
              <w:ind w:left="210" w:hanging="210" w:hangingChars="100"/>
              <w:rPr>
                <w:rFonts w:eastAsia="仿宋"/>
                <w:szCs w:val="21"/>
              </w:rPr>
            </w:pPr>
          </w:p>
          <w:p>
            <w:pPr>
              <w:ind w:left="210" w:hanging="210" w:hangingChars="100"/>
              <w:rPr>
                <w:rFonts w:eastAsia="仿宋"/>
                <w:szCs w:val="21"/>
              </w:rPr>
            </w:pPr>
            <w:r>
              <w:rPr>
                <w:rFonts w:eastAsia="仿宋"/>
                <w:szCs w:val="21"/>
              </w:rPr>
              <w:t>2.检查设备证书、台账；</w:t>
            </w:r>
          </w:p>
          <w:p>
            <w:pPr>
              <w:ind w:left="210" w:hanging="210" w:hangingChars="100"/>
              <w:rPr>
                <w:rFonts w:eastAsia="仿宋"/>
                <w:szCs w:val="21"/>
              </w:rPr>
            </w:pPr>
          </w:p>
          <w:p>
            <w:pPr>
              <w:ind w:left="210" w:hanging="210" w:hangingChars="100"/>
              <w:rPr>
                <w:rFonts w:eastAsia="仿宋"/>
                <w:szCs w:val="21"/>
              </w:rPr>
            </w:pPr>
            <w:r>
              <w:rPr>
                <w:rFonts w:eastAsia="仿宋"/>
                <w:szCs w:val="21"/>
              </w:rPr>
              <w:t>3.检查技术档案；</w:t>
            </w:r>
          </w:p>
          <w:p>
            <w:pPr>
              <w:ind w:left="210" w:hanging="210" w:hangingChars="100"/>
              <w:rPr>
                <w:rFonts w:eastAsia="仿宋"/>
                <w:szCs w:val="21"/>
              </w:rPr>
            </w:pPr>
          </w:p>
          <w:p>
            <w:pPr>
              <w:ind w:left="210" w:hanging="210" w:hangingChars="100"/>
              <w:rPr>
                <w:rFonts w:eastAsia="仿宋"/>
                <w:szCs w:val="21"/>
              </w:rPr>
            </w:pPr>
            <w:r>
              <w:rPr>
                <w:rFonts w:eastAsia="仿宋"/>
                <w:szCs w:val="21"/>
              </w:rPr>
              <w:t>4.检查管理人员证书</w:t>
            </w:r>
          </w:p>
          <w:p>
            <w:pPr>
              <w:ind w:left="210" w:hanging="210" w:hangingChars="100"/>
              <w:rPr>
                <w:rFonts w:eastAsia="仿宋"/>
                <w:szCs w:val="21"/>
              </w:rPr>
            </w:pPr>
          </w:p>
          <w:p>
            <w:pPr>
              <w:adjustRightInd w:val="0"/>
              <w:snapToGrid w:val="0"/>
              <w:jc w:val="left"/>
              <w:rPr>
                <w:rFonts w:eastAsia="仿宋"/>
                <w:szCs w:val="21"/>
              </w:rPr>
            </w:pPr>
            <w:r>
              <w:rPr>
                <w:rFonts w:eastAsia="仿宋"/>
                <w:szCs w:val="21"/>
              </w:rPr>
              <w:t>5.查各部门管理职责，人员知晓情况；</w:t>
            </w:r>
          </w:p>
          <w:p>
            <w:pPr>
              <w:adjustRightInd w:val="0"/>
              <w:snapToGrid w:val="0"/>
              <w:jc w:val="left"/>
              <w:rPr>
                <w:rFonts w:eastAsia="仿宋"/>
                <w:szCs w:val="21"/>
              </w:rPr>
            </w:pPr>
          </w:p>
        </w:tc>
        <w:tc>
          <w:tcPr>
            <w:tcW w:w="4752" w:type="dxa"/>
            <w:gridSpan w:val="2"/>
            <w:tcBorders>
              <w:top w:val="single" w:color="auto" w:sz="4" w:space="0"/>
              <w:left w:val="single" w:color="auto" w:sz="4" w:space="0"/>
              <w:right w:val="single" w:color="auto" w:sz="4" w:space="0"/>
            </w:tcBorders>
            <w:noWrap w:val="0"/>
            <w:vAlign w:val="top"/>
          </w:tcPr>
          <w:p>
            <w:pPr>
              <w:ind w:left="210" w:hanging="210" w:hangingChars="100"/>
              <w:rPr>
                <w:rFonts w:eastAsia="仿宋"/>
                <w:szCs w:val="21"/>
              </w:rPr>
            </w:pPr>
            <w:r>
              <w:rPr>
                <w:rFonts w:eastAsia="仿宋"/>
                <w:szCs w:val="21"/>
              </w:rPr>
              <w:t>1. 有无制度（程序文件）：□有   □无</w:t>
            </w:r>
          </w:p>
          <w:p>
            <w:pPr>
              <w:spacing w:before="156" w:beforeLines="50"/>
              <w:ind w:left="210" w:hanging="210" w:hangingChars="100"/>
              <w:rPr>
                <w:rFonts w:eastAsia="仿宋"/>
                <w:szCs w:val="21"/>
              </w:rPr>
            </w:pPr>
            <w:r>
              <w:rPr>
                <w:rFonts w:eastAsia="仿宋"/>
                <w:szCs w:val="21"/>
              </w:rPr>
              <w:t xml:space="preserve">   制度不齐全：缺</w:t>
            </w:r>
            <w:r>
              <w:rPr>
                <w:rFonts w:eastAsia="仿宋"/>
                <w:szCs w:val="21"/>
                <w:u w:val="single"/>
              </w:rPr>
              <w:t xml:space="preserve">      </w:t>
            </w:r>
            <w:r>
              <w:rPr>
                <w:rFonts w:eastAsia="仿宋"/>
                <w:szCs w:val="21"/>
              </w:rPr>
              <w:t>项</w:t>
            </w:r>
          </w:p>
          <w:p>
            <w:pPr>
              <w:spacing w:before="156" w:beforeLines="50"/>
              <w:ind w:left="210" w:hanging="210" w:hangingChars="100"/>
              <w:rPr>
                <w:rFonts w:eastAsia="仿宋"/>
                <w:szCs w:val="21"/>
              </w:rPr>
            </w:pPr>
            <w:r>
              <w:rPr>
                <w:rFonts w:eastAsia="仿宋"/>
                <w:szCs w:val="21"/>
              </w:rPr>
              <w:t xml:space="preserve">   制度不完善：有</w:t>
            </w:r>
            <w:r>
              <w:rPr>
                <w:rFonts w:eastAsia="仿宋"/>
                <w:szCs w:val="21"/>
                <w:u w:val="single"/>
              </w:rPr>
              <w:t xml:space="preserve">      </w:t>
            </w:r>
            <w:r>
              <w:rPr>
                <w:rFonts w:eastAsia="仿宋"/>
                <w:szCs w:val="21"/>
              </w:rPr>
              <w:t>项</w:t>
            </w:r>
          </w:p>
          <w:p>
            <w:pPr>
              <w:spacing w:before="156" w:beforeLines="50"/>
              <w:ind w:left="210" w:hanging="210" w:hangingChars="100"/>
              <w:rPr>
                <w:rFonts w:eastAsia="仿宋"/>
                <w:szCs w:val="21"/>
                <w:u w:val="single"/>
              </w:rPr>
            </w:pPr>
            <w:r>
              <w:rPr>
                <w:rFonts w:eastAsia="仿宋"/>
                <w:szCs w:val="21"/>
              </w:rPr>
              <w:t xml:space="preserve">   施工起重机械登记：□有   □无</w:t>
            </w:r>
          </w:p>
          <w:p>
            <w:pPr>
              <w:ind w:left="210" w:hanging="210" w:hangingChars="100"/>
              <w:rPr>
                <w:rFonts w:eastAsia="仿宋"/>
                <w:szCs w:val="21"/>
              </w:rPr>
            </w:pPr>
            <w:r>
              <w:rPr>
                <w:rFonts w:eastAsia="仿宋"/>
                <w:szCs w:val="21"/>
              </w:rPr>
              <w:t>2.设备证书：□有   □无</w:t>
            </w:r>
          </w:p>
          <w:p>
            <w:pPr>
              <w:spacing w:before="156" w:beforeLines="50"/>
              <w:ind w:left="210" w:hanging="210" w:hangingChars="100"/>
              <w:rPr>
                <w:rFonts w:eastAsia="仿宋"/>
                <w:szCs w:val="21"/>
              </w:rPr>
            </w:pPr>
            <w:r>
              <w:rPr>
                <w:rFonts w:eastAsia="仿宋"/>
                <w:szCs w:val="21"/>
              </w:rPr>
              <w:t xml:space="preserve">  设备证书不齐全：缺</w:t>
            </w:r>
            <w:r>
              <w:rPr>
                <w:rFonts w:eastAsia="仿宋"/>
                <w:szCs w:val="21"/>
                <w:u w:val="single"/>
              </w:rPr>
              <w:t xml:space="preserve">       </w:t>
            </w:r>
            <w:r>
              <w:rPr>
                <w:rFonts w:eastAsia="仿宋"/>
                <w:szCs w:val="21"/>
              </w:rPr>
              <w:t>项</w:t>
            </w:r>
          </w:p>
          <w:p>
            <w:pPr>
              <w:ind w:left="210" w:hanging="210" w:hangingChars="100"/>
              <w:rPr>
                <w:rFonts w:eastAsia="仿宋"/>
                <w:szCs w:val="21"/>
              </w:rPr>
            </w:pPr>
            <w:r>
              <w:rPr>
                <w:rFonts w:eastAsia="仿宋"/>
                <w:szCs w:val="21"/>
              </w:rPr>
              <w:t xml:space="preserve">  设备台账：□有   □无</w:t>
            </w:r>
          </w:p>
          <w:p>
            <w:pPr>
              <w:ind w:left="210" w:hanging="210" w:hangingChars="100"/>
              <w:rPr>
                <w:rFonts w:eastAsia="仿宋"/>
                <w:szCs w:val="21"/>
              </w:rPr>
            </w:pPr>
            <w:r>
              <w:rPr>
                <w:rFonts w:eastAsia="仿宋"/>
                <w:szCs w:val="21"/>
              </w:rPr>
              <w:t>3.技术档案：□有   □无</w:t>
            </w:r>
          </w:p>
          <w:p>
            <w:pPr>
              <w:spacing w:before="156" w:beforeLines="50"/>
              <w:ind w:left="210" w:hanging="210" w:hangingChars="100"/>
              <w:rPr>
                <w:rFonts w:eastAsia="仿宋"/>
                <w:szCs w:val="21"/>
              </w:rPr>
            </w:pPr>
            <w:r>
              <w:rPr>
                <w:rFonts w:eastAsia="仿宋"/>
                <w:szCs w:val="21"/>
              </w:rPr>
              <w:t xml:space="preserve">  技术档案不齐全：缺</w:t>
            </w:r>
            <w:r>
              <w:rPr>
                <w:rFonts w:eastAsia="仿宋"/>
                <w:szCs w:val="21"/>
                <w:u w:val="single"/>
              </w:rPr>
              <w:t xml:space="preserve">       </w:t>
            </w:r>
            <w:r>
              <w:rPr>
                <w:rFonts w:eastAsia="仿宋"/>
                <w:szCs w:val="21"/>
              </w:rPr>
              <w:t>项</w:t>
            </w:r>
          </w:p>
          <w:p>
            <w:pPr>
              <w:ind w:left="210" w:hanging="210" w:hangingChars="100"/>
              <w:rPr>
                <w:rFonts w:eastAsia="仿宋"/>
                <w:szCs w:val="21"/>
              </w:rPr>
            </w:pPr>
            <w:r>
              <w:rPr>
                <w:rFonts w:eastAsia="仿宋"/>
                <w:szCs w:val="21"/>
              </w:rPr>
              <w:t>4.配备人员：□有   □无</w:t>
            </w:r>
          </w:p>
          <w:p>
            <w:pPr>
              <w:ind w:left="210" w:hanging="210" w:hangingChars="100"/>
              <w:rPr>
                <w:rFonts w:eastAsia="仿宋"/>
                <w:szCs w:val="21"/>
              </w:rPr>
            </w:pPr>
            <w:r>
              <w:rPr>
                <w:rFonts w:eastAsia="仿宋"/>
                <w:szCs w:val="21"/>
              </w:rPr>
              <w:t xml:space="preserve">  人员资格证书：□有   □无</w:t>
            </w:r>
          </w:p>
          <w:p>
            <w:pPr>
              <w:rPr>
                <w:rFonts w:eastAsia="仿宋"/>
                <w:szCs w:val="21"/>
              </w:rPr>
            </w:pPr>
            <w:r>
              <w:rPr>
                <w:rFonts w:eastAsia="仿宋"/>
                <w:szCs w:val="21"/>
              </w:rPr>
              <w:t>5.企业设备管理人员对设备安全管理知晓情况（随机抽三人调查）：</w:t>
            </w:r>
          </w:p>
          <w:p>
            <w:pPr>
              <w:spacing w:before="156" w:beforeLines="50"/>
              <w:rPr>
                <w:rFonts w:eastAsia="仿宋"/>
                <w:szCs w:val="21"/>
              </w:rPr>
            </w:pPr>
            <w:r>
              <w:rPr>
                <w:rFonts w:eastAsia="仿宋"/>
                <w:szCs w:val="21"/>
              </w:rPr>
              <w:t>A.姓名</w:t>
            </w:r>
            <w:r>
              <w:rPr>
                <w:rFonts w:eastAsia="仿宋"/>
                <w:szCs w:val="21"/>
                <w:u w:val="single"/>
              </w:rPr>
              <w:t xml:space="preserve">          </w:t>
            </w:r>
            <w:r>
              <w:rPr>
                <w:rFonts w:eastAsia="仿宋"/>
                <w:szCs w:val="21"/>
              </w:rPr>
              <w:t xml:space="preserve"> □知晓、□不知晓；</w:t>
            </w:r>
          </w:p>
          <w:p>
            <w:pPr>
              <w:spacing w:before="156" w:beforeLines="50"/>
              <w:rPr>
                <w:rFonts w:eastAsia="仿宋"/>
                <w:szCs w:val="21"/>
              </w:rPr>
            </w:pPr>
            <w:r>
              <w:rPr>
                <w:rFonts w:eastAsia="仿宋"/>
                <w:szCs w:val="21"/>
              </w:rPr>
              <w:t>B.姓名</w:t>
            </w:r>
            <w:r>
              <w:rPr>
                <w:rFonts w:eastAsia="仿宋"/>
                <w:szCs w:val="21"/>
                <w:u w:val="single"/>
              </w:rPr>
              <w:t xml:space="preserve">          </w:t>
            </w:r>
            <w:r>
              <w:rPr>
                <w:rFonts w:eastAsia="仿宋"/>
                <w:szCs w:val="21"/>
              </w:rPr>
              <w:t xml:space="preserve"> □知晓、□不知晓；</w:t>
            </w:r>
          </w:p>
          <w:p>
            <w:pPr>
              <w:spacing w:before="156" w:beforeLines="50"/>
              <w:rPr>
                <w:rFonts w:eastAsia="仿宋"/>
                <w:szCs w:val="21"/>
              </w:rPr>
            </w:pPr>
            <w:r>
              <w:rPr>
                <w:rFonts w:eastAsia="仿宋"/>
                <w:szCs w:val="21"/>
              </w:rPr>
              <w:t>C.姓名</w:t>
            </w:r>
            <w:r>
              <w:rPr>
                <w:rFonts w:eastAsia="仿宋"/>
                <w:szCs w:val="21"/>
                <w:u w:val="single"/>
              </w:rPr>
              <w:t xml:space="preserve">          </w:t>
            </w:r>
            <w:r>
              <w:rPr>
                <w:rFonts w:eastAsia="仿宋"/>
                <w:szCs w:val="21"/>
              </w:rPr>
              <w:t xml:space="preserve"> □知晓、□不知晓；</w:t>
            </w:r>
          </w:p>
          <w:p>
            <w:pPr>
              <w:spacing w:before="156" w:beforeLines="50"/>
              <w:rPr>
                <w:rFonts w:eastAsia="仿宋"/>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0" w:hRule="exact"/>
        </w:trPr>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szCs w:val="21"/>
              </w:rPr>
              <w:t>项目</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szCs w:val="21"/>
              </w:rPr>
              <w:t>评分标准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文件依据</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 w:val="24"/>
              </w:rPr>
            </w:pPr>
            <w:r>
              <w:rPr>
                <w:rFonts w:eastAsia="仿宋"/>
                <w:sz w:val="24"/>
              </w:rPr>
              <w:t>检查方法</w:t>
            </w:r>
          </w:p>
        </w:tc>
        <w:tc>
          <w:tcPr>
            <w:tcW w:w="475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szCs w:val="21"/>
              </w:rPr>
            </w:pPr>
            <w:r>
              <w:rPr>
                <w:rFonts w:eastAsia="仿宋"/>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698" w:hRule="atLeast"/>
        </w:trPr>
        <w:tc>
          <w:tcPr>
            <w:tcW w:w="1080" w:type="dxa"/>
            <w:vMerge w:val="restart"/>
            <w:tcBorders>
              <w:top w:val="single" w:color="auto" w:sz="4" w:space="0"/>
              <w:left w:val="single" w:color="auto" w:sz="4" w:space="0"/>
              <w:right w:val="single" w:color="auto" w:sz="4" w:space="0"/>
            </w:tcBorders>
            <w:noWrap w:val="0"/>
            <w:vAlign w:val="center"/>
          </w:tcPr>
          <w:p>
            <w:pPr>
              <w:spacing w:line="360" w:lineRule="auto"/>
              <w:rPr>
                <w:rFonts w:eastAsia="仿宋"/>
                <w:szCs w:val="21"/>
              </w:rPr>
            </w:pPr>
            <w:r>
              <w:rPr>
                <w:rFonts w:eastAsia="仿宋"/>
                <w:szCs w:val="21"/>
              </w:rPr>
              <w:t>2．设施和防护用品</w:t>
            </w:r>
          </w:p>
          <w:p>
            <w:pPr>
              <w:spacing w:line="360" w:lineRule="auto"/>
              <w:rPr>
                <w:rFonts w:eastAsia="仿宋"/>
                <w:szCs w:val="21"/>
              </w:rPr>
            </w:pPr>
            <w:r>
              <w:rPr>
                <w:rFonts w:eastAsia="仿宋"/>
                <w:szCs w:val="21"/>
              </w:rPr>
              <w:t>（本项30分）</w:t>
            </w:r>
          </w:p>
        </w:tc>
        <w:tc>
          <w:tcPr>
            <w:tcW w:w="414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auto"/>
              <w:ind w:firstLine="1"/>
              <w:rPr>
                <w:rFonts w:eastAsia="仿宋"/>
                <w:szCs w:val="21"/>
              </w:rPr>
            </w:pPr>
            <w:r>
              <w:rPr>
                <w:rFonts w:eastAsia="仿宋"/>
                <w:szCs w:val="21"/>
              </w:rPr>
              <w:t>1未制定安全物资供应单位及施工人员个人安全防护用品管理制度（程序文件），扣30分；</w:t>
            </w:r>
          </w:p>
          <w:p>
            <w:pPr>
              <w:adjustRightInd w:val="0"/>
              <w:snapToGrid w:val="0"/>
              <w:spacing w:line="360" w:lineRule="auto"/>
              <w:ind w:firstLine="1"/>
              <w:rPr>
                <w:rFonts w:eastAsia="仿宋"/>
                <w:szCs w:val="21"/>
              </w:rPr>
            </w:pPr>
            <w:r>
              <w:rPr>
                <w:rFonts w:eastAsia="仿宋"/>
                <w:szCs w:val="21"/>
              </w:rPr>
              <w:t>2未按制度执行的，每起扣2分；</w:t>
            </w:r>
          </w:p>
        </w:tc>
        <w:tc>
          <w:tcPr>
            <w:tcW w:w="1080" w:type="dxa"/>
            <w:tcBorders>
              <w:top w:val="single" w:color="auto" w:sz="4" w:space="0"/>
              <w:left w:val="single" w:color="auto" w:sz="4" w:space="0"/>
              <w:right w:val="single" w:color="auto" w:sz="4" w:space="0"/>
            </w:tcBorders>
            <w:noWrap w:val="0"/>
            <w:vAlign w:val="center"/>
          </w:tcPr>
          <w:p>
            <w:pPr>
              <w:rPr>
                <w:rFonts w:eastAsia="仿宋"/>
                <w:szCs w:val="21"/>
              </w:rPr>
            </w:pPr>
            <w:r>
              <w:rPr>
                <w:rFonts w:eastAsia="仿宋"/>
                <w:szCs w:val="21"/>
              </w:rPr>
              <w:t>GB50656-2011/9</w:t>
            </w:r>
          </w:p>
        </w:tc>
        <w:tc>
          <w:tcPr>
            <w:tcW w:w="1980" w:type="dxa"/>
            <w:tcBorders>
              <w:top w:val="single" w:color="auto" w:sz="4" w:space="0"/>
              <w:left w:val="single" w:color="auto" w:sz="4" w:space="0"/>
              <w:right w:val="single" w:color="auto" w:sz="4" w:space="0"/>
            </w:tcBorders>
            <w:noWrap w:val="0"/>
            <w:vAlign w:val="top"/>
          </w:tcPr>
          <w:p>
            <w:pPr>
              <w:adjustRightInd w:val="0"/>
              <w:snapToGrid w:val="0"/>
              <w:jc w:val="left"/>
              <w:rPr>
                <w:rFonts w:eastAsia="仿宋"/>
                <w:szCs w:val="21"/>
              </w:rPr>
            </w:pPr>
          </w:p>
          <w:p>
            <w:pPr>
              <w:adjustRightInd w:val="0"/>
              <w:snapToGrid w:val="0"/>
              <w:jc w:val="left"/>
              <w:rPr>
                <w:rFonts w:eastAsia="仿宋"/>
                <w:szCs w:val="21"/>
              </w:rPr>
            </w:pPr>
            <w:r>
              <w:rPr>
                <w:rFonts w:eastAsia="仿宋"/>
                <w:szCs w:val="21"/>
              </w:rPr>
              <w:t>1.查管理制度（程序文件）</w:t>
            </w:r>
          </w:p>
          <w:p>
            <w:pPr>
              <w:adjustRightInd w:val="0"/>
              <w:snapToGrid w:val="0"/>
              <w:jc w:val="left"/>
              <w:rPr>
                <w:rFonts w:eastAsia="仿宋"/>
                <w:szCs w:val="21"/>
              </w:rPr>
            </w:pPr>
            <w:r>
              <w:rPr>
                <w:rFonts w:eastAsia="仿宋"/>
                <w:szCs w:val="21"/>
              </w:rPr>
              <w:t>2.查执行记录</w:t>
            </w:r>
          </w:p>
        </w:tc>
        <w:tc>
          <w:tcPr>
            <w:tcW w:w="4752" w:type="dxa"/>
            <w:gridSpan w:val="2"/>
            <w:tcBorders>
              <w:top w:val="single" w:color="auto" w:sz="4" w:space="0"/>
              <w:left w:val="single" w:color="auto" w:sz="4" w:space="0"/>
              <w:right w:val="single" w:color="auto" w:sz="4" w:space="0"/>
            </w:tcBorders>
            <w:noWrap w:val="0"/>
            <w:vAlign w:val="center"/>
          </w:tcPr>
          <w:p>
            <w:pPr>
              <w:ind w:left="210" w:hanging="210" w:hangingChars="100"/>
              <w:rPr>
                <w:rFonts w:eastAsia="仿宋"/>
                <w:szCs w:val="21"/>
              </w:rPr>
            </w:pPr>
            <w:r>
              <w:rPr>
                <w:rFonts w:eastAsia="仿宋"/>
                <w:szCs w:val="21"/>
              </w:rPr>
              <w:t>1  有无制度:□有   □无</w:t>
            </w:r>
          </w:p>
          <w:p>
            <w:pPr>
              <w:ind w:left="210" w:hanging="210" w:hangingChars="100"/>
              <w:rPr>
                <w:rFonts w:eastAsia="仿宋"/>
                <w:szCs w:val="21"/>
              </w:rPr>
            </w:pPr>
            <w:r>
              <w:rPr>
                <w:rFonts w:eastAsia="仿宋"/>
                <w:szCs w:val="21"/>
              </w:rPr>
              <w:t>2  未按制度执行:缺</w:t>
            </w:r>
            <w:r>
              <w:rPr>
                <w:rFonts w:eastAsia="仿宋"/>
                <w:szCs w:val="21"/>
                <w:u w:val="single"/>
              </w:rPr>
              <w:t xml:space="preserve">     </w:t>
            </w:r>
            <w:r>
              <w:rPr>
                <w:rFonts w:eastAsia="仿宋"/>
                <w:szCs w:val="21"/>
              </w:rPr>
              <w:t>项</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185" w:hRule="atLeast"/>
        </w:trPr>
        <w:tc>
          <w:tcPr>
            <w:tcW w:w="1080" w:type="dxa"/>
            <w:vMerge w:val="continue"/>
            <w:tcBorders>
              <w:left w:val="single" w:color="auto" w:sz="4" w:space="0"/>
              <w:bottom w:val="single" w:color="auto" w:sz="4" w:space="0"/>
              <w:right w:val="single" w:color="auto" w:sz="4" w:space="0"/>
            </w:tcBorders>
            <w:noWrap w:val="0"/>
            <w:vAlign w:val="center"/>
          </w:tcPr>
          <w:p>
            <w:pPr>
              <w:widowControl/>
              <w:jc w:val="left"/>
              <w:rPr>
                <w:rFonts w:eastAsia="仿宋"/>
                <w:szCs w:val="21"/>
              </w:rPr>
            </w:pPr>
          </w:p>
        </w:tc>
        <w:tc>
          <w:tcPr>
            <w:tcW w:w="4140"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eastAsia="仿宋"/>
                <w:szCs w:val="21"/>
              </w:rPr>
            </w:pPr>
            <w:r>
              <w:rPr>
                <w:rFonts w:eastAsia="仿宋"/>
                <w:szCs w:val="21"/>
              </w:rPr>
              <w:t>1 未建立施工现场临时设施(包括临时建、构筑物、活动板房)的采购、租赁、搭设与拆除、验收、检查、使用的相关管理规定的，扣30分；</w:t>
            </w:r>
          </w:p>
          <w:p>
            <w:pPr>
              <w:adjustRightInd w:val="0"/>
              <w:snapToGrid w:val="0"/>
              <w:spacing w:line="320" w:lineRule="exact"/>
              <w:ind w:firstLine="1"/>
              <w:jc w:val="left"/>
              <w:rPr>
                <w:rFonts w:eastAsia="仿宋"/>
                <w:szCs w:val="21"/>
              </w:rPr>
            </w:pPr>
            <w:r>
              <w:rPr>
                <w:rFonts w:eastAsia="仿宋"/>
                <w:szCs w:val="21"/>
              </w:rPr>
              <w:t>2 未按管理规定实施或实施有缺陷的，每项扣2分</w:t>
            </w:r>
          </w:p>
        </w:tc>
        <w:tc>
          <w:tcPr>
            <w:tcW w:w="1080" w:type="dxa"/>
            <w:tcBorders>
              <w:left w:val="single" w:color="auto" w:sz="4" w:space="0"/>
              <w:right w:val="single" w:color="auto" w:sz="4" w:space="0"/>
            </w:tcBorders>
            <w:noWrap w:val="0"/>
            <w:vAlign w:val="center"/>
          </w:tcPr>
          <w:p>
            <w:pPr>
              <w:rPr>
                <w:rFonts w:eastAsia="仿宋"/>
                <w:szCs w:val="21"/>
              </w:rPr>
            </w:pPr>
            <w:r>
              <w:rPr>
                <w:rFonts w:eastAsia="仿宋"/>
                <w:szCs w:val="21"/>
              </w:rPr>
              <w:t>GB50656-2011/9</w:t>
            </w:r>
          </w:p>
        </w:tc>
        <w:tc>
          <w:tcPr>
            <w:tcW w:w="1980" w:type="dxa"/>
            <w:tcBorders>
              <w:left w:val="single" w:color="auto" w:sz="4" w:space="0"/>
              <w:right w:val="single" w:color="auto" w:sz="4" w:space="0"/>
            </w:tcBorders>
            <w:noWrap w:val="0"/>
            <w:vAlign w:val="top"/>
          </w:tcPr>
          <w:p>
            <w:pPr>
              <w:adjustRightInd w:val="0"/>
              <w:snapToGrid w:val="0"/>
              <w:jc w:val="left"/>
              <w:rPr>
                <w:rFonts w:eastAsia="仿宋"/>
                <w:szCs w:val="21"/>
              </w:rPr>
            </w:pPr>
          </w:p>
          <w:p>
            <w:pPr>
              <w:adjustRightInd w:val="0"/>
              <w:snapToGrid w:val="0"/>
              <w:jc w:val="left"/>
              <w:rPr>
                <w:rFonts w:eastAsia="仿宋"/>
                <w:szCs w:val="21"/>
              </w:rPr>
            </w:pPr>
            <w:r>
              <w:rPr>
                <w:rFonts w:eastAsia="仿宋"/>
                <w:szCs w:val="21"/>
              </w:rPr>
              <w:t>1.查管理制度（程序文件）</w:t>
            </w:r>
          </w:p>
          <w:p>
            <w:pPr>
              <w:adjustRightInd w:val="0"/>
              <w:snapToGrid w:val="0"/>
              <w:jc w:val="left"/>
              <w:rPr>
                <w:rFonts w:eastAsia="仿宋"/>
                <w:szCs w:val="21"/>
              </w:rPr>
            </w:pPr>
            <w:r>
              <w:rPr>
                <w:rFonts w:eastAsia="仿宋"/>
                <w:szCs w:val="21"/>
              </w:rPr>
              <w:t>2.查实施记录</w:t>
            </w:r>
          </w:p>
          <w:p>
            <w:pPr>
              <w:adjustRightInd w:val="0"/>
              <w:snapToGrid w:val="0"/>
              <w:jc w:val="left"/>
              <w:rPr>
                <w:rFonts w:eastAsia="仿宋"/>
                <w:szCs w:val="21"/>
              </w:rPr>
            </w:pPr>
          </w:p>
        </w:tc>
        <w:tc>
          <w:tcPr>
            <w:tcW w:w="4752" w:type="dxa"/>
            <w:gridSpan w:val="2"/>
            <w:tcBorders>
              <w:left w:val="single" w:color="auto" w:sz="4" w:space="0"/>
              <w:right w:val="single" w:color="auto" w:sz="4" w:space="0"/>
            </w:tcBorders>
            <w:noWrap w:val="0"/>
            <w:vAlign w:val="center"/>
          </w:tcPr>
          <w:p>
            <w:pPr>
              <w:ind w:left="210" w:hanging="210" w:hangingChars="100"/>
              <w:rPr>
                <w:rFonts w:eastAsia="仿宋"/>
                <w:szCs w:val="21"/>
              </w:rPr>
            </w:pPr>
            <w:r>
              <w:rPr>
                <w:rFonts w:eastAsia="仿宋"/>
                <w:szCs w:val="21"/>
              </w:rPr>
              <w:t>1 有无规定:□有   □无</w:t>
            </w:r>
          </w:p>
          <w:p>
            <w:pPr>
              <w:ind w:left="210" w:hanging="210" w:hangingChars="100"/>
              <w:rPr>
                <w:rFonts w:eastAsia="仿宋"/>
                <w:szCs w:val="21"/>
              </w:rPr>
            </w:pPr>
            <w:r>
              <w:rPr>
                <w:rFonts w:eastAsia="仿宋"/>
                <w:szCs w:val="21"/>
              </w:rPr>
              <w:t>2 未按规定实施:缺</w:t>
            </w:r>
            <w:r>
              <w:rPr>
                <w:rFonts w:eastAsia="仿宋"/>
                <w:szCs w:val="21"/>
                <w:u w:val="single"/>
              </w:rPr>
              <w:t xml:space="preserve">     </w:t>
            </w:r>
            <w:r>
              <w:rPr>
                <w:rFonts w:eastAsia="仿宋"/>
                <w:szCs w:val="21"/>
              </w:rPr>
              <w:t>项</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007" w:hRule="atLeast"/>
        </w:trPr>
        <w:tc>
          <w:tcPr>
            <w:tcW w:w="1080" w:type="dxa"/>
            <w:tcBorders>
              <w:top w:val="single" w:color="auto" w:sz="4" w:space="0"/>
              <w:left w:val="single" w:color="auto" w:sz="4" w:space="0"/>
              <w:right w:val="single" w:color="auto" w:sz="4" w:space="0"/>
            </w:tcBorders>
            <w:noWrap w:val="0"/>
            <w:vAlign w:val="center"/>
          </w:tcPr>
          <w:p>
            <w:pPr>
              <w:spacing w:line="360" w:lineRule="auto"/>
              <w:rPr>
                <w:rFonts w:eastAsia="仿宋"/>
                <w:szCs w:val="21"/>
              </w:rPr>
            </w:pPr>
            <w:r>
              <w:rPr>
                <w:rFonts w:eastAsia="仿宋"/>
                <w:szCs w:val="21"/>
              </w:rPr>
              <w:t>3．安全标志20分）</w:t>
            </w:r>
          </w:p>
        </w:tc>
        <w:tc>
          <w:tcPr>
            <w:tcW w:w="414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ind w:firstLine="1"/>
              <w:jc w:val="left"/>
              <w:rPr>
                <w:rFonts w:eastAsia="仿宋"/>
                <w:szCs w:val="21"/>
              </w:rPr>
            </w:pPr>
            <w:r>
              <w:rPr>
                <w:rFonts w:eastAsia="仿宋"/>
                <w:szCs w:val="21"/>
              </w:rPr>
              <w:t>1. 未制定施工现场安全警示、警告标识、标志使用管理规定的，扣20分；</w:t>
            </w:r>
          </w:p>
          <w:p>
            <w:pPr>
              <w:adjustRightInd w:val="0"/>
              <w:snapToGrid w:val="0"/>
              <w:ind w:firstLine="1"/>
              <w:jc w:val="left"/>
              <w:rPr>
                <w:rFonts w:eastAsia="仿宋"/>
                <w:szCs w:val="21"/>
              </w:rPr>
            </w:pPr>
            <w:r>
              <w:rPr>
                <w:rFonts w:eastAsia="仿宋"/>
                <w:szCs w:val="21"/>
              </w:rPr>
              <w:t>2未定期检查实施情况的，每项扣5分</w:t>
            </w:r>
          </w:p>
        </w:tc>
        <w:tc>
          <w:tcPr>
            <w:tcW w:w="1080" w:type="dxa"/>
            <w:tcBorders>
              <w:left w:val="single" w:color="auto" w:sz="4" w:space="0"/>
              <w:right w:val="single" w:color="auto" w:sz="4" w:space="0"/>
            </w:tcBorders>
            <w:noWrap w:val="0"/>
            <w:vAlign w:val="center"/>
          </w:tcPr>
          <w:p>
            <w:pPr>
              <w:adjustRightInd w:val="0"/>
              <w:snapToGrid w:val="0"/>
              <w:jc w:val="left"/>
              <w:rPr>
                <w:rFonts w:eastAsia="仿宋"/>
                <w:szCs w:val="21"/>
              </w:rPr>
            </w:pPr>
            <w:r>
              <w:rPr>
                <w:rFonts w:eastAsia="仿宋"/>
                <w:szCs w:val="21"/>
              </w:rPr>
              <w:t>GB2894-2008</w:t>
            </w:r>
          </w:p>
        </w:tc>
        <w:tc>
          <w:tcPr>
            <w:tcW w:w="1980" w:type="dxa"/>
            <w:tcBorders>
              <w:left w:val="single" w:color="auto" w:sz="4" w:space="0"/>
              <w:right w:val="single" w:color="auto" w:sz="4" w:space="0"/>
            </w:tcBorders>
            <w:noWrap w:val="0"/>
            <w:vAlign w:val="top"/>
          </w:tcPr>
          <w:p>
            <w:pPr>
              <w:adjustRightInd w:val="0"/>
              <w:snapToGrid w:val="0"/>
              <w:jc w:val="left"/>
              <w:rPr>
                <w:rFonts w:eastAsia="仿宋"/>
                <w:szCs w:val="21"/>
              </w:rPr>
            </w:pPr>
            <w:r>
              <w:rPr>
                <w:rFonts w:eastAsia="仿宋"/>
                <w:szCs w:val="21"/>
              </w:rPr>
              <w:t>1.查管理规定</w:t>
            </w:r>
          </w:p>
          <w:p>
            <w:pPr>
              <w:adjustRightInd w:val="0"/>
              <w:snapToGrid w:val="0"/>
              <w:jc w:val="left"/>
              <w:rPr>
                <w:rFonts w:eastAsia="仿宋"/>
                <w:szCs w:val="21"/>
              </w:rPr>
            </w:pPr>
            <w:r>
              <w:rPr>
                <w:rFonts w:eastAsia="仿宋"/>
                <w:szCs w:val="21"/>
              </w:rPr>
              <w:t>2.检查实施记录</w:t>
            </w:r>
          </w:p>
        </w:tc>
        <w:tc>
          <w:tcPr>
            <w:tcW w:w="4752" w:type="dxa"/>
            <w:gridSpan w:val="2"/>
            <w:tcBorders>
              <w:left w:val="single" w:color="auto" w:sz="4" w:space="0"/>
              <w:right w:val="single" w:color="auto" w:sz="4" w:space="0"/>
            </w:tcBorders>
            <w:noWrap w:val="0"/>
            <w:vAlign w:val="top"/>
          </w:tcPr>
          <w:p>
            <w:pPr>
              <w:ind w:left="210" w:hanging="210" w:hangingChars="100"/>
              <w:rPr>
                <w:rFonts w:eastAsia="仿宋"/>
                <w:szCs w:val="21"/>
              </w:rPr>
            </w:pPr>
            <w:r>
              <w:rPr>
                <w:rFonts w:eastAsia="仿宋"/>
                <w:szCs w:val="21"/>
              </w:rPr>
              <w:t>1  有无规定:□有   □无</w:t>
            </w:r>
          </w:p>
          <w:p>
            <w:pPr>
              <w:tabs>
                <w:tab w:val="left" w:pos="0"/>
              </w:tabs>
              <w:adjustRightInd w:val="0"/>
              <w:snapToGrid w:val="0"/>
              <w:ind w:left="210" w:right="2" w:rightChars="1" w:hanging="210" w:hangingChars="100"/>
              <w:rPr>
                <w:rFonts w:eastAsia="仿宋"/>
                <w:szCs w:val="21"/>
              </w:rPr>
            </w:pPr>
            <w:r>
              <w:rPr>
                <w:rFonts w:eastAsia="仿宋"/>
                <w:szCs w:val="21"/>
              </w:rPr>
              <w:t>2  检查未实施:有</w:t>
            </w:r>
            <w:r>
              <w:rPr>
                <w:rFonts w:eastAsia="仿宋"/>
                <w:szCs w:val="21"/>
                <w:u w:val="single"/>
              </w:rPr>
              <w:t xml:space="preserve">     </w:t>
            </w:r>
            <w:r>
              <w:rPr>
                <w:rFonts w:eastAsia="仿宋"/>
                <w:szCs w:val="21"/>
              </w:rPr>
              <w:t>项</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20"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jc w:val="left"/>
              <w:rPr>
                <w:rFonts w:eastAsia="仿宋"/>
                <w:szCs w:val="21"/>
              </w:rPr>
            </w:pPr>
            <w:r>
              <w:rPr>
                <w:rFonts w:eastAsia="仿宋"/>
                <w:szCs w:val="21"/>
              </w:rPr>
              <w:t>4．安全检查测试工具（本项20分）</w:t>
            </w:r>
          </w:p>
        </w:tc>
        <w:tc>
          <w:tcPr>
            <w:tcW w:w="414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ind w:firstLine="1"/>
              <w:jc w:val="left"/>
              <w:rPr>
                <w:rFonts w:eastAsia="仿宋"/>
                <w:szCs w:val="21"/>
              </w:rPr>
            </w:pPr>
            <w:r>
              <w:rPr>
                <w:rFonts w:eastAsia="仿宋"/>
                <w:szCs w:val="21"/>
              </w:rPr>
              <w:t>1.企业未制定施工场所安全检查、检验仪器、工具配备的，扣20分；</w:t>
            </w:r>
          </w:p>
          <w:p>
            <w:pPr>
              <w:adjustRightInd w:val="0"/>
              <w:snapToGrid w:val="0"/>
              <w:ind w:firstLine="1"/>
              <w:jc w:val="left"/>
              <w:rPr>
                <w:rFonts w:eastAsia="仿宋"/>
                <w:szCs w:val="21"/>
              </w:rPr>
            </w:pPr>
            <w:r>
              <w:rPr>
                <w:rFonts w:eastAsia="仿宋"/>
                <w:szCs w:val="21"/>
              </w:rPr>
              <w:t>1. 企业未建立安全检查、检验仪器、工具配备清单的，扣15分</w:t>
            </w:r>
          </w:p>
        </w:tc>
        <w:tc>
          <w:tcPr>
            <w:tcW w:w="1080" w:type="dxa"/>
            <w:tcBorders>
              <w:top w:val="single" w:color="auto" w:sz="4" w:space="0"/>
              <w:left w:val="single" w:color="auto" w:sz="4" w:space="0"/>
              <w:right w:val="single" w:color="auto" w:sz="4" w:space="0"/>
            </w:tcBorders>
            <w:noWrap w:val="0"/>
            <w:vAlign w:val="center"/>
          </w:tcPr>
          <w:p>
            <w:pPr>
              <w:ind w:left="210" w:hanging="210" w:hangingChars="100"/>
              <w:rPr>
                <w:rFonts w:eastAsia="仿宋"/>
                <w:kern w:val="0"/>
                <w:szCs w:val="21"/>
              </w:rPr>
            </w:pPr>
          </w:p>
        </w:tc>
        <w:tc>
          <w:tcPr>
            <w:tcW w:w="1980" w:type="dxa"/>
            <w:tcBorders>
              <w:top w:val="single" w:color="auto" w:sz="4" w:space="0"/>
              <w:left w:val="single" w:color="auto" w:sz="4" w:space="0"/>
              <w:right w:val="single" w:color="auto" w:sz="4" w:space="0"/>
            </w:tcBorders>
            <w:noWrap w:val="0"/>
            <w:vAlign w:val="top"/>
          </w:tcPr>
          <w:p>
            <w:pPr>
              <w:adjustRightInd w:val="0"/>
              <w:snapToGrid w:val="0"/>
              <w:jc w:val="left"/>
              <w:rPr>
                <w:rFonts w:eastAsia="仿宋"/>
                <w:szCs w:val="21"/>
              </w:rPr>
            </w:pPr>
            <w:r>
              <w:rPr>
                <w:rFonts w:eastAsia="仿宋"/>
                <w:szCs w:val="21"/>
              </w:rPr>
              <w:t>1. 查管理规定</w:t>
            </w:r>
          </w:p>
          <w:p>
            <w:pPr>
              <w:adjustRightInd w:val="0"/>
              <w:snapToGrid w:val="0"/>
              <w:jc w:val="left"/>
              <w:rPr>
                <w:rFonts w:eastAsia="仿宋"/>
                <w:szCs w:val="21"/>
              </w:rPr>
            </w:pPr>
            <w:r>
              <w:rPr>
                <w:rFonts w:eastAsia="仿宋"/>
                <w:szCs w:val="21"/>
              </w:rPr>
              <w:t>2.检查配备清单</w:t>
            </w:r>
          </w:p>
          <w:p>
            <w:pPr>
              <w:ind w:left="210" w:hanging="210" w:hangingChars="100"/>
              <w:rPr>
                <w:rFonts w:eastAsia="仿宋"/>
                <w:szCs w:val="21"/>
              </w:rPr>
            </w:pPr>
          </w:p>
        </w:tc>
        <w:tc>
          <w:tcPr>
            <w:tcW w:w="4752" w:type="dxa"/>
            <w:gridSpan w:val="2"/>
            <w:tcBorders>
              <w:top w:val="single" w:color="auto" w:sz="4" w:space="0"/>
              <w:left w:val="single" w:color="auto" w:sz="4" w:space="0"/>
              <w:right w:val="single" w:color="auto" w:sz="4" w:space="0"/>
            </w:tcBorders>
            <w:noWrap w:val="0"/>
            <w:vAlign w:val="top"/>
          </w:tcPr>
          <w:p>
            <w:pPr>
              <w:tabs>
                <w:tab w:val="left" w:pos="0"/>
              </w:tabs>
              <w:adjustRightInd w:val="0"/>
              <w:snapToGrid w:val="0"/>
              <w:ind w:left="210" w:right="2" w:rightChars="1" w:hanging="210" w:hangingChars="100"/>
              <w:rPr>
                <w:rFonts w:eastAsia="仿宋"/>
                <w:szCs w:val="21"/>
              </w:rPr>
            </w:pPr>
          </w:p>
          <w:p>
            <w:pPr>
              <w:spacing w:line="360" w:lineRule="auto"/>
              <w:ind w:left="210" w:hanging="210" w:hangingChars="100"/>
              <w:rPr>
                <w:rFonts w:eastAsia="仿宋"/>
                <w:szCs w:val="21"/>
              </w:rPr>
            </w:pPr>
            <w:r>
              <w:rPr>
                <w:rFonts w:eastAsia="仿宋"/>
                <w:szCs w:val="21"/>
              </w:rPr>
              <w:t>1  有无规定:□有   □无</w:t>
            </w:r>
          </w:p>
          <w:p>
            <w:pPr>
              <w:tabs>
                <w:tab w:val="left" w:pos="0"/>
              </w:tabs>
              <w:adjustRightInd w:val="0"/>
              <w:snapToGrid w:val="0"/>
              <w:spacing w:line="360" w:lineRule="auto"/>
              <w:ind w:left="210" w:right="2" w:rightChars="1" w:hanging="210" w:hangingChars="100"/>
              <w:rPr>
                <w:rFonts w:eastAsia="仿宋"/>
                <w:szCs w:val="21"/>
              </w:rPr>
            </w:pPr>
            <w:r>
              <w:rPr>
                <w:rFonts w:eastAsia="仿宋"/>
                <w:szCs w:val="21"/>
              </w:rPr>
              <w:t>2  有无配备清单:□有   □无</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02" w:hRule="atLeast"/>
        </w:trPr>
        <w:tc>
          <w:tcPr>
            <w:tcW w:w="1080" w:type="dxa"/>
            <w:tcBorders>
              <w:left w:val="single" w:color="auto" w:sz="4" w:space="0"/>
              <w:right w:val="single" w:color="auto" w:sz="4" w:space="0"/>
            </w:tcBorders>
            <w:noWrap w:val="0"/>
            <w:vAlign w:val="center"/>
          </w:tcPr>
          <w:p>
            <w:pPr>
              <w:jc w:val="center"/>
              <w:rPr>
                <w:rFonts w:eastAsia="仿宋"/>
                <w:szCs w:val="21"/>
              </w:rPr>
            </w:pPr>
            <w:r>
              <w:rPr>
                <w:rFonts w:eastAsia="仿宋"/>
                <w:szCs w:val="21"/>
              </w:rPr>
              <w:t>得分</w:t>
            </w:r>
          </w:p>
        </w:tc>
        <w:tc>
          <w:tcPr>
            <w:tcW w:w="12852" w:type="dxa"/>
            <w:gridSpan w:val="6"/>
            <w:tcBorders>
              <w:left w:val="single" w:color="auto" w:sz="4" w:space="0"/>
              <w:right w:val="single" w:color="auto" w:sz="4" w:space="0"/>
            </w:tcBorders>
            <w:noWrap w:val="0"/>
            <w:vAlign w:val="center"/>
          </w:tcPr>
          <w:p>
            <w:pPr>
              <w:jc w:val="center"/>
              <w:rPr>
                <w:rFonts w:eastAsia="仿宋"/>
                <w:szCs w:val="21"/>
                <w:u w:val="single"/>
              </w:rPr>
            </w:pPr>
            <w:r>
              <w:rPr>
                <w:rFonts w:eastAsia="仿宋"/>
                <w:szCs w:val="21"/>
              </w:rPr>
              <w:t>满分：100分           扣分：</w:t>
            </w:r>
            <w:r>
              <w:rPr>
                <w:rFonts w:eastAsia="仿宋"/>
                <w:szCs w:val="21"/>
                <w:u w:val="single"/>
              </w:rPr>
              <w:t xml:space="preserve">               </w:t>
            </w:r>
            <w:r>
              <w:rPr>
                <w:rFonts w:eastAsia="仿宋"/>
                <w:szCs w:val="21"/>
              </w:rPr>
              <w:t>分            实得分：</w:t>
            </w:r>
            <w:r>
              <w:rPr>
                <w:rFonts w:eastAsia="仿宋"/>
                <w:szCs w:val="21"/>
                <w:u w:val="single"/>
              </w:rPr>
              <w:t xml:space="preserve">                </w:t>
            </w:r>
            <w:r>
              <w:rPr>
                <w:rFonts w:eastAsia="仿宋"/>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66" w:hRule="atLeast"/>
        </w:trPr>
        <w:tc>
          <w:tcPr>
            <w:tcW w:w="9432" w:type="dxa"/>
            <w:gridSpan w:val="5"/>
            <w:tcBorders>
              <w:left w:val="single" w:color="auto" w:sz="4" w:space="0"/>
              <w:right w:val="single" w:color="auto" w:sz="4" w:space="0"/>
            </w:tcBorders>
            <w:noWrap w:val="0"/>
            <w:vAlign w:val="center"/>
          </w:tcPr>
          <w:p>
            <w:pPr>
              <w:rPr>
                <w:rFonts w:eastAsia="仿宋"/>
                <w:szCs w:val="21"/>
              </w:rPr>
            </w:pPr>
            <w:r>
              <w:rPr>
                <w:rFonts w:eastAsia="仿宋"/>
              </w:rPr>
              <w:t>评审员：</w:t>
            </w:r>
          </w:p>
        </w:tc>
        <w:tc>
          <w:tcPr>
            <w:tcW w:w="4500" w:type="dxa"/>
            <w:gridSpan w:val="2"/>
            <w:tcBorders>
              <w:left w:val="single" w:color="auto" w:sz="4" w:space="0"/>
              <w:right w:val="single" w:color="auto" w:sz="4" w:space="0"/>
            </w:tcBorders>
            <w:noWrap w:val="0"/>
            <w:vAlign w:val="center"/>
          </w:tcPr>
          <w:p>
            <w:pPr>
              <w:rPr>
                <w:rFonts w:eastAsia="仿宋"/>
                <w:szCs w:val="21"/>
              </w:rPr>
            </w:pPr>
            <w:r>
              <w:rPr>
                <w:rFonts w:eastAsia="仿宋"/>
                <w:bCs/>
              </w:rPr>
              <w:t>评审时间：</w:t>
            </w:r>
          </w:p>
        </w:tc>
      </w:tr>
    </w:tbl>
    <w:p>
      <w:pPr>
        <w:adjustRightInd w:val="0"/>
        <w:snapToGrid w:val="0"/>
        <w:spacing w:line="360" w:lineRule="auto"/>
        <w:ind w:right="97" w:rightChars="46"/>
        <w:jc w:val="center"/>
        <w:outlineLvl w:val="0"/>
        <w:rPr>
          <w:rFonts w:hint="eastAsia"/>
          <w:b/>
          <w:sz w:val="44"/>
          <w:szCs w:val="44"/>
        </w:rPr>
      </w:pPr>
    </w:p>
    <w:p>
      <w:pPr>
        <w:adjustRightInd w:val="0"/>
        <w:snapToGrid w:val="0"/>
        <w:spacing w:line="360" w:lineRule="auto"/>
        <w:ind w:right="97" w:rightChars="46"/>
        <w:jc w:val="center"/>
        <w:outlineLvl w:val="0"/>
        <w:rPr>
          <w:rFonts w:hint="eastAsia"/>
          <w:b/>
          <w:sz w:val="44"/>
          <w:szCs w:val="44"/>
        </w:rPr>
      </w:pPr>
    </w:p>
    <w:p>
      <w:pPr>
        <w:adjustRightInd w:val="0"/>
        <w:snapToGrid w:val="0"/>
        <w:spacing w:line="360" w:lineRule="auto"/>
        <w:ind w:right="97" w:rightChars="46"/>
        <w:jc w:val="center"/>
        <w:outlineLvl w:val="0"/>
        <w:rPr>
          <w:b/>
          <w:sz w:val="44"/>
          <w:szCs w:val="44"/>
        </w:rPr>
      </w:pPr>
      <w:r>
        <w:rPr>
          <w:b/>
          <w:sz w:val="44"/>
          <w:szCs w:val="44"/>
        </w:rPr>
        <w:t>表A-4  贵州省建筑施工企业企业市场行为评分表</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3600"/>
        <w:gridCol w:w="1260"/>
        <w:gridCol w:w="2340"/>
        <w:gridCol w:w="2340"/>
        <w:gridCol w:w="324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0" w:hRule="exac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项目</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评分标准</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文件依据</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检查方法</w:t>
            </w:r>
          </w:p>
        </w:tc>
        <w:tc>
          <w:tcPr>
            <w:tcW w:w="558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b/>
                <w:szCs w:val="21"/>
              </w:rPr>
            </w:pPr>
            <w:r>
              <w:rPr>
                <w:rFonts w:eastAsia="仿宋"/>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746" w:hRule="atLeast"/>
        </w:trPr>
        <w:tc>
          <w:tcPr>
            <w:tcW w:w="900" w:type="dxa"/>
            <w:tcBorders>
              <w:top w:val="single" w:color="auto" w:sz="4" w:space="0"/>
              <w:left w:val="single" w:color="auto" w:sz="4" w:space="0"/>
              <w:right w:val="single" w:color="auto" w:sz="4" w:space="0"/>
            </w:tcBorders>
            <w:noWrap w:val="0"/>
            <w:vAlign w:val="center"/>
          </w:tcPr>
          <w:p>
            <w:pPr>
              <w:jc w:val="left"/>
              <w:rPr>
                <w:rFonts w:eastAsia="仿宋"/>
                <w:sz w:val="24"/>
              </w:rPr>
            </w:pPr>
            <w:r>
              <w:rPr>
                <w:rFonts w:eastAsia="仿宋"/>
                <w:b/>
                <w:szCs w:val="21"/>
              </w:rPr>
              <w:t>1．安全生产许可证（本项20分）</w:t>
            </w:r>
          </w:p>
        </w:tc>
        <w:tc>
          <w:tcPr>
            <w:tcW w:w="3600" w:type="dxa"/>
            <w:tcBorders>
              <w:top w:val="single" w:color="auto" w:sz="4" w:space="0"/>
              <w:left w:val="single" w:color="auto" w:sz="4" w:space="0"/>
              <w:right w:val="single" w:color="auto" w:sz="4" w:space="0"/>
            </w:tcBorders>
            <w:noWrap w:val="0"/>
            <w:vAlign w:val="top"/>
          </w:tcPr>
          <w:p>
            <w:pPr>
              <w:spacing w:line="360" w:lineRule="auto"/>
              <w:rPr>
                <w:rFonts w:eastAsia="仿宋"/>
                <w:b/>
                <w:szCs w:val="21"/>
              </w:rPr>
            </w:pPr>
            <w:r>
              <w:rPr>
                <w:rFonts w:eastAsia="仿宋"/>
                <w:b/>
                <w:szCs w:val="21"/>
              </w:rPr>
              <w:t>1  企业未取得安全生产许可证而承接施工任务的，扣20分；</w:t>
            </w:r>
          </w:p>
          <w:p>
            <w:pPr>
              <w:spacing w:line="360" w:lineRule="auto"/>
              <w:rPr>
                <w:rFonts w:eastAsia="仿宋"/>
                <w:b/>
                <w:szCs w:val="21"/>
              </w:rPr>
            </w:pPr>
            <w:r>
              <w:rPr>
                <w:rFonts w:eastAsia="仿宋"/>
                <w:b/>
                <w:szCs w:val="21"/>
              </w:rPr>
              <w:t>2  企业在安全生产许可证暂扣期间继续承接施工任务的，扣20分；</w:t>
            </w:r>
          </w:p>
          <w:p>
            <w:pPr>
              <w:spacing w:line="360" w:lineRule="auto"/>
              <w:rPr>
                <w:rFonts w:eastAsia="仿宋"/>
                <w:b/>
                <w:szCs w:val="21"/>
              </w:rPr>
            </w:pPr>
            <w:r>
              <w:rPr>
                <w:rFonts w:eastAsia="仿宋"/>
                <w:b/>
                <w:szCs w:val="21"/>
              </w:rPr>
              <w:t>3  企业资质与承发包生产经营行为不相符，扣20分；</w:t>
            </w:r>
          </w:p>
          <w:p>
            <w:pPr>
              <w:adjustRightInd w:val="0"/>
              <w:snapToGrid w:val="0"/>
              <w:spacing w:line="360" w:lineRule="auto"/>
              <w:rPr>
                <w:rFonts w:eastAsia="仿宋"/>
                <w:b/>
                <w:szCs w:val="21"/>
              </w:rPr>
            </w:pPr>
            <w:r>
              <w:rPr>
                <w:rFonts w:eastAsia="仿宋"/>
                <w:b/>
                <w:szCs w:val="21"/>
              </w:rPr>
              <w:t>4  企业主要负责人、项目负责人、专职安全管理人员持有的安全生产合格证书不符合规定要求的，每起扣10分</w:t>
            </w:r>
          </w:p>
        </w:tc>
        <w:tc>
          <w:tcPr>
            <w:tcW w:w="1260" w:type="dxa"/>
            <w:tcBorders>
              <w:top w:val="single" w:color="auto" w:sz="4" w:space="0"/>
              <w:left w:val="single" w:color="auto" w:sz="4" w:space="0"/>
              <w:right w:val="single" w:color="auto" w:sz="4" w:space="0"/>
            </w:tcBorders>
            <w:noWrap w:val="0"/>
            <w:vAlign w:val="center"/>
          </w:tcPr>
          <w:p>
            <w:pPr>
              <w:jc w:val="left"/>
              <w:rPr>
                <w:rFonts w:eastAsia="仿宋"/>
                <w:szCs w:val="21"/>
              </w:rPr>
            </w:pPr>
            <w:r>
              <w:rPr>
                <w:rFonts w:eastAsia="仿宋"/>
                <w:szCs w:val="21"/>
              </w:rPr>
              <w:t>JGJ／T77-2010/3.2.2</w:t>
            </w:r>
          </w:p>
        </w:tc>
        <w:tc>
          <w:tcPr>
            <w:tcW w:w="2340" w:type="dxa"/>
            <w:tcBorders>
              <w:top w:val="single" w:color="auto" w:sz="4" w:space="0"/>
              <w:left w:val="single" w:color="auto" w:sz="4" w:space="0"/>
              <w:right w:val="single" w:color="auto" w:sz="4" w:space="0"/>
            </w:tcBorders>
            <w:noWrap w:val="0"/>
            <w:vAlign w:val="top"/>
          </w:tcPr>
          <w:p>
            <w:pPr>
              <w:ind w:left="210" w:hanging="210" w:hangingChars="100"/>
              <w:rPr>
                <w:rFonts w:eastAsia="仿宋"/>
                <w:szCs w:val="21"/>
              </w:rPr>
            </w:pPr>
          </w:p>
          <w:p>
            <w:pPr>
              <w:spacing w:line="360" w:lineRule="auto"/>
              <w:ind w:left="210" w:hanging="210" w:hangingChars="100"/>
              <w:rPr>
                <w:rFonts w:eastAsia="仿宋"/>
                <w:szCs w:val="21"/>
              </w:rPr>
            </w:pPr>
            <w:r>
              <w:rPr>
                <w:rFonts w:eastAsia="仿宋"/>
                <w:szCs w:val="21"/>
              </w:rPr>
              <w:t>1.检查安全生产许可证；</w:t>
            </w:r>
          </w:p>
          <w:p>
            <w:pPr>
              <w:spacing w:line="360" w:lineRule="auto"/>
              <w:ind w:left="210" w:hanging="210" w:hangingChars="100"/>
              <w:rPr>
                <w:rFonts w:eastAsia="仿宋"/>
                <w:szCs w:val="21"/>
              </w:rPr>
            </w:pPr>
            <w:r>
              <w:rPr>
                <w:rFonts w:eastAsia="仿宋"/>
                <w:szCs w:val="21"/>
              </w:rPr>
              <w:t>2.检查在建工程清单；</w:t>
            </w:r>
          </w:p>
          <w:p>
            <w:pPr>
              <w:spacing w:line="360" w:lineRule="auto"/>
              <w:ind w:left="210" w:hanging="210" w:hangingChars="100"/>
              <w:rPr>
                <w:rFonts w:eastAsia="仿宋"/>
                <w:szCs w:val="21"/>
              </w:rPr>
            </w:pPr>
            <w:r>
              <w:rPr>
                <w:rFonts w:eastAsia="仿宋"/>
                <w:szCs w:val="21"/>
              </w:rPr>
              <w:t>3.检查资质证书与生产经营行为是否符合；</w:t>
            </w:r>
          </w:p>
          <w:p>
            <w:pPr>
              <w:spacing w:line="360" w:lineRule="auto"/>
              <w:ind w:left="210" w:hanging="210" w:hangingChars="100"/>
              <w:rPr>
                <w:rFonts w:eastAsia="仿宋"/>
                <w:szCs w:val="21"/>
              </w:rPr>
            </w:pPr>
            <w:r>
              <w:rPr>
                <w:rFonts w:eastAsia="仿宋"/>
                <w:szCs w:val="21"/>
              </w:rPr>
              <w:t>4.查阅各类人员（A、B、C）证书；</w:t>
            </w:r>
          </w:p>
          <w:p>
            <w:pPr>
              <w:adjustRightInd w:val="0"/>
              <w:snapToGrid w:val="0"/>
              <w:jc w:val="left"/>
              <w:rPr>
                <w:rFonts w:eastAsia="仿宋"/>
                <w:szCs w:val="21"/>
              </w:rPr>
            </w:pPr>
          </w:p>
        </w:tc>
        <w:tc>
          <w:tcPr>
            <w:tcW w:w="5580" w:type="dxa"/>
            <w:gridSpan w:val="2"/>
            <w:tcBorders>
              <w:top w:val="single" w:color="auto" w:sz="4" w:space="0"/>
              <w:left w:val="single" w:color="auto" w:sz="4" w:space="0"/>
              <w:right w:val="single" w:color="auto" w:sz="4" w:space="0"/>
            </w:tcBorders>
            <w:noWrap w:val="0"/>
            <w:vAlign w:val="top"/>
          </w:tcPr>
          <w:p>
            <w:pPr>
              <w:spacing w:line="360" w:lineRule="auto"/>
              <w:rPr>
                <w:rFonts w:eastAsia="仿宋"/>
                <w:szCs w:val="21"/>
              </w:rPr>
            </w:pPr>
            <w:r>
              <w:rPr>
                <w:rFonts w:eastAsia="仿宋"/>
                <w:szCs w:val="21"/>
              </w:rPr>
              <w:t>1.是否有安全生产许可证：  □有； □无；</w:t>
            </w:r>
          </w:p>
          <w:p>
            <w:pPr>
              <w:spacing w:line="360" w:lineRule="auto"/>
              <w:rPr>
                <w:rFonts w:eastAsia="仿宋"/>
                <w:szCs w:val="21"/>
              </w:rPr>
            </w:pPr>
            <w:r>
              <w:rPr>
                <w:rFonts w:eastAsia="仿宋"/>
                <w:szCs w:val="21"/>
              </w:rPr>
              <w:t>2.是否有建立在建工程清单：   □有；  □无；</w:t>
            </w:r>
          </w:p>
          <w:p>
            <w:pPr>
              <w:spacing w:line="360" w:lineRule="auto"/>
              <w:rPr>
                <w:rFonts w:eastAsia="仿宋"/>
                <w:szCs w:val="21"/>
              </w:rPr>
            </w:pPr>
            <w:r>
              <w:rPr>
                <w:rFonts w:eastAsia="仿宋"/>
                <w:szCs w:val="21"/>
              </w:rPr>
              <w:t>3.资质与承发包生产经营行为是否相符：</w:t>
            </w:r>
          </w:p>
          <w:p>
            <w:pPr>
              <w:spacing w:line="360" w:lineRule="auto"/>
              <w:rPr>
                <w:rFonts w:eastAsia="仿宋"/>
                <w:szCs w:val="21"/>
              </w:rPr>
            </w:pPr>
            <w:r>
              <w:rPr>
                <w:rFonts w:eastAsia="仿宋"/>
                <w:szCs w:val="21"/>
              </w:rPr>
              <w:t xml:space="preserve">  □相符； □不相符；</w:t>
            </w:r>
          </w:p>
          <w:p>
            <w:pPr>
              <w:spacing w:line="360" w:lineRule="auto"/>
              <w:rPr>
                <w:rFonts w:eastAsia="仿宋"/>
                <w:szCs w:val="21"/>
              </w:rPr>
            </w:pPr>
            <w:r>
              <w:rPr>
                <w:rFonts w:eastAsia="仿宋"/>
                <w:szCs w:val="21"/>
              </w:rPr>
              <w:t>4.管理人员证书：</w:t>
            </w:r>
          </w:p>
          <w:p>
            <w:pPr>
              <w:spacing w:line="360" w:lineRule="auto"/>
              <w:rPr>
                <w:rFonts w:eastAsia="仿宋"/>
                <w:szCs w:val="21"/>
              </w:rPr>
            </w:pPr>
            <w:r>
              <w:rPr>
                <w:rFonts w:eastAsia="仿宋"/>
                <w:szCs w:val="21"/>
              </w:rPr>
              <w:t>A姓名：</w:t>
            </w:r>
            <w:r>
              <w:rPr>
                <w:rFonts w:eastAsia="仿宋"/>
                <w:szCs w:val="21"/>
                <w:u w:val="single"/>
              </w:rPr>
              <w:t xml:space="preserve">                  </w:t>
            </w:r>
            <w:r>
              <w:rPr>
                <w:rFonts w:eastAsia="仿宋"/>
                <w:szCs w:val="21"/>
              </w:rPr>
              <w:t>；岗位：</w:t>
            </w:r>
            <w:r>
              <w:rPr>
                <w:rFonts w:eastAsia="仿宋"/>
                <w:szCs w:val="21"/>
                <w:u w:val="single"/>
              </w:rPr>
              <w:t xml:space="preserve">                   </w:t>
            </w:r>
            <w:r>
              <w:rPr>
                <w:rFonts w:eastAsia="仿宋"/>
                <w:szCs w:val="21"/>
              </w:rPr>
              <w:t>；</w:t>
            </w:r>
          </w:p>
          <w:p>
            <w:pPr>
              <w:spacing w:line="360" w:lineRule="auto"/>
              <w:rPr>
                <w:rFonts w:eastAsia="仿宋"/>
                <w:szCs w:val="21"/>
              </w:rPr>
            </w:pPr>
            <w:r>
              <w:rPr>
                <w:rFonts w:eastAsia="仿宋"/>
                <w:szCs w:val="21"/>
              </w:rPr>
              <w:t>证书编号：</w:t>
            </w:r>
            <w:r>
              <w:rPr>
                <w:rFonts w:eastAsia="仿宋"/>
                <w:szCs w:val="21"/>
                <w:u w:val="single"/>
              </w:rPr>
              <w:t xml:space="preserve">                           </w:t>
            </w:r>
            <w:r>
              <w:rPr>
                <w:rFonts w:eastAsia="仿宋"/>
                <w:szCs w:val="21"/>
              </w:rPr>
              <w:t>；</w:t>
            </w:r>
          </w:p>
          <w:p>
            <w:pPr>
              <w:spacing w:line="360" w:lineRule="auto"/>
              <w:rPr>
                <w:rFonts w:eastAsia="仿宋"/>
                <w:szCs w:val="21"/>
              </w:rPr>
            </w:pPr>
            <w:r>
              <w:rPr>
                <w:rFonts w:eastAsia="仿宋"/>
                <w:szCs w:val="21"/>
              </w:rPr>
              <w:t>B姓名：</w:t>
            </w:r>
            <w:r>
              <w:rPr>
                <w:rFonts w:eastAsia="仿宋"/>
                <w:szCs w:val="21"/>
                <w:u w:val="single"/>
              </w:rPr>
              <w:t xml:space="preserve">                  </w:t>
            </w:r>
            <w:r>
              <w:rPr>
                <w:rFonts w:eastAsia="仿宋"/>
                <w:szCs w:val="21"/>
              </w:rPr>
              <w:t>；岗位：</w:t>
            </w:r>
            <w:r>
              <w:rPr>
                <w:rFonts w:eastAsia="仿宋"/>
                <w:szCs w:val="21"/>
                <w:u w:val="single"/>
              </w:rPr>
              <w:t xml:space="preserve">                   </w:t>
            </w:r>
            <w:r>
              <w:rPr>
                <w:rFonts w:eastAsia="仿宋"/>
                <w:szCs w:val="21"/>
              </w:rPr>
              <w:t>；</w:t>
            </w:r>
          </w:p>
          <w:p>
            <w:pPr>
              <w:spacing w:line="360" w:lineRule="auto"/>
              <w:rPr>
                <w:rFonts w:eastAsia="仿宋"/>
                <w:szCs w:val="21"/>
              </w:rPr>
            </w:pPr>
            <w:r>
              <w:rPr>
                <w:rFonts w:eastAsia="仿宋"/>
                <w:szCs w:val="21"/>
              </w:rPr>
              <w:t>证书编号：</w:t>
            </w:r>
            <w:r>
              <w:rPr>
                <w:rFonts w:eastAsia="仿宋"/>
                <w:szCs w:val="21"/>
                <w:u w:val="single"/>
              </w:rPr>
              <w:t xml:space="preserve">                           </w:t>
            </w:r>
            <w:r>
              <w:rPr>
                <w:rFonts w:eastAsia="仿宋"/>
                <w:szCs w:val="21"/>
              </w:rPr>
              <w:t>；</w:t>
            </w:r>
          </w:p>
          <w:p>
            <w:pPr>
              <w:spacing w:line="360" w:lineRule="auto"/>
              <w:rPr>
                <w:rFonts w:eastAsia="仿宋"/>
                <w:szCs w:val="21"/>
              </w:rPr>
            </w:pPr>
            <w:r>
              <w:rPr>
                <w:rFonts w:eastAsia="仿宋"/>
                <w:szCs w:val="21"/>
              </w:rPr>
              <w:t>C姓名：</w:t>
            </w:r>
            <w:r>
              <w:rPr>
                <w:rFonts w:eastAsia="仿宋"/>
                <w:szCs w:val="21"/>
                <w:u w:val="single"/>
              </w:rPr>
              <w:t xml:space="preserve">                  </w:t>
            </w:r>
            <w:r>
              <w:rPr>
                <w:rFonts w:eastAsia="仿宋"/>
                <w:szCs w:val="21"/>
              </w:rPr>
              <w:t>；岗位：</w:t>
            </w:r>
            <w:r>
              <w:rPr>
                <w:rFonts w:eastAsia="仿宋"/>
                <w:szCs w:val="21"/>
                <w:u w:val="single"/>
              </w:rPr>
              <w:t xml:space="preserve">                   </w:t>
            </w:r>
            <w:r>
              <w:rPr>
                <w:rFonts w:eastAsia="仿宋"/>
                <w:szCs w:val="21"/>
              </w:rPr>
              <w:t>；</w:t>
            </w:r>
          </w:p>
          <w:p>
            <w:pPr>
              <w:spacing w:line="360" w:lineRule="auto"/>
              <w:rPr>
                <w:rFonts w:eastAsia="仿宋"/>
                <w:szCs w:val="21"/>
              </w:rPr>
            </w:pPr>
            <w:r>
              <w:rPr>
                <w:rFonts w:eastAsia="仿宋"/>
                <w:szCs w:val="21"/>
              </w:rPr>
              <w:t>证书编号：</w:t>
            </w:r>
            <w:r>
              <w:rPr>
                <w:rFonts w:eastAsia="仿宋"/>
                <w:szCs w:val="21"/>
                <w:u w:val="single"/>
              </w:rPr>
              <w:t xml:space="preserve">                           </w:t>
            </w:r>
            <w:r>
              <w:rPr>
                <w:rFonts w:eastAsia="仿宋"/>
                <w:szCs w:val="21"/>
              </w:rPr>
              <w:t>；</w:t>
            </w:r>
          </w:p>
          <w:p>
            <w:pPr>
              <w:spacing w:line="360" w:lineRule="auto"/>
              <w:rPr>
                <w:rFonts w:eastAsia="仿宋"/>
                <w:szCs w:val="21"/>
              </w:rPr>
            </w:pPr>
          </w:p>
          <w:p>
            <w:pPr>
              <w:spacing w:line="360" w:lineRule="auto"/>
              <w:rPr>
                <w:rFonts w:eastAsia="仿宋"/>
                <w:szCs w:val="21"/>
              </w:rPr>
            </w:pPr>
          </w:p>
          <w:p>
            <w:pPr>
              <w:spacing w:line="360" w:lineRule="auto"/>
              <w:rPr>
                <w:rFonts w:eastAsia="仿宋"/>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0" w:hRule="exac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项目</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评分标准</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文件依据</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检查方法</w:t>
            </w:r>
          </w:p>
        </w:tc>
        <w:tc>
          <w:tcPr>
            <w:tcW w:w="558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b/>
                <w:szCs w:val="21"/>
              </w:rPr>
            </w:pPr>
            <w:r>
              <w:rPr>
                <w:rFonts w:eastAsia="仿宋"/>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293" w:hRule="atLeast"/>
        </w:trPr>
        <w:tc>
          <w:tcPr>
            <w:tcW w:w="900" w:type="dxa"/>
            <w:tcBorders>
              <w:top w:val="single" w:color="auto" w:sz="4" w:space="0"/>
              <w:left w:val="single" w:color="auto" w:sz="4" w:space="0"/>
              <w:right w:val="single" w:color="auto" w:sz="4" w:space="0"/>
            </w:tcBorders>
            <w:noWrap w:val="0"/>
            <w:vAlign w:val="center"/>
          </w:tcPr>
          <w:p>
            <w:pPr>
              <w:jc w:val="left"/>
              <w:rPr>
                <w:rFonts w:eastAsia="仿宋"/>
                <w:szCs w:val="21"/>
              </w:rPr>
            </w:pPr>
            <w:r>
              <w:rPr>
                <w:rFonts w:eastAsia="仿宋"/>
                <w:b/>
                <w:szCs w:val="21"/>
              </w:rPr>
              <w:t>2．安全生产文明施工（本项30分）</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b/>
                <w:szCs w:val="21"/>
              </w:rPr>
            </w:pPr>
            <w:r>
              <w:rPr>
                <w:rFonts w:eastAsia="仿宋"/>
                <w:szCs w:val="21"/>
              </w:rPr>
              <w:t xml:space="preserve">1 </w:t>
            </w:r>
            <w:r>
              <w:rPr>
                <w:rFonts w:eastAsia="仿宋"/>
                <w:b/>
                <w:szCs w:val="21"/>
              </w:rPr>
              <w:t>企业资质受到降级处罚，扣30分；</w:t>
            </w:r>
          </w:p>
          <w:p>
            <w:pPr>
              <w:spacing w:line="320" w:lineRule="exact"/>
              <w:rPr>
                <w:rFonts w:eastAsia="仿宋"/>
                <w:b/>
                <w:szCs w:val="21"/>
              </w:rPr>
            </w:pPr>
            <w:r>
              <w:rPr>
                <w:rFonts w:eastAsia="仿宋"/>
                <w:b/>
                <w:szCs w:val="21"/>
              </w:rPr>
              <w:t>2 企业受到暂扣安全生产许可证的处罚，每起扣30分；</w:t>
            </w:r>
          </w:p>
          <w:p>
            <w:pPr>
              <w:spacing w:line="320" w:lineRule="exact"/>
              <w:rPr>
                <w:rFonts w:eastAsia="仿宋"/>
                <w:b/>
                <w:szCs w:val="21"/>
              </w:rPr>
            </w:pPr>
            <w:r>
              <w:rPr>
                <w:rFonts w:eastAsia="仿宋"/>
                <w:b/>
                <w:szCs w:val="21"/>
              </w:rPr>
              <w:t>3 企业受当地建设行政主管部门通报处分，每起扣5分；</w:t>
            </w:r>
          </w:p>
          <w:p>
            <w:pPr>
              <w:spacing w:line="320" w:lineRule="exact"/>
              <w:rPr>
                <w:rFonts w:eastAsia="仿宋"/>
                <w:b/>
                <w:szCs w:val="21"/>
              </w:rPr>
            </w:pPr>
            <w:r>
              <w:rPr>
                <w:rFonts w:eastAsia="仿宋"/>
                <w:b/>
                <w:szCs w:val="21"/>
              </w:rPr>
              <w:t>4 企业受当地建设行政主管部门经济处罚，每起扣5分；</w:t>
            </w:r>
          </w:p>
          <w:p>
            <w:pPr>
              <w:spacing w:line="320" w:lineRule="exact"/>
              <w:rPr>
                <w:rFonts w:eastAsia="仿宋"/>
                <w:b/>
                <w:szCs w:val="21"/>
              </w:rPr>
            </w:pPr>
            <w:r>
              <w:rPr>
                <w:rFonts w:eastAsia="仿宋"/>
                <w:b/>
                <w:szCs w:val="21"/>
              </w:rPr>
              <w:t>5 企业受到省级及以上通报批评每次扣10分，</w:t>
            </w:r>
          </w:p>
          <w:p>
            <w:pPr>
              <w:spacing w:line="320" w:lineRule="exact"/>
              <w:rPr>
                <w:rFonts w:eastAsia="仿宋"/>
                <w:b/>
                <w:szCs w:val="21"/>
              </w:rPr>
            </w:pPr>
            <w:r>
              <w:rPr>
                <w:rFonts w:eastAsia="仿宋"/>
                <w:b/>
                <w:szCs w:val="21"/>
              </w:rPr>
              <w:t>6 企业受到地市级通报批评每次扣5分；</w:t>
            </w:r>
          </w:p>
        </w:tc>
        <w:tc>
          <w:tcPr>
            <w:tcW w:w="1260" w:type="dxa"/>
            <w:tcBorders>
              <w:top w:val="single" w:color="auto" w:sz="4" w:space="0"/>
              <w:left w:val="single" w:color="auto" w:sz="4" w:space="0"/>
              <w:right w:val="single" w:color="auto" w:sz="4" w:space="0"/>
            </w:tcBorders>
            <w:noWrap w:val="0"/>
            <w:vAlign w:val="center"/>
          </w:tcPr>
          <w:p>
            <w:pPr>
              <w:rPr>
                <w:rFonts w:eastAsia="仿宋"/>
                <w:szCs w:val="21"/>
              </w:rPr>
            </w:pPr>
            <w:r>
              <w:rPr>
                <w:rFonts w:eastAsia="仿宋"/>
                <w:szCs w:val="21"/>
              </w:rPr>
              <w:t>GB50656-2011/10.0.4</w:t>
            </w:r>
          </w:p>
          <w:p>
            <w:pPr>
              <w:rPr>
                <w:rFonts w:eastAsia="仿宋"/>
                <w:szCs w:val="21"/>
              </w:rPr>
            </w:pPr>
          </w:p>
          <w:p>
            <w:pPr>
              <w:rPr>
                <w:rFonts w:eastAsia="仿宋"/>
                <w:szCs w:val="21"/>
              </w:rPr>
            </w:pPr>
            <w:r>
              <w:rPr>
                <w:rFonts w:eastAsia="仿宋"/>
                <w:szCs w:val="21"/>
              </w:rPr>
              <w:t>GB50656-2011/10.0.5</w:t>
            </w:r>
          </w:p>
          <w:p>
            <w:pPr>
              <w:rPr>
                <w:rFonts w:eastAsia="仿宋"/>
                <w:szCs w:val="21"/>
              </w:rPr>
            </w:pPr>
          </w:p>
          <w:p>
            <w:pPr>
              <w:rPr>
                <w:rFonts w:eastAsia="仿宋"/>
                <w:szCs w:val="21"/>
              </w:rPr>
            </w:pPr>
          </w:p>
        </w:tc>
        <w:tc>
          <w:tcPr>
            <w:tcW w:w="2340" w:type="dxa"/>
            <w:tcBorders>
              <w:top w:val="single" w:color="auto" w:sz="4" w:space="0"/>
              <w:left w:val="single" w:color="auto" w:sz="4" w:space="0"/>
              <w:right w:val="single" w:color="auto" w:sz="4" w:space="0"/>
            </w:tcBorders>
            <w:noWrap w:val="0"/>
            <w:vAlign w:val="center"/>
          </w:tcPr>
          <w:p>
            <w:pPr>
              <w:ind w:left="210" w:hanging="210" w:hangingChars="100"/>
              <w:rPr>
                <w:rFonts w:eastAsia="仿宋"/>
                <w:szCs w:val="21"/>
              </w:rPr>
            </w:pPr>
            <w:r>
              <w:rPr>
                <w:rFonts w:eastAsia="仿宋"/>
                <w:szCs w:val="21"/>
              </w:rPr>
              <w:t>1. 检查企业资质受到降级处罚的通知；</w:t>
            </w:r>
          </w:p>
          <w:p>
            <w:pPr>
              <w:ind w:left="210" w:hanging="210" w:hangingChars="100"/>
              <w:rPr>
                <w:rFonts w:eastAsia="仿宋"/>
                <w:szCs w:val="21"/>
              </w:rPr>
            </w:pPr>
            <w:r>
              <w:rPr>
                <w:rFonts w:eastAsia="仿宋"/>
                <w:szCs w:val="21"/>
              </w:rPr>
              <w:t>2. 检查企业受到暂扣证处罚的通知；</w:t>
            </w:r>
          </w:p>
          <w:p>
            <w:pPr>
              <w:ind w:left="210" w:hanging="210" w:hangingChars="100"/>
              <w:rPr>
                <w:rFonts w:eastAsia="仿宋"/>
                <w:szCs w:val="21"/>
              </w:rPr>
            </w:pPr>
            <w:r>
              <w:rPr>
                <w:rFonts w:eastAsia="仿宋"/>
                <w:szCs w:val="21"/>
              </w:rPr>
              <w:t>3. 检查企业受到通报处分的通知。</w:t>
            </w:r>
          </w:p>
          <w:p>
            <w:pPr>
              <w:rPr>
                <w:rFonts w:eastAsia="仿宋"/>
                <w:szCs w:val="21"/>
              </w:rPr>
            </w:pPr>
            <w:r>
              <w:rPr>
                <w:rFonts w:eastAsia="仿宋"/>
                <w:szCs w:val="21"/>
              </w:rPr>
              <w:t>4. 检查企业受到当地建设行政主管部门经济处罚的通知；</w:t>
            </w:r>
          </w:p>
          <w:p>
            <w:pPr>
              <w:tabs>
                <w:tab w:val="left" w:pos="0"/>
              </w:tabs>
              <w:adjustRightInd w:val="0"/>
              <w:snapToGrid w:val="0"/>
              <w:ind w:right="2" w:rightChars="1"/>
              <w:rPr>
                <w:rFonts w:eastAsia="仿宋"/>
                <w:szCs w:val="21"/>
              </w:rPr>
            </w:pPr>
            <w:r>
              <w:rPr>
                <w:rFonts w:eastAsia="仿宋"/>
                <w:szCs w:val="21"/>
              </w:rPr>
              <w:t>5. 检查受到省级及以上通报批评；</w:t>
            </w:r>
          </w:p>
          <w:p>
            <w:pPr>
              <w:ind w:left="210" w:hanging="210" w:hangingChars="100"/>
              <w:rPr>
                <w:rFonts w:eastAsia="仿宋"/>
                <w:szCs w:val="21"/>
              </w:rPr>
            </w:pPr>
            <w:r>
              <w:rPr>
                <w:rFonts w:eastAsia="仿宋"/>
                <w:szCs w:val="21"/>
              </w:rPr>
              <w:t>6. 检查受到地市级通报批评的通知；</w:t>
            </w:r>
          </w:p>
          <w:p>
            <w:pPr>
              <w:ind w:left="210" w:hanging="210" w:hangingChars="100"/>
              <w:rPr>
                <w:rFonts w:eastAsia="仿宋"/>
                <w:szCs w:val="21"/>
              </w:rPr>
            </w:pPr>
          </w:p>
        </w:tc>
        <w:tc>
          <w:tcPr>
            <w:tcW w:w="5580" w:type="dxa"/>
            <w:gridSpan w:val="2"/>
            <w:tcBorders>
              <w:top w:val="single" w:color="auto" w:sz="4" w:space="0"/>
              <w:left w:val="single" w:color="auto" w:sz="4" w:space="0"/>
              <w:right w:val="single" w:color="auto" w:sz="4" w:space="0"/>
            </w:tcBorders>
            <w:noWrap w:val="0"/>
            <w:vAlign w:val="center"/>
          </w:tcPr>
          <w:p>
            <w:pPr>
              <w:spacing w:line="360" w:lineRule="auto"/>
              <w:rPr>
                <w:rFonts w:eastAsia="仿宋"/>
                <w:szCs w:val="21"/>
              </w:rPr>
            </w:pPr>
            <w:r>
              <w:rPr>
                <w:rFonts w:eastAsia="仿宋"/>
                <w:szCs w:val="21"/>
              </w:rPr>
              <w:t>1.是否受降级处罚：□有： □无；</w:t>
            </w:r>
          </w:p>
          <w:p>
            <w:pPr>
              <w:spacing w:line="360" w:lineRule="auto"/>
              <w:rPr>
                <w:rFonts w:eastAsia="仿宋"/>
                <w:szCs w:val="21"/>
              </w:rPr>
            </w:pPr>
            <w:r>
              <w:rPr>
                <w:rFonts w:eastAsia="仿宋"/>
                <w:szCs w:val="21"/>
              </w:rPr>
              <w:t>2.是否暂扣证处罚：□有： □无；</w:t>
            </w:r>
          </w:p>
          <w:p>
            <w:pPr>
              <w:spacing w:line="360" w:lineRule="auto"/>
              <w:rPr>
                <w:rFonts w:eastAsia="仿宋"/>
                <w:szCs w:val="21"/>
              </w:rPr>
            </w:pPr>
            <w:r>
              <w:rPr>
                <w:rFonts w:eastAsia="仿宋"/>
                <w:szCs w:val="21"/>
              </w:rPr>
              <w:t>3.是否受到通报处分：□有： □无；</w:t>
            </w:r>
          </w:p>
          <w:p>
            <w:pPr>
              <w:spacing w:line="360" w:lineRule="auto"/>
              <w:rPr>
                <w:rFonts w:eastAsia="仿宋"/>
                <w:szCs w:val="21"/>
              </w:rPr>
            </w:pPr>
            <w:r>
              <w:rPr>
                <w:rFonts w:eastAsia="仿宋"/>
                <w:szCs w:val="21"/>
              </w:rPr>
              <w:t xml:space="preserve">4.是否受到经济处罚：□有： □无； </w:t>
            </w:r>
          </w:p>
          <w:p>
            <w:pPr>
              <w:spacing w:line="360" w:lineRule="auto"/>
              <w:rPr>
                <w:rFonts w:eastAsia="仿宋"/>
                <w:szCs w:val="21"/>
              </w:rPr>
            </w:pPr>
            <w:r>
              <w:rPr>
                <w:rFonts w:eastAsia="仿宋"/>
                <w:szCs w:val="21"/>
              </w:rPr>
              <w:t>5.是否受到省级通报批评：□有：□无；</w:t>
            </w:r>
          </w:p>
          <w:p>
            <w:pPr>
              <w:spacing w:line="360" w:lineRule="auto"/>
              <w:rPr>
                <w:rFonts w:eastAsia="仿宋"/>
                <w:szCs w:val="21"/>
              </w:rPr>
            </w:pPr>
            <w:r>
              <w:rPr>
                <w:rFonts w:eastAsia="仿宋"/>
                <w:szCs w:val="21"/>
              </w:rPr>
              <w:t>6.是否受到市级通报批评：□有：□无；</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941" w:hRule="atLeast"/>
        </w:trPr>
        <w:tc>
          <w:tcPr>
            <w:tcW w:w="900" w:type="dxa"/>
            <w:tcBorders>
              <w:top w:val="single" w:color="auto" w:sz="4" w:space="0"/>
              <w:left w:val="single" w:color="auto" w:sz="4" w:space="0"/>
              <w:right w:val="single" w:color="auto" w:sz="4" w:space="0"/>
            </w:tcBorders>
            <w:noWrap w:val="0"/>
            <w:vAlign w:val="center"/>
          </w:tcPr>
          <w:p>
            <w:pPr>
              <w:jc w:val="left"/>
              <w:rPr>
                <w:rFonts w:eastAsia="仿宋"/>
                <w:b/>
                <w:sz w:val="32"/>
                <w:szCs w:val="32"/>
              </w:rPr>
            </w:pPr>
            <w:r>
              <w:rPr>
                <w:rFonts w:eastAsia="仿宋"/>
                <w:b/>
                <w:szCs w:val="21"/>
              </w:rPr>
              <w:t>3．安全质量标准化达标（本项20分）</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ind w:left="211" w:hanging="211" w:hangingChars="100"/>
              <w:jc w:val="left"/>
              <w:rPr>
                <w:rFonts w:eastAsia="仿宋"/>
                <w:b/>
                <w:szCs w:val="21"/>
              </w:rPr>
            </w:pPr>
            <w:r>
              <w:rPr>
                <w:rFonts w:eastAsia="仿宋"/>
                <w:b/>
                <w:szCs w:val="21"/>
              </w:rPr>
              <w:t>1 企业无创优计划扣10分；</w:t>
            </w:r>
          </w:p>
          <w:p>
            <w:pPr>
              <w:adjustRightInd w:val="0"/>
              <w:snapToGrid w:val="0"/>
              <w:jc w:val="left"/>
              <w:rPr>
                <w:rFonts w:eastAsia="仿宋"/>
                <w:b/>
                <w:szCs w:val="21"/>
              </w:rPr>
            </w:pPr>
            <w:r>
              <w:rPr>
                <w:rFonts w:eastAsia="仿宋"/>
                <w:b/>
                <w:szCs w:val="21"/>
              </w:rPr>
              <w:t>2 安全质量标准化达标优良率：本年度企业获取得县级或以上安全生产、文明施工示范工地、优良工程率不低于10%，且但不少于一个项目（含参建单位）每低于1％扣1分；</w:t>
            </w:r>
          </w:p>
          <w:p>
            <w:pPr>
              <w:adjustRightInd w:val="0"/>
              <w:snapToGrid w:val="0"/>
              <w:jc w:val="left"/>
              <w:rPr>
                <w:rFonts w:eastAsia="仿宋"/>
                <w:b/>
                <w:szCs w:val="21"/>
              </w:rPr>
            </w:pPr>
            <w:r>
              <w:rPr>
                <w:rFonts w:eastAsia="仿宋"/>
                <w:b/>
                <w:szCs w:val="21"/>
              </w:rPr>
              <w:t>3 安全质量标准化年度达标合格率低于规定要求的，扣20分</w:t>
            </w:r>
          </w:p>
        </w:tc>
        <w:tc>
          <w:tcPr>
            <w:tcW w:w="1260" w:type="dxa"/>
            <w:tcBorders>
              <w:left w:val="single" w:color="auto" w:sz="4" w:space="0"/>
              <w:right w:val="single" w:color="auto" w:sz="4" w:space="0"/>
            </w:tcBorders>
            <w:noWrap w:val="0"/>
            <w:vAlign w:val="center"/>
          </w:tcPr>
          <w:p>
            <w:pPr>
              <w:adjustRightInd w:val="0"/>
              <w:snapToGrid w:val="0"/>
              <w:jc w:val="left"/>
              <w:rPr>
                <w:rFonts w:eastAsia="仿宋"/>
                <w:szCs w:val="21"/>
              </w:rPr>
            </w:pPr>
            <w:r>
              <w:rPr>
                <w:rFonts w:eastAsia="仿宋"/>
                <w:szCs w:val="21"/>
              </w:rPr>
              <w:t>GB50656-2011/10.0.3</w:t>
            </w:r>
          </w:p>
        </w:tc>
        <w:tc>
          <w:tcPr>
            <w:tcW w:w="2340" w:type="dxa"/>
            <w:tcBorders>
              <w:left w:val="single" w:color="auto" w:sz="4" w:space="0"/>
              <w:right w:val="single" w:color="auto" w:sz="4" w:space="0"/>
            </w:tcBorders>
            <w:noWrap w:val="0"/>
            <w:vAlign w:val="top"/>
          </w:tcPr>
          <w:p>
            <w:pPr>
              <w:ind w:left="210" w:hanging="210" w:hangingChars="100"/>
              <w:rPr>
                <w:rFonts w:eastAsia="仿宋"/>
                <w:szCs w:val="21"/>
              </w:rPr>
            </w:pPr>
            <w:r>
              <w:rPr>
                <w:rFonts w:eastAsia="仿宋"/>
                <w:szCs w:val="21"/>
              </w:rPr>
              <w:t>1.检查创优计划；</w:t>
            </w:r>
          </w:p>
          <w:p>
            <w:pPr>
              <w:ind w:left="210" w:hanging="210" w:hangingChars="100"/>
              <w:rPr>
                <w:rFonts w:eastAsia="仿宋"/>
                <w:szCs w:val="21"/>
              </w:rPr>
            </w:pPr>
            <w:r>
              <w:rPr>
                <w:rFonts w:eastAsia="仿宋"/>
                <w:szCs w:val="21"/>
              </w:rPr>
              <w:t>2.检查优良工程获奖证书；</w:t>
            </w:r>
          </w:p>
          <w:p>
            <w:pPr>
              <w:ind w:left="210" w:hanging="210" w:hangingChars="100"/>
              <w:rPr>
                <w:rFonts w:eastAsia="仿宋"/>
                <w:szCs w:val="21"/>
              </w:rPr>
            </w:pPr>
            <w:r>
              <w:rPr>
                <w:rFonts w:eastAsia="仿宋"/>
                <w:szCs w:val="21"/>
              </w:rPr>
              <w:t>3.检查第三方的《安全检查评分表》</w:t>
            </w:r>
          </w:p>
          <w:p>
            <w:pPr>
              <w:ind w:left="210" w:hanging="210" w:hangingChars="100"/>
              <w:rPr>
                <w:rFonts w:eastAsia="仿宋"/>
                <w:szCs w:val="21"/>
              </w:rPr>
            </w:pPr>
          </w:p>
        </w:tc>
        <w:tc>
          <w:tcPr>
            <w:tcW w:w="5580" w:type="dxa"/>
            <w:gridSpan w:val="2"/>
            <w:tcBorders>
              <w:left w:val="single" w:color="auto" w:sz="4" w:space="0"/>
              <w:right w:val="single" w:color="auto" w:sz="4" w:space="0"/>
            </w:tcBorders>
            <w:noWrap w:val="0"/>
            <w:vAlign w:val="center"/>
          </w:tcPr>
          <w:p>
            <w:pPr>
              <w:rPr>
                <w:rFonts w:eastAsia="仿宋"/>
                <w:szCs w:val="21"/>
              </w:rPr>
            </w:pPr>
            <w:r>
              <w:rPr>
                <w:rFonts w:eastAsia="仿宋"/>
                <w:szCs w:val="21"/>
              </w:rPr>
              <w:t>1. 是否有计划    □有    □无</w:t>
            </w:r>
          </w:p>
          <w:p>
            <w:pPr>
              <w:rPr>
                <w:rFonts w:eastAsia="仿宋"/>
                <w:szCs w:val="21"/>
              </w:rPr>
            </w:pPr>
          </w:p>
          <w:p>
            <w:pPr>
              <w:rPr>
                <w:rFonts w:eastAsia="仿宋"/>
                <w:szCs w:val="21"/>
              </w:rPr>
            </w:pPr>
            <w:r>
              <w:rPr>
                <w:rFonts w:eastAsia="仿宋"/>
                <w:szCs w:val="21"/>
              </w:rPr>
              <w:t>2. 是否有证书    □有    □无</w:t>
            </w:r>
          </w:p>
          <w:p>
            <w:pPr>
              <w:spacing w:line="360" w:lineRule="auto"/>
              <w:rPr>
                <w:rFonts w:eastAsia="仿宋"/>
                <w:szCs w:val="21"/>
                <w:u w:val="single"/>
              </w:rPr>
            </w:pPr>
            <w:r>
              <w:rPr>
                <w:rFonts w:eastAsia="仿宋"/>
                <w:szCs w:val="21"/>
              </w:rPr>
              <w:t xml:space="preserve">A </w:t>
            </w:r>
            <w:r>
              <w:rPr>
                <w:rFonts w:eastAsia="仿宋"/>
                <w:szCs w:val="21"/>
                <w:u w:val="single"/>
              </w:rPr>
              <w:t xml:space="preserve">                         </w:t>
            </w:r>
          </w:p>
          <w:p>
            <w:pPr>
              <w:spacing w:line="360" w:lineRule="auto"/>
              <w:rPr>
                <w:rFonts w:eastAsia="仿宋"/>
                <w:szCs w:val="21"/>
                <w:u w:val="single"/>
              </w:rPr>
            </w:pPr>
            <w:r>
              <w:rPr>
                <w:rFonts w:eastAsia="仿宋"/>
                <w:szCs w:val="21"/>
              </w:rPr>
              <w:t xml:space="preserve">B </w:t>
            </w:r>
            <w:r>
              <w:rPr>
                <w:rFonts w:eastAsia="仿宋"/>
                <w:szCs w:val="21"/>
                <w:u w:val="single"/>
              </w:rPr>
              <w:t xml:space="preserve">                         </w:t>
            </w:r>
          </w:p>
          <w:p>
            <w:pPr>
              <w:spacing w:line="360" w:lineRule="auto"/>
              <w:rPr>
                <w:rFonts w:eastAsia="仿宋"/>
                <w:szCs w:val="21"/>
                <w:u w:val="single"/>
              </w:rPr>
            </w:pPr>
            <w:r>
              <w:rPr>
                <w:rFonts w:eastAsia="仿宋"/>
                <w:szCs w:val="21"/>
              </w:rPr>
              <w:t xml:space="preserve">C </w:t>
            </w:r>
            <w:r>
              <w:rPr>
                <w:rFonts w:eastAsia="仿宋"/>
                <w:szCs w:val="21"/>
                <w:u w:val="single"/>
              </w:rPr>
              <w:t xml:space="preserve">                         </w:t>
            </w:r>
          </w:p>
          <w:p>
            <w:pPr>
              <w:rPr>
                <w:rFonts w:eastAsia="仿宋"/>
                <w:szCs w:val="21"/>
              </w:rPr>
            </w:pPr>
          </w:p>
          <w:p>
            <w:pPr>
              <w:rPr>
                <w:rFonts w:eastAsia="仿宋"/>
                <w:szCs w:val="21"/>
              </w:rPr>
            </w:pPr>
            <w:r>
              <w:rPr>
                <w:rFonts w:eastAsia="仿宋"/>
                <w:szCs w:val="21"/>
              </w:rPr>
              <w:t>3. 有无建立文件清单   □有  □无</w:t>
            </w:r>
          </w:p>
          <w:p>
            <w:pPr>
              <w:rPr>
                <w:rFonts w:eastAsia="仿宋"/>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10" w:hRule="exac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项目</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评分标准</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文件依据</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检查方法</w:t>
            </w:r>
          </w:p>
        </w:tc>
        <w:tc>
          <w:tcPr>
            <w:tcW w:w="558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检查记录</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b/>
                <w:szCs w:val="21"/>
              </w:rPr>
            </w:pPr>
            <w:r>
              <w:rPr>
                <w:rFonts w:eastAsia="仿宋"/>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884"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pPr>
              <w:jc w:val="left"/>
              <w:rPr>
                <w:rFonts w:eastAsia="仿宋"/>
                <w:b/>
                <w:szCs w:val="21"/>
              </w:rPr>
            </w:pPr>
            <w:r>
              <w:rPr>
                <w:rFonts w:eastAsia="仿宋"/>
                <w:b/>
                <w:szCs w:val="21"/>
              </w:rPr>
              <w:t>4．资质、机构与人员管理（本项30分）</w:t>
            </w:r>
          </w:p>
        </w:tc>
        <w:tc>
          <w:tcPr>
            <w:tcW w:w="360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eastAsia="仿宋"/>
                <w:b/>
                <w:szCs w:val="21"/>
              </w:rPr>
            </w:pPr>
            <w:r>
              <w:rPr>
                <w:rFonts w:eastAsia="仿宋"/>
                <w:b/>
                <w:szCs w:val="21"/>
              </w:rPr>
              <w:t>1 企业未建立安全生产管理组织体系(包括机构和人员等)，扣30分；</w:t>
            </w:r>
          </w:p>
          <w:p>
            <w:pPr>
              <w:spacing w:line="320" w:lineRule="exact"/>
              <w:rPr>
                <w:rFonts w:eastAsia="仿宋"/>
                <w:b/>
                <w:szCs w:val="21"/>
              </w:rPr>
            </w:pPr>
            <w:r>
              <w:rPr>
                <w:rFonts w:eastAsia="仿宋"/>
                <w:b/>
                <w:szCs w:val="21"/>
              </w:rPr>
              <w:t>2 企业未建立人员资格管理制度的，扣30分；</w:t>
            </w:r>
          </w:p>
          <w:p>
            <w:pPr>
              <w:spacing w:line="320" w:lineRule="exact"/>
              <w:rPr>
                <w:rFonts w:eastAsia="仿宋"/>
                <w:b/>
                <w:szCs w:val="21"/>
              </w:rPr>
            </w:pPr>
            <w:r>
              <w:rPr>
                <w:rFonts w:eastAsia="仿宋"/>
                <w:b/>
                <w:szCs w:val="21"/>
              </w:rPr>
              <w:t>3 企业未按规定设置专职安全管理机构的，扣30分；</w:t>
            </w:r>
          </w:p>
          <w:p>
            <w:pPr>
              <w:spacing w:line="320" w:lineRule="exact"/>
              <w:rPr>
                <w:rFonts w:eastAsia="仿宋"/>
                <w:b/>
                <w:szCs w:val="21"/>
              </w:rPr>
            </w:pPr>
            <w:r>
              <w:rPr>
                <w:rFonts w:eastAsia="仿宋"/>
                <w:b/>
                <w:szCs w:val="21"/>
              </w:rPr>
              <w:t>4 企业未按规定配足安全生产专管人员的，扣30分；</w:t>
            </w:r>
          </w:p>
          <w:p>
            <w:pPr>
              <w:spacing w:line="320" w:lineRule="exact"/>
              <w:rPr>
                <w:rFonts w:eastAsia="仿宋"/>
                <w:b/>
                <w:szCs w:val="21"/>
              </w:rPr>
            </w:pPr>
            <w:r>
              <w:rPr>
                <w:rFonts w:eastAsia="仿宋"/>
                <w:b/>
                <w:szCs w:val="21"/>
              </w:rPr>
              <w:t>5 实行总、分包的企业未制定对分包单位资质和人员资格管理制度的，扣30分；</w:t>
            </w:r>
          </w:p>
          <w:p>
            <w:pPr>
              <w:spacing w:line="320" w:lineRule="exact"/>
              <w:rPr>
                <w:rFonts w:eastAsia="仿宋"/>
                <w:b/>
                <w:szCs w:val="21"/>
              </w:rPr>
            </w:pPr>
            <w:r>
              <w:rPr>
                <w:rFonts w:eastAsia="仿宋"/>
                <w:b/>
                <w:szCs w:val="21"/>
              </w:rPr>
              <w:t>6 实行总、分包的企业未按制度执行的，扣30分</w:t>
            </w:r>
          </w:p>
        </w:tc>
        <w:tc>
          <w:tcPr>
            <w:tcW w:w="1260" w:type="dxa"/>
            <w:tcBorders>
              <w:top w:val="single" w:color="auto" w:sz="4" w:space="0"/>
              <w:left w:val="single" w:color="auto" w:sz="4" w:space="0"/>
              <w:right w:val="single" w:color="auto" w:sz="4" w:space="0"/>
            </w:tcBorders>
            <w:noWrap w:val="0"/>
            <w:vAlign w:val="center"/>
          </w:tcPr>
          <w:p>
            <w:pPr>
              <w:ind w:left="210" w:hanging="210" w:hangingChars="100"/>
              <w:jc w:val="left"/>
              <w:rPr>
                <w:rFonts w:eastAsia="仿宋"/>
                <w:szCs w:val="21"/>
              </w:rPr>
            </w:pPr>
            <w:r>
              <w:rPr>
                <w:rFonts w:eastAsia="仿宋"/>
              </w:rPr>
              <w:t>《建筑施工企业安全生产管理机构设置及专职安全生产管理人员配备办法》（中华人民共和国建设部建质[2004]213号）</w:t>
            </w:r>
          </w:p>
          <w:p>
            <w:pPr>
              <w:ind w:left="210" w:hanging="210" w:hangingChars="100"/>
              <w:rPr>
                <w:rFonts w:eastAsia="仿宋"/>
                <w:kern w:val="0"/>
                <w:szCs w:val="21"/>
              </w:rPr>
            </w:pPr>
          </w:p>
        </w:tc>
        <w:tc>
          <w:tcPr>
            <w:tcW w:w="2340" w:type="dxa"/>
            <w:tcBorders>
              <w:top w:val="single" w:color="auto" w:sz="4" w:space="0"/>
              <w:left w:val="single" w:color="auto" w:sz="4" w:space="0"/>
              <w:right w:val="single" w:color="auto" w:sz="4" w:space="0"/>
            </w:tcBorders>
            <w:noWrap w:val="0"/>
            <w:vAlign w:val="center"/>
          </w:tcPr>
          <w:p>
            <w:pPr>
              <w:ind w:left="210" w:hanging="210" w:hangingChars="100"/>
              <w:rPr>
                <w:rFonts w:eastAsia="仿宋"/>
                <w:szCs w:val="21"/>
              </w:rPr>
            </w:pPr>
            <w:r>
              <w:rPr>
                <w:rFonts w:eastAsia="仿宋"/>
                <w:szCs w:val="21"/>
              </w:rPr>
              <w:t>1.检查安全生产管理组织机构图；</w:t>
            </w:r>
          </w:p>
          <w:p>
            <w:pPr>
              <w:ind w:left="210" w:hanging="210" w:hangingChars="100"/>
              <w:rPr>
                <w:rFonts w:eastAsia="仿宋"/>
                <w:szCs w:val="21"/>
              </w:rPr>
            </w:pPr>
            <w:r>
              <w:rPr>
                <w:rFonts w:eastAsia="仿宋"/>
                <w:szCs w:val="21"/>
              </w:rPr>
              <w:t>2.检查人员管理制度；</w:t>
            </w:r>
          </w:p>
          <w:p>
            <w:pPr>
              <w:ind w:left="210" w:hanging="210" w:hangingChars="100"/>
              <w:rPr>
                <w:rFonts w:eastAsia="仿宋"/>
                <w:szCs w:val="21"/>
              </w:rPr>
            </w:pPr>
            <w:r>
              <w:rPr>
                <w:rFonts w:eastAsia="仿宋"/>
                <w:szCs w:val="21"/>
              </w:rPr>
              <w:t>3.检查专职安全管理机构；</w:t>
            </w:r>
          </w:p>
          <w:p>
            <w:pPr>
              <w:ind w:left="210" w:hanging="210" w:hangingChars="100"/>
              <w:rPr>
                <w:rFonts w:eastAsia="仿宋"/>
                <w:szCs w:val="21"/>
              </w:rPr>
            </w:pPr>
            <w:r>
              <w:rPr>
                <w:rFonts w:eastAsia="仿宋"/>
                <w:szCs w:val="21"/>
              </w:rPr>
              <w:t>4.检查安全生产专管人员名册及证书；</w:t>
            </w:r>
          </w:p>
          <w:p>
            <w:pPr>
              <w:ind w:left="210" w:hanging="210" w:hangingChars="100"/>
              <w:rPr>
                <w:rFonts w:eastAsia="仿宋"/>
                <w:szCs w:val="21"/>
              </w:rPr>
            </w:pPr>
            <w:r>
              <w:rPr>
                <w:rFonts w:eastAsia="仿宋"/>
                <w:szCs w:val="21"/>
              </w:rPr>
              <w:t>5.检查对分包单位管理制度；</w:t>
            </w:r>
          </w:p>
          <w:p>
            <w:pPr>
              <w:ind w:left="210" w:hanging="210" w:hangingChars="100"/>
              <w:rPr>
                <w:rFonts w:eastAsia="仿宋"/>
                <w:szCs w:val="21"/>
              </w:rPr>
            </w:pPr>
            <w:r>
              <w:rPr>
                <w:rFonts w:eastAsia="仿宋"/>
                <w:szCs w:val="21"/>
              </w:rPr>
              <w:t>6.检查对分包单位的检查记录</w:t>
            </w:r>
          </w:p>
        </w:tc>
        <w:tc>
          <w:tcPr>
            <w:tcW w:w="5580" w:type="dxa"/>
            <w:gridSpan w:val="2"/>
            <w:tcBorders>
              <w:top w:val="single" w:color="auto" w:sz="4" w:space="0"/>
              <w:left w:val="single" w:color="auto" w:sz="4" w:space="0"/>
              <w:right w:val="single" w:color="auto" w:sz="4" w:space="0"/>
            </w:tcBorders>
            <w:noWrap w:val="0"/>
            <w:vAlign w:val="top"/>
          </w:tcPr>
          <w:p>
            <w:pPr>
              <w:rPr>
                <w:rFonts w:eastAsia="仿宋"/>
                <w:szCs w:val="21"/>
              </w:rPr>
            </w:pPr>
            <w:r>
              <w:rPr>
                <w:rFonts w:eastAsia="仿宋"/>
                <w:szCs w:val="21"/>
              </w:rPr>
              <w:t>1. 是否有安全管理机构图：   □有；□无</w:t>
            </w:r>
          </w:p>
          <w:p>
            <w:pPr>
              <w:rPr>
                <w:rFonts w:eastAsia="仿宋"/>
                <w:szCs w:val="21"/>
              </w:rPr>
            </w:pPr>
            <w:r>
              <w:rPr>
                <w:rFonts w:eastAsia="仿宋"/>
                <w:szCs w:val="21"/>
              </w:rPr>
              <w:t>2. 是否有制度文本： □有；□无</w:t>
            </w:r>
          </w:p>
          <w:p>
            <w:pPr>
              <w:rPr>
                <w:rFonts w:eastAsia="仿宋"/>
                <w:szCs w:val="21"/>
              </w:rPr>
            </w:pPr>
            <w:r>
              <w:rPr>
                <w:rFonts w:eastAsia="仿宋"/>
                <w:szCs w:val="21"/>
              </w:rPr>
              <w:t>3. 是否设有专职安全管理机构：□有；□无</w:t>
            </w:r>
          </w:p>
          <w:p>
            <w:pPr>
              <w:rPr>
                <w:rFonts w:eastAsia="仿宋"/>
                <w:szCs w:val="21"/>
              </w:rPr>
            </w:pPr>
            <w:r>
              <w:rPr>
                <w:rFonts w:eastAsia="仿宋"/>
                <w:szCs w:val="21"/>
              </w:rPr>
              <w:t>4. 是否配足专职安全人员：□是；□否</w:t>
            </w:r>
          </w:p>
          <w:p>
            <w:pPr>
              <w:spacing w:line="360" w:lineRule="auto"/>
              <w:rPr>
                <w:rFonts w:eastAsia="仿宋"/>
                <w:szCs w:val="21"/>
              </w:rPr>
            </w:pPr>
            <w:r>
              <w:rPr>
                <w:rFonts w:eastAsia="仿宋"/>
                <w:szCs w:val="21"/>
              </w:rPr>
              <w:t>A姓名：</w:t>
            </w:r>
            <w:r>
              <w:rPr>
                <w:rFonts w:eastAsia="仿宋"/>
                <w:szCs w:val="21"/>
                <w:u w:val="single"/>
              </w:rPr>
              <w:t xml:space="preserve">           </w:t>
            </w:r>
            <w:r>
              <w:rPr>
                <w:rFonts w:eastAsia="仿宋"/>
                <w:szCs w:val="21"/>
              </w:rPr>
              <w:t>；证书编号：</w:t>
            </w:r>
            <w:r>
              <w:rPr>
                <w:rFonts w:eastAsia="仿宋"/>
                <w:szCs w:val="21"/>
                <w:u w:val="single"/>
              </w:rPr>
              <w:t xml:space="preserve">                      </w:t>
            </w:r>
            <w:r>
              <w:rPr>
                <w:rFonts w:eastAsia="仿宋"/>
                <w:szCs w:val="21"/>
              </w:rPr>
              <w:t>；</w:t>
            </w:r>
          </w:p>
          <w:p>
            <w:pPr>
              <w:spacing w:line="360" w:lineRule="auto"/>
              <w:rPr>
                <w:rFonts w:eastAsia="仿宋"/>
                <w:szCs w:val="21"/>
              </w:rPr>
            </w:pPr>
            <w:r>
              <w:rPr>
                <w:rFonts w:eastAsia="仿宋"/>
                <w:szCs w:val="21"/>
              </w:rPr>
              <w:t>B姓名：</w:t>
            </w:r>
            <w:r>
              <w:rPr>
                <w:rFonts w:eastAsia="仿宋"/>
                <w:szCs w:val="21"/>
                <w:u w:val="single"/>
              </w:rPr>
              <w:t xml:space="preserve">           </w:t>
            </w:r>
            <w:r>
              <w:rPr>
                <w:rFonts w:eastAsia="仿宋"/>
                <w:szCs w:val="21"/>
              </w:rPr>
              <w:t>；证书编号：</w:t>
            </w:r>
            <w:r>
              <w:rPr>
                <w:rFonts w:eastAsia="仿宋"/>
                <w:szCs w:val="21"/>
                <w:u w:val="single"/>
              </w:rPr>
              <w:t xml:space="preserve">                      </w:t>
            </w:r>
            <w:r>
              <w:rPr>
                <w:rFonts w:eastAsia="仿宋"/>
                <w:szCs w:val="21"/>
              </w:rPr>
              <w:t>；</w:t>
            </w:r>
          </w:p>
          <w:p>
            <w:pPr>
              <w:spacing w:line="360" w:lineRule="auto"/>
              <w:rPr>
                <w:rFonts w:eastAsia="仿宋"/>
                <w:szCs w:val="21"/>
              </w:rPr>
            </w:pPr>
            <w:r>
              <w:rPr>
                <w:rFonts w:eastAsia="仿宋"/>
                <w:szCs w:val="21"/>
              </w:rPr>
              <w:t>C姓名：</w:t>
            </w:r>
            <w:r>
              <w:rPr>
                <w:rFonts w:eastAsia="仿宋"/>
                <w:szCs w:val="21"/>
                <w:u w:val="single"/>
              </w:rPr>
              <w:t xml:space="preserve">           </w:t>
            </w:r>
            <w:r>
              <w:rPr>
                <w:rFonts w:eastAsia="仿宋"/>
                <w:szCs w:val="21"/>
              </w:rPr>
              <w:t>；证书编号：</w:t>
            </w:r>
            <w:r>
              <w:rPr>
                <w:rFonts w:eastAsia="仿宋"/>
                <w:szCs w:val="21"/>
                <w:u w:val="single"/>
              </w:rPr>
              <w:t xml:space="preserve">                      </w:t>
            </w:r>
            <w:r>
              <w:rPr>
                <w:rFonts w:eastAsia="仿宋"/>
                <w:szCs w:val="21"/>
              </w:rPr>
              <w:t>；</w:t>
            </w:r>
          </w:p>
          <w:p>
            <w:pPr>
              <w:rPr>
                <w:rFonts w:eastAsia="仿宋"/>
                <w:szCs w:val="21"/>
              </w:rPr>
            </w:pPr>
            <w:r>
              <w:rPr>
                <w:rFonts w:eastAsia="仿宋"/>
                <w:szCs w:val="21"/>
              </w:rPr>
              <w:t>5. 是否有制度文本： □有；□无</w:t>
            </w:r>
          </w:p>
          <w:p>
            <w:pPr>
              <w:rPr>
                <w:rFonts w:eastAsia="仿宋"/>
                <w:szCs w:val="21"/>
              </w:rPr>
            </w:pPr>
            <w:r>
              <w:rPr>
                <w:rFonts w:eastAsia="仿宋"/>
                <w:szCs w:val="21"/>
              </w:rPr>
              <w:t>6. 检查记录，有无按制度执行的    □有；□无</w:t>
            </w:r>
          </w:p>
          <w:p>
            <w:pPr>
              <w:rPr>
                <w:rFonts w:eastAsia="仿宋"/>
                <w:szCs w:val="21"/>
              </w:rPr>
            </w:pPr>
            <w:r>
              <w:rPr>
                <w:rFonts w:eastAsia="仿宋"/>
                <w:szCs w:val="21"/>
              </w:rPr>
              <w:t xml:space="preserve">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02" w:hRule="atLeast"/>
        </w:trPr>
        <w:tc>
          <w:tcPr>
            <w:tcW w:w="900" w:type="dxa"/>
            <w:tcBorders>
              <w:left w:val="single" w:color="auto" w:sz="4" w:space="0"/>
              <w:right w:val="single" w:color="auto" w:sz="4" w:space="0"/>
            </w:tcBorders>
            <w:noWrap w:val="0"/>
            <w:vAlign w:val="center"/>
          </w:tcPr>
          <w:p>
            <w:pPr>
              <w:jc w:val="center"/>
              <w:rPr>
                <w:rFonts w:eastAsia="仿宋"/>
                <w:szCs w:val="21"/>
              </w:rPr>
            </w:pPr>
            <w:r>
              <w:rPr>
                <w:rFonts w:eastAsia="仿宋"/>
                <w:szCs w:val="21"/>
              </w:rPr>
              <w:t>得分</w:t>
            </w:r>
          </w:p>
        </w:tc>
        <w:tc>
          <w:tcPr>
            <w:tcW w:w="13680" w:type="dxa"/>
            <w:gridSpan w:val="6"/>
            <w:tcBorders>
              <w:left w:val="single" w:color="auto" w:sz="4" w:space="0"/>
              <w:right w:val="single" w:color="auto" w:sz="4" w:space="0"/>
            </w:tcBorders>
            <w:noWrap w:val="0"/>
            <w:vAlign w:val="center"/>
          </w:tcPr>
          <w:p>
            <w:pPr>
              <w:jc w:val="center"/>
              <w:rPr>
                <w:rFonts w:eastAsia="仿宋"/>
                <w:szCs w:val="21"/>
                <w:u w:val="single"/>
              </w:rPr>
            </w:pPr>
            <w:r>
              <w:rPr>
                <w:rFonts w:eastAsia="仿宋"/>
                <w:szCs w:val="21"/>
              </w:rPr>
              <w:t>满分：100分           扣分：</w:t>
            </w:r>
            <w:r>
              <w:rPr>
                <w:rFonts w:eastAsia="仿宋"/>
                <w:szCs w:val="21"/>
                <w:u w:val="single"/>
              </w:rPr>
              <w:t xml:space="preserve">               </w:t>
            </w:r>
            <w:r>
              <w:rPr>
                <w:rFonts w:eastAsia="仿宋"/>
                <w:szCs w:val="21"/>
              </w:rPr>
              <w:t>分            实得分：</w:t>
            </w:r>
            <w:r>
              <w:rPr>
                <w:rFonts w:eastAsia="仿宋"/>
                <w:szCs w:val="21"/>
                <w:u w:val="single"/>
              </w:rPr>
              <w:t xml:space="preserve">                </w:t>
            </w:r>
            <w:r>
              <w:rPr>
                <w:rFonts w:eastAsia="仿宋"/>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766" w:hRule="atLeast"/>
        </w:trPr>
        <w:tc>
          <w:tcPr>
            <w:tcW w:w="10440" w:type="dxa"/>
            <w:gridSpan w:val="5"/>
            <w:tcBorders>
              <w:left w:val="single" w:color="auto" w:sz="4" w:space="0"/>
              <w:right w:val="single" w:color="auto" w:sz="4" w:space="0"/>
            </w:tcBorders>
            <w:noWrap w:val="0"/>
            <w:vAlign w:val="center"/>
          </w:tcPr>
          <w:p>
            <w:pPr>
              <w:rPr>
                <w:rFonts w:eastAsia="仿宋"/>
                <w:szCs w:val="21"/>
              </w:rPr>
            </w:pPr>
            <w:r>
              <w:rPr>
                <w:rFonts w:eastAsia="仿宋"/>
              </w:rPr>
              <w:t>评审员：</w:t>
            </w:r>
          </w:p>
        </w:tc>
        <w:tc>
          <w:tcPr>
            <w:tcW w:w="4140" w:type="dxa"/>
            <w:gridSpan w:val="2"/>
            <w:tcBorders>
              <w:left w:val="single" w:color="auto" w:sz="4" w:space="0"/>
              <w:right w:val="single" w:color="auto" w:sz="4" w:space="0"/>
            </w:tcBorders>
            <w:noWrap w:val="0"/>
            <w:vAlign w:val="center"/>
          </w:tcPr>
          <w:p>
            <w:pPr>
              <w:rPr>
                <w:rFonts w:eastAsia="仿宋"/>
                <w:szCs w:val="21"/>
              </w:rPr>
            </w:pPr>
            <w:r>
              <w:rPr>
                <w:rFonts w:eastAsia="仿宋"/>
                <w:bCs/>
              </w:rPr>
              <w:t>评审时间：</w:t>
            </w:r>
          </w:p>
        </w:tc>
      </w:tr>
    </w:tbl>
    <w:p>
      <w:pPr>
        <w:rPr>
          <w:rFonts w:hint="eastAsia" w:eastAsia="仿宋"/>
          <w:b/>
          <w:bCs/>
          <w:kern w:val="0"/>
          <w:sz w:val="32"/>
          <w:szCs w:val="32"/>
        </w:rPr>
      </w:pPr>
    </w:p>
    <w:p>
      <w:pPr>
        <w:ind w:firstLine="1524" w:firstLineChars="345"/>
        <w:rPr>
          <w:rFonts w:hint="eastAsia"/>
          <w:b/>
          <w:bCs/>
          <w:kern w:val="0"/>
          <w:sz w:val="44"/>
          <w:szCs w:val="44"/>
        </w:rPr>
      </w:pPr>
    </w:p>
    <w:p>
      <w:pPr>
        <w:ind w:firstLine="1524" w:firstLineChars="345"/>
        <w:rPr>
          <w:rFonts w:hint="eastAsia"/>
          <w:b/>
          <w:bCs/>
          <w:kern w:val="0"/>
          <w:sz w:val="44"/>
          <w:szCs w:val="44"/>
        </w:rPr>
      </w:pPr>
    </w:p>
    <w:p>
      <w:pPr>
        <w:ind w:firstLine="1524" w:firstLineChars="345"/>
        <w:rPr>
          <w:sz w:val="44"/>
          <w:szCs w:val="44"/>
        </w:rPr>
      </w:pPr>
      <w:r>
        <w:rPr>
          <w:b/>
          <w:bCs/>
          <w:kern w:val="0"/>
          <w:sz w:val="44"/>
          <w:szCs w:val="44"/>
        </w:rPr>
        <w:t xml:space="preserve">表A-5  </w:t>
      </w:r>
      <w:r>
        <w:rPr>
          <w:b/>
          <w:sz w:val="44"/>
          <w:szCs w:val="44"/>
        </w:rPr>
        <w:t>贵州省建筑施工企业</w:t>
      </w:r>
      <w:r>
        <w:rPr>
          <w:b/>
          <w:bCs/>
          <w:kern w:val="0"/>
          <w:sz w:val="44"/>
          <w:szCs w:val="44"/>
        </w:rPr>
        <w:t>施工现场安全管理评分表</w:t>
      </w:r>
    </w:p>
    <w:tbl>
      <w:tblPr>
        <w:tblStyle w:val="4"/>
        <w:tblW w:w="1458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3435"/>
        <w:gridCol w:w="900"/>
        <w:gridCol w:w="1827"/>
        <w:gridCol w:w="6273"/>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610" w:hRule="exact"/>
        </w:trPr>
        <w:tc>
          <w:tcPr>
            <w:tcW w:w="1065"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项目</w:t>
            </w:r>
          </w:p>
        </w:tc>
        <w:tc>
          <w:tcPr>
            <w:tcW w:w="3435"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评分标准</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依据</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检查方法</w:t>
            </w:r>
          </w:p>
        </w:tc>
        <w:tc>
          <w:tcPr>
            <w:tcW w:w="6273"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检查记录</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b/>
                <w:szCs w:val="21"/>
              </w:rPr>
            </w:pPr>
            <w:r>
              <w:rPr>
                <w:rFonts w:eastAsia="仿宋"/>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6586" w:hRule="atLeast"/>
        </w:trPr>
        <w:tc>
          <w:tcPr>
            <w:tcW w:w="1065" w:type="dxa"/>
            <w:noWrap w:val="0"/>
            <w:vAlign w:val="center"/>
          </w:tcPr>
          <w:p>
            <w:pPr>
              <w:widowControl/>
              <w:jc w:val="left"/>
              <w:rPr>
                <w:rFonts w:eastAsia="仿宋"/>
                <w:kern w:val="0"/>
                <w:szCs w:val="21"/>
              </w:rPr>
            </w:pPr>
            <w:r>
              <w:rPr>
                <w:rFonts w:eastAsia="仿宋"/>
                <w:kern w:val="0"/>
                <w:szCs w:val="21"/>
              </w:rPr>
              <w:t>1.施工现场安全达标（本项30分）</w:t>
            </w:r>
          </w:p>
        </w:tc>
        <w:tc>
          <w:tcPr>
            <w:tcW w:w="3435" w:type="dxa"/>
            <w:noWrap w:val="0"/>
            <w:vAlign w:val="center"/>
          </w:tcPr>
          <w:p>
            <w:pPr>
              <w:widowControl/>
              <w:jc w:val="left"/>
              <w:rPr>
                <w:rFonts w:eastAsia="仿宋"/>
                <w:kern w:val="0"/>
                <w:szCs w:val="21"/>
              </w:rPr>
            </w:pPr>
            <w:r>
              <w:rPr>
                <w:rFonts w:eastAsia="仿宋"/>
                <w:kern w:val="0"/>
                <w:szCs w:val="21"/>
              </w:rPr>
              <w:t>1 未建立工程项目部安全生产管理制度，扣30分；</w:t>
            </w:r>
          </w:p>
          <w:p>
            <w:pPr>
              <w:widowControl/>
              <w:jc w:val="left"/>
              <w:rPr>
                <w:rFonts w:eastAsia="仿宋"/>
                <w:kern w:val="0"/>
                <w:szCs w:val="21"/>
              </w:rPr>
            </w:pPr>
          </w:p>
          <w:p>
            <w:pPr>
              <w:widowControl/>
              <w:jc w:val="left"/>
              <w:rPr>
                <w:rFonts w:eastAsia="仿宋"/>
                <w:kern w:val="0"/>
                <w:szCs w:val="21"/>
              </w:rPr>
            </w:pPr>
            <w:r>
              <w:rPr>
                <w:rFonts w:eastAsia="仿宋"/>
                <w:kern w:val="0"/>
                <w:szCs w:val="21"/>
              </w:rPr>
              <w:t>A 项目部未建立安全生产管理架构的，扣10分；</w:t>
            </w:r>
          </w:p>
          <w:p>
            <w:pPr>
              <w:widowControl/>
              <w:jc w:val="left"/>
              <w:rPr>
                <w:rFonts w:eastAsia="仿宋"/>
                <w:kern w:val="0"/>
                <w:szCs w:val="21"/>
              </w:rPr>
            </w:pPr>
          </w:p>
          <w:p>
            <w:pPr>
              <w:widowControl/>
              <w:jc w:val="left"/>
              <w:rPr>
                <w:rFonts w:eastAsia="仿宋"/>
                <w:kern w:val="0"/>
                <w:szCs w:val="21"/>
              </w:rPr>
            </w:pPr>
            <w:r>
              <w:rPr>
                <w:rFonts w:eastAsia="仿宋"/>
                <w:kern w:val="0"/>
                <w:szCs w:val="21"/>
              </w:rPr>
              <w:t>B 项目部人员未落实安全生产职责的，扣10分；</w:t>
            </w:r>
          </w:p>
          <w:p>
            <w:pPr>
              <w:widowControl/>
              <w:jc w:val="left"/>
              <w:rPr>
                <w:rFonts w:eastAsia="仿宋"/>
                <w:kern w:val="0"/>
                <w:szCs w:val="21"/>
              </w:rPr>
            </w:pPr>
          </w:p>
          <w:p>
            <w:pPr>
              <w:widowControl/>
              <w:jc w:val="left"/>
              <w:rPr>
                <w:rFonts w:eastAsia="仿宋"/>
                <w:kern w:val="0"/>
                <w:szCs w:val="21"/>
              </w:rPr>
            </w:pPr>
            <w:r>
              <w:rPr>
                <w:rFonts w:eastAsia="仿宋"/>
                <w:kern w:val="0"/>
                <w:szCs w:val="21"/>
              </w:rPr>
              <w:t>C 项目部人员未落实持证上岗制度的，扣10分；</w:t>
            </w:r>
          </w:p>
          <w:p>
            <w:pPr>
              <w:widowControl/>
              <w:jc w:val="left"/>
              <w:rPr>
                <w:rFonts w:eastAsia="仿宋"/>
                <w:kern w:val="0"/>
                <w:szCs w:val="21"/>
              </w:rPr>
            </w:pPr>
          </w:p>
          <w:p>
            <w:pPr>
              <w:widowControl/>
              <w:jc w:val="left"/>
              <w:rPr>
                <w:rFonts w:eastAsia="仿宋"/>
                <w:kern w:val="0"/>
                <w:szCs w:val="21"/>
              </w:rPr>
            </w:pPr>
            <w:r>
              <w:rPr>
                <w:rFonts w:eastAsia="仿宋"/>
                <w:kern w:val="0"/>
                <w:szCs w:val="21"/>
              </w:rPr>
              <w:t>D 项目部未落实公司安全生产管理目标的，扣10分；</w:t>
            </w:r>
          </w:p>
          <w:p>
            <w:pPr>
              <w:widowControl/>
              <w:jc w:val="left"/>
              <w:rPr>
                <w:rFonts w:eastAsia="仿宋"/>
                <w:kern w:val="0"/>
                <w:szCs w:val="21"/>
              </w:rPr>
            </w:pPr>
          </w:p>
          <w:p>
            <w:pPr>
              <w:widowControl/>
              <w:jc w:val="left"/>
              <w:rPr>
                <w:rFonts w:eastAsia="仿宋"/>
                <w:kern w:val="0"/>
                <w:szCs w:val="21"/>
              </w:rPr>
            </w:pPr>
            <w:r>
              <w:rPr>
                <w:rFonts w:eastAsia="仿宋"/>
                <w:kern w:val="0"/>
                <w:szCs w:val="21"/>
              </w:rPr>
              <w:t>E 项目部未落实各岗位安全生产考核奖惩的，扣10分；</w:t>
            </w:r>
          </w:p>
          <w:p>
            <w:pPr>
              <w:widowControl/>
              <w:spacing w:before="156" w:beforeLines="50"/>
              <w:jc w:val="left"/>
              <w:rPr>
                <w:rFonts w:eastAsia="仿宋"/>
                <w:kern w:val="0"/>
                <w:szCs w:val="21"/>
              </w:rPr>
            </w:pPr>
          </w:p>
          <w:p>
            <w:pPr>
              <w:widowControl/>
              <w:spacing w:before="156" w:beforeLines="50"/>
              <w:jc w:val="left"/>
              <w:rPr>
                <w:rFonts w:eastAsia="仿宋"/>
                <w:kern w:val="0"/>
                <w:szCs w:val="21"/>
              </w:rPr>
            </w:pPr>
          </w:p>
          <w:p>
            <w:pPr>
              <w:widowControl/>
              <w:spacing w:before="156" w:beforeLines="50"/>
              <w:rPr>
                <w:rFonts w:eastAsia="仿宋"/>
                <w:kern w:val="0"/>
                <w:szCs w:val="21"/>
              </w:rPr>
            </w:pPr>
          </w:p>
        </w:tc>
        <w:tc>
          <w:tcPr>
            <w:tcW w:w="900" w:type="dxa"/>
            <w:noWrap w:val="0"/>
            <w:vAlign w:val="center"/>
          </w:tcPr>
          <w:p>
            <w:pPr>
              <w:widowControl/>
              <w:jc w:val="left"/>
              <w:rPr>
                <w:rFonts w:eastAsia="仿宋"/>
                <w:kern w:val="0"/>
                <w:szCs w:val="21"/>
              </w:rPr>
            </w:pPr>
            <w:r>
              <w:rPr>
                <w:rFonts w:eastAsia="仿宋"/>
                <w:kern w:val="0"/>
                <w:szCs w:val="21"/>
              </w:rPr>
              <w:t xml:space="preserve">JGJT_77-2010/3.5.2                  </w:t>
            </w:r>
          </w:p>
        </w:tc>
        <w:tc>
          <w:tcPr>
            <w:tcW w:w="1827" w:type="dxa"/>
            <w:noWrap w:val="0"/>
            <w:vAlign w:val="top"/>
          </w:tcPr>
          <w:p>
            <w:pPr>
              <w:ind w:left="210" w:hanging="210" w:hangingChars="100"/>
              <w:rPr>
                <w:rFonts w:eastAsia="仿宋"/>
                <w:szCs w:val="21"/>
              </w:rPr>
            </w:pPr>
            <w:r>
              <w:rPr>
                <w:rFonts w:eastAsia="仿宋"/>
                <w:szCs w:val="21"/>
              </w:rPr>
              <w:t>1 检查项目部</w:t>
            </w:r>
          </w:p>
          <w:p>
            <w:pPr>
              <w:ind w:left="210" w:hanging="210" w:hangingChars="100"/>
              <w:rPr>
                <w:rFonts w:eastAsia="仿宋"/>
                <w:szCs w:val="21"/>
              </w:rPr>
            </w:pPr>
            <w:r>
              <w:rPr>
                <w:rFonts w:eastAsia="仿宋"/>
                <w:szCs w:val="21"/>
              </w:rPr>
              <w:t>安全生产管理</w:t>
            </w:r>
          </w:p>
          <w:p>
            <w:pPr>
              <w:ind w:left="210" w:hanging="210" w:hangingChars="100"/>
              <w:rPr>
                <w:rFonts w:eastAsia="仿宋"/>
                <w:kern w:val="0"/>
                <w:szCs w:val="21"/>
              </w:rPr>
            </w:pPr>
            <w:r>
              <w:rPr>
                <w:rFonts w:eastAsia="仿宋"/>
                <w:szCs w:val="21"/>
              </w:rPr>
              <w:t>制度</w:t>
            </w:r>
            <w:r>
              <w:rPr>
                <w:rFonts w:eastAsia="仿宋"/>
                <w:kern w:val="0"/>
                <w:szCs w:val="21"/>
              </w:rPr>
              <w:t>（程序文</w:t>
            </w:r>
          </w:p>
          <w:p>
            <w:pPr>
              <w:ind w:left="210" w:hanging="210" w:hangingChars="100"/>
              <w:rPr>
                <w:rFonts w:eastAsia="仿宋"/>
                <w:kern w:val="0"/>
                <w:szCs w:val="21"/>
              </w:rPr>
            </w:pPr>
            <w:r>
              <w:rPr>
                <w:rFonts w:eastAsia="仿宋"/>
                <w:kern w:val="0"/>
                <w:szCs w:val="21"/>
              </w:rPr>
              <w:t>件）；</w:t>
            </w:r>
          </w:p>
          <w:p>
            <w:pPr>
              <w:ind w:left="210" w:hanging="210" w:hangingChars="100"/>
              <w:rPr>
                <w:rFonts w:eastAsia="仿宋"/>
                <w:kern w:val="0"/>
                <w:szCs w:val="21"/>
              </w:rPr>
            </w:pPr>
            <w:r>
              <w:rPr>
                <w:rFonts w:eastAsia="仿宋"/>
                <w:kern w:val="0"/>
                <w:szCs w:val="21"/>
              </w:rPr>
              <w:t>A检查项目部安</w:t>
            </w:r>
          </w:p>
          <w:p>
            <w:pPr>
              <w:ind w:left="210" w:hanging="210" w:hangingChars="100"/>
              <w:rPr>
                <w:rFonts w:eastAsia="仿宋"/>
                <w:kern w:val="0"/>
                <w:szCs w:val="21"/>
              </w:rPr>
            </w:pPr>
            <w:r>
              <w:rPr>
                <w:rFonts w:eastAsia="仿宋"/>
                <w:kern w:val="0"/>
                <w:szCs w:val="21"/>
              </w:rPr>
              <w:t>全生产管理架</w:t>
            </w:r>
          </w:p>
          <w:p>
            <w:pPr>
              <w:ind w:left="210" w:hanging="210" w:hangingChars="100"/>
              <w:rPr>
                <w:rFonts w:eastAsia="仿宋"/>
                <w:kern w:val="0"/>
                <w:szCs w:val="21"/>
              </w:rPr>
            </w:pPr>
            <w:r>
              <w:rPr>
                <w:rFonts w:eastAsia="仿宋"/>
                <w:kern w:val="0"/>
                <w:szCs w:val="21"/>
              </w:rPr>
              <w:t>构；</w:t>
            </w:r>
          </w:p>
          <w:p>
            <w:pPr>
              <w:ind w:left="210" w:hanging="210" w:hangingChars="100"/>
              <w:rPr>
                <w:rFonts w:eastAsia="仿宋"/>
                <w:kern w:val="0"/>
                <w:szCs w:val="21"/>
              </w:rPr>
            </w:pPr>
            <w:r>
              <w:rPr>
                <w:rFonts w:eastAsia="仿宋"/>
                <w:kern w:val="0"/>
                <w:szCs w:val="21"/>
              </w:rPr>
              <w:t>B检查项目部人</w:t>
            </w:r>
          </w:p>
          <w:p>
            <w:pPr>
              <w:ind w:left="210" w:hanging="210" w:hangingChars="100"/>
              <w:rPr>
                <w:rFonts w:eastAsia="仿宋"/>
                <w:kern w:val="0"/>
                <w:szCs w:val="21"/>
              </w:rPr>
            </w:pPr>
            <w:r>
              <w:rPr>
                <w:rFonts w:eastAsia="仿宋"/>
                <w:kern w:val="0"/>
                <w:szCs w:val="21"/>
              </w:rPr>
              <w:t>员安全生产职</w:t>
            </w:r>
          </w:p>
          <w:p>
            <w:pPr>
              <w:ind w:left="210" w:hanging="210" w:hangingChars="100"/>
              <w:rPr>
                <w:rFonts w:eastAsia="仿宋"/>
                <w:kern w:val="0"/>
                <w:szCs w:val="21"/>
              </w:rPr>
            </w:pPr>
            <w:r>
              <w:rPr>
                <w:rFonts w:eastAsia="仿宋"/>
                <w:kern w:val="0"/>
                <w:szCs w:val="21"/>
              </w:rPr>
              <w:t>责知晓情况；</w:t>
            </w:r>
          </w:p>
          <w:p>
            <w:pPr>
              <w:ind w:left="210" w:hanging="210" w:hangingChars="100"/>
              <w:rPr>
                <w:rFonts w:eastAsia="仿宋"/>
                <w:kern w:val="0"/>
                <w:szCs w:val="21"/>
              </w:rPr>
            </w:pPr>
            <w:r>
              <w:rPr>
                <w:rFonts w:eastAsia="仿宋"/>
                <w:kern w:val="0"/>
                <w:szCs w:val="21"/>
              </w:rPr>
              <w:t>C检查项目部人</w:t>
            </w:r>
          </w:p>
          <w:p>
            <w:pPr>
              <w:ind w:left="210" w:hanging="210" w:hangingChars="100"/>
              <w:rPr>
                <w:rFonts w:eastAsia="仿宋"/>
                <w:kern w:val="0"/>
                <w:szCs w:val="21"/>
              </w:rPr>
            </w:pPr>
            <w:r>
              <w:rPr>
                <w:rFonts w:eastAsia="仿宋"/>
                <w:kern w:val="0"/>
                <w:szCs w:val="21"/>
              </w:rPr>
              <w:t>员持证上岗制</w:t>
            </w:r>
          </w:p>
          <w:p>
            <w:pPr>
              <w:ind w:left="210" w:hanging="210" w:hangingChars="100"/>
              <w:rPr>
                <w:rFonts w:eastAsia="仿宋"/>
                <w:kern w:val="0"/>
                <w:szCs w:val="21"/>
              </w:rPr>
            </w:pPr>
            <w:r>
              <w:rPr>
                <w:rFonts w:eastAsia="仿宋"/>
                <w:kern w:val="0"/>
                <w:szCs w:val="21"/>
              </w:rPr>
              <w:t>度落实情况；</w:t>
            </w:r>
          </w:p>
          <w:p>
            <w:pPr>
              <w:rPr>
                <w:rFonts w:eastAsia="仿宋"/>
                <w:szCs w:val="21"/>
              </w:rPr>
            </w:pPr>
            <w:r>
              <w:rPr>
                <w:rFonts w:eastAsia="仿宋"/>
                <w:kern w:val="0"/>
                <w:szCs w:val="21"/>
              </w:rPr>
              <w:t>D检查项目部对公司安全生产管理目标落实情况</w:t>
            </w:r>
            <w:r>
              <w:rPr>
                <w:rFonts w:eastAsia="仿宋"/>
                <w:szCs w:val="21"/>
              </w:rPr>
              <w:t>；</w:t>
            </w:r>
          </w:p>
          <w:p>
            <w:pPr>
              <w:ind w:left="210" w:hanging="210" w:hangingChars="100"/>
              <w:rPr>
                <w:rFonts w:eastAsia="仿宋"/>
                <w:kern w:val="0"/>
                <w:szCs w:val="21"/>
              </w:rPr>
            </w:pPr>
            <w:r>
              <w:rPr>
                <w:rFonts w:eastAsia="仿宋"/>
                <w:kern w:val="0"/>
                <w:szCs w:val="21"/>
              </w:rPr>
              <w:t>E 检查项目部</w:t>
            </w:r>
          </w:p>
          <w:p>
            <w:pPr>
              <w:ind w:left="210" w:hanging="210" w:hangingChars="100"/>
              <w:rPr>
                <w:rFonts w:eastAsia="仿宋"/>
                <w:kern w:val="0"/>
                <w:szCs w:val="21"/>
              </w:rPr>
            </w:pPr>
            <w:r>
              <w:rPr>
                <w:rFonts w:eastAsia="仿宋"/>
                <w:kern w:val="0"/>
                <w:szCs w:val="21"/>
              </w:rPr>
              <w:t>各岗位安全生</w:t>
            </w:r>
          </w:p>
          <w:p>
            <w:pPr>
              <w:ind w:left="210" w:hanging="210" w:hangingChars="100"/>
              <w:rPr>
                <w:rFonts w:eastAsia="仿宋"/>
                <w:kern w:val="0"/>
                <w:szCs w:val="21"/>
              </w:rPr>
            </w:pPr>
            <w:r>
              <w:rPr>
                <w:rFonts w:eastAsia="仿宋"/>
                <w:kern w:val="0"/>
                <w:szCs w:val="21"/>
              </w:rPr>
              <w:t>产考核奖惩记</w:t>
            </w:r>
          </w:p>
          <w:p>
            <w:pPr>
              <w:ind w:left="210" w:hanging="210" w:hangingChars="100"/>
              <w:rPr>
                <w:rFonts w:eastAsia="仿宋"/>
                <w:kern w:val="0"/>
                <w:szCs w:val="21"/>
              </w:rPr>
            </w:pPr>
            <w:r>
              <w:rPr>
                <w:rFonts w:eastAsia="仿宋"/>
                <w:kern w:val="0"/>
                <w:szCs w:val="21"/>
              </w:rPr>
              <w:t>录</w:t>
            </w:r>
            <w:r>
              <w:rPr>
                <w:rFonts w:eastAsia="仿宋"/>
                <w:szCs w:val="21"/>
              </w:rPr>
              <w:t>；</w:t>
            </w:r>
          </w:p>
        </w:tc>
        <w:tc>
          <w:tcPr>
            <w:tcW w:w="6273" w:type="dxa"/>
            <w:noWrap w:val="0"/>
            <w:vAlign w:val="top"/>
          </w:tcPr>
          <w:p>
            <w:pPr>
              <w:widowControl/>
              <w:rPr>
                <w:rFonts w:eastAsia="仿宋"/>
                <w:kern w:val="0"/>
                <w:szCs w:val="21"/>
              </w:rPr>
            </w:pPr>
            <w:r>
              <w:rPr>
                <w:rFonts w:eastAsia="仿宋"/>
                <w:kern w:val="0"/>
                <w:szCs w:val="21"/>
              </w:rPr>
              <w:t xml:space="preserve">1 项目部是否建立安全生产管理体系，是否编制程序文件对安全生产管理进行控制：□有  □无  </w:t>
            </w:r>
          </w:p>
          <w:p>
            <w:pPr>
              <w:widowControl/>
              <w:rPr>
                <w:rFonts w:eastAsia="仿宋"/>
                <w:kern w:val="0"/>
                <w:szCs w:val="21"/>
              </w:rPr>
            </w:pPr>
            <w:r>
              <w:rPr>
                <w:rFonts w:eastAsia="仿宋"/>
                <w:kern w:val="0"/>
                <w:szCs w:val="21"/>
              </w:rPr>
              <w:t>A 安全生产管理架构是否建立：□有  □无</w:t>
            </w:r>
          </w:p>
          <w:p>
            <w:pPr>
              <w:widowControl/>
              <w:spacing w:before="156" w:beforeLines="50"/>
              <w:rPr>
                <w:rFonts w:eastAsia="仿宋"/>
                <w:kern w:val="0"/>
                <w:szCs w:val="21"/>
              </w:rPr>
            </w:pPr>
            <w:r>
              <w:rPr>
                <w:rFonts w:eastAsia="仿宋"/>
                <w:kern w:val="0"/>
                <w:szCs w:val="21"/>
              </w:rPr>
              <w:t>B人员安全生产职责是否明确：□是  □否</w:t>
            </w:r>
          </w:p>
          <w:p>
            <w:pPr>
              <w:widowControl/>
              <w:rPr>
                <w:rFonts w:eastAsia="仿宋"/>
                <w:kern w:val="0"/>
                <w:szCs w:val="21"/>
              </w:rPr>
            </w:pPr>
            <w:r>
              <w:rPr>
                <w:rFonts w:eastAsia="仿宋"/>
                <w:kern w:val="0"/>
                <w:szCs w:val="21"/>
              </w:rPr>
              <w:t>a项目经理职责：□明确  □不明确</w:t>
            </w:r>
          </w:p>
          <w:p>
            <w:pPr>
              <w:widowControl/>
              <w:rPr>
                <w:rFonts w:eastAsia="仿宋"/>
                <w:kern w:val="0"/>
                <w:szCs w:val="21"/>
              </w:rPr>
            </w:pPr>
            <w:r>
              <w:rPr>
                <w:rFonts w:eastAsia="仿宋"/>
                <w:kern w:val="0"/>
                <w:szCs w:val="21"/>
              </w:rPr>
              <w:t>b专职安全员职责：□明确  □不明确</w:t>
            </w:r>
          </w:p>
          <w:p>
            <w:pPr>
              <w:widowControl/>
              <w:rPr>
                <w:rFonts w:eastAsia="仿宋"/>
                <w:kern w:val="0"/>
                <w:szCs w:val="21"/>
              </w:rPr>
            </w:pPr>
            <w:r>
              <w:rPr>
                <w:rFonts w:eastAsia="仿宋"/>
                <w:kern w:val="0"/>
                <w:szCs w:val="21"/>
              </w:rPr>
              <w:t>c 随机抽3名项目部人员职责：□知晓  □不知晓</w:t>
            </w:r>
          </w:p>
          <w:p>
            <w:pPr>
              <w:widowControl/>
              <w:spacing w:before="156" w:beforeLines="50"/>
              <w:rPr>
                <w:rFonts w:eastAsia="仿宋"/>
                <w:kern w:val="0"/>
                <w:szCs w:val="21"/>
              </w:rPr>
            </w:pPr>
            <w:r>
              <w:rPr>
                <w:rFonts w:eastAsia="仿宋"/>
                <w:kern w:val="0"/>
                <w:szCs w:val="21"/>
              </w:rPr>
              <w:t>C人员资格证书是否齐全：□是  □否</w:t>
            </w:r>
          </w:p>
          <w:p>
            <w:pPr>
              <w:widowControl/>
              <w:rPr>
                <w:rFonts w:eastAsia="仿宋"/>
                <w:kern w:val="0"/>
                <w:szCs w:val="21"/>
              </w:rPr>
            </w:pPr>
            <w:r>
              <w:rPr>
                <w:rFonts w:eastAsia="仿宋"/>
                <w:kern w:val="0"/>
                <w:szCs w:val="21"/>
              </w:rPr>
              <w:t>a项目经理B证：□有效  □无效</w:t>
            </w:r>
          </w:p>
          <w:p>
            <w:pPr>
              <w:widowControl/>
              <w:rPr>
                <w:rFonts w:eastAsia="仿宋"/>
                <w:kern w:val="0"/>
                <w:szCs w:val="21"/>
              </w:rPr>
            </w:pPr>
            <w:r>
              <w:rPr>
                <w:rFonts w:eastAsia="仿宋"/>
                <w:kern w:val="0"/>
                <w:szCs w:val="21"/>
              </w:rPr>
              <w:t>b专职安全员C证：□有效  □无效</w:t>
            </w:r>
          </w:p>
          <w:p>
            <w:pPr>
              <w:widowControl/>
              <w:rPr>
                <w:rFonts w:eastAsia="仿宋"/>
                <w:kern w:val="0"/>
                <w:szCs w:val="21"/>
              </w:rPr>
            </w:pPr>
            <w:r>
              <w:rPr>
                <w:rFonts w:eastAsia="仿宋"/>
                <w:kern w:val="0"/>
                <w:szCs w:val="21"/>
              </w:rPr>
              <w:t>c 随机抽3名特种作业人员证书：□有效  □无效</w:t>
            </w:r>
          </w:p>
          <w:p>
            <w:pPr>
              <w:widowControl/>
              <w:spacing w:before="156" w:beforeLines="50"/>
              <w:rPr>
                <w:rFonts w:eastAsia="仿宋"/>
                <w:kern w:val="0"/>
                <w:szCs w:val="21"/>
              </w:rPr>
            </w:pPr>
            <w:r>
              <w:rPr>
                <w:rFonts w:eastAsia="仿宋"/>
                <w:kern w:val="0"/>
                <w:szCs w:val="21"/>
              </w:rPr>
              <w:t>D 安全生产管理目标：□有落实  □无落实</w:t>
            </w:r>
          </w:p>
          <w:p>
            <w:pPr>
              <w:widowControl/>
              <w:rPr>
                <w:rFonts w:eastAsia="仿宋"/>
                <w:kern w:val="0"/>
                <w:szCs w:val="21"/>
              </w:rPr>
            </w:pPr>
            <w:r>
              <w:rPr>
                <w:rFonts w:eastAsia="仿宋"/>
                <w:kern w:val="0"/>
                <w:szCs w:val="21"/>
              </w:rPr>
              <w:t>a项目经理对安全生产管理目标：□知晓  □不知晓</w:t>
            </w:r>
          </w:p>
          <w:p>
            <w:pPr>
              <w:widowControl/>
              <w:rPr>
                <w:rFonts w:eastAsia="仿宋"/>
                <w:kern w:val="0"/>
                <w:szCs w:val="21"/>
              </w:rPr>
            </w:pPr>
            <w:r>
              <w:rPr>
                <w:rFonts w:eastAsia="仿宋"/>
                <w:kern w:val="0"/>
                <w:szCs w:val="21"/>
              </w:rPr>
              <w:t>b专职安全员对安全生产管理目标：□知晓  □不知晓</w:t>
            </w:r>
          </w:p>
          <w:p>
            <w:pPr>
              <w:widowControl/>
              <w:rPr>
                <w:rFonts w:eastAsia="仿宋"/>
                <w:kern w:val="0"/>
                <w:szCs w:val="21"/>
              </w:rPr>
            </w:pPr>
            <w:r>
              <w:rPr>
                <w:rFonts w:eastAsia="仿宋"/>
                <w:kern w:val="0"/>
                <w:szCs w:val="21"/>
              </w:rPr>
              <w:t>c 随机抽3名项目部人员对安全生产管理目标：</w:t>
            </w:r>
          </w:p>
          <w:p>
            <w:pPr>
              <w:widowControl/>
              <w:ind w:firstLine="210" w:firstLineChars="100"/>
              <w:rPr>
                <w:rFonts w:eastAsia="仿宋"/>
                <w:kern w:val="0"/>
                <w:szCs w:val="21"/>
              </w:rPr>
            </w:pPr>
            <w:r>
              <w:rPr>
                <w:rFonts w:eastAsia="仿宋"/>
                <w:kern w:val="0"/>
                <w:szCs w:val="21"/>
              </w:rPr>
              <w:t>□知晓  □不知晓</w:t>
            </w:r>
          </w:p>
          <w:p>
            <w:pPr>
              <w:widowControl/>
              <w:spacing w:before="156" w:beforeLines="50"/>
              <w:rPr>
                <w:rFonts w:eastAsia="仿宋"/>
                <w:kern w:val="0"/>
                <w:szCs w:val="21"/>
              </w:rPr>
            </w:pPr>
            <w:r>
              <w:rPr>
                <w:rFonts w:eastAsia="仿宋"/>
                <w:kern w:val="0"/>
                <w:szCs w:val="21"/>
              </w:rPr>
              <w:t>E 项目部是否落实岗位安全生产考核奖惩：□是  □否</w:t>
            </w:r>
          </w:p>
          <w:p>
            <w:pPr>
              <w:widowControl/>
              <w:rPr>
                <w:rFonts w:eastAsia="仿宋"/>
                <w:kern w:val="0"/>
                <w:szCs w:val="21"/>
              </w:rPr>
            </w:pPr>
            <w:r>
              <w:rPr>
                <w:rFonts w:eastAsia="仿宋"/>
                <w:kern w:val="0"/>
                <w:szCs w:val="21"/>
              </w:rPr>
              <w:t>a  检查</w:t>
            </w:r>
            <w:r>
              <w:rPr>
                <w:rFonts w:eastAsia="仿宋"/>
                <w:kern w:val="0"/>
                <w:szCs w:val="21"/>
                <w:u w:val="single"/>
              </w:rPr>
              <w:t xml:space="preserve">      </w:t>
            </w:r>
            <w:r>
              <w:rPr>
                <w:rFonts w:eastAsia="仿宋"/>
                <w:kern w:val="0"/>
                <w:szCs w:val="21"/>
              </w:rPr>
              <w:t>年</w:t>
            </w:r>
            <w:r>
              <w:rPr>
                <w:rFonts w:eastAsia="仿宋"/>
                <w:kern w:val="0"/>
                <w:szCs w:val="21"/>
                <w:u w:val="single"/>
              </w:rPr>
              <w:t xml:space="preserve">       </w:t>
            </w:r>
            <w:r>
              <w:rPr>
                <w:rFonts w:eastAsia="仿宋"/>
                <w:kern w:val="0"/>
                <w:szCs w:val="21"/>
              </w:rPr>
              <w:t>月考核奖惩，□有落实  □无落实</w:t>
            </w:r>
          </w:p>
          <w:p>
            <w:pPr>
              <w:widowControl/>
              <w:rPr>
                <w:rFonts w:eastAsia="仿宋"/>
                <w:kern w:val="0"/>
                <w:szCs w:val="21"/>
              </w:rPr>
            </w:pPr>
            <w:r>
              <w:rPr>
                <w:rFonts w:eastAsia="仿宋"/>
                <w:kern w:val="0"/>
                <w:szCs w:val="21"/>
              </w:rPr>
              <w:t>b  检查</w:t>
            </w:r>
            <w:r>
              <w:rPr>
                <w:rFonts w:eastAsia="仿宋"/>
                <w:kern w:val="0"/>
                <w:szCs w:val="21"/>
                <w:u w:val="single"/>
              </w:rPr>
              <w:t xml:space="preserve">      </w:t>
            </w:r>
            <w:r>
              <w:rPr>
                <w:rFonts w:eastAsia="仿宋"/>
                <w:kern w:val="0"/>
                <w:szCs w:val="21"/>
              </w:rPr>
              <w:t>年</w:t>
            </w:r>
            <w:r>
              <w:rPr>
                <w:rFonts w:eastAsia="仿宋"/>
                <w:kern w:val="0"/>
                <w:szCs w:val="21"/>
                <w:u w:val="single"/>
              </w:rPr>
              <w:t xml:space="preserve">       </w:t>
            </w:r>
            <w:r>
              <w:rPr>
                <w:rFonts w:eastAsia="仿宋"/>
                <w:kern w:val="0"/>
                <w:szCs w:val="21"/>
              </w:rPr>
              <w:t>月考核奖惩，□有落实  □无落实</w:t>
            </w:r>
          </w:p>
          <w:p>
            <w:pPr>
              <w:widowControl/>
              <w:rPr>
                <w:rFonts w:eastAsia="仿宋"/>
                <w:kern w:val="0"/>
                <w:szCs w:val="21"/>
              </w:rPr>
            </w:pPr>
            <w:r>
              <w:rPr>
                <w:rFonts w:eastAsia="仿宋"/>
                <w:kern w:val="0"/>
                <w:szCs w:val="21"/>
              </w:rPr>
              <w:t>c  检查</w:t>
            </w:r>
            <w:r>
              <w:rPr>
                <w:rFonts w:eastAsia="仿宋"/>
                <w:kern w:val="0"/>
                <w:szCs w:val="21"/>
                <w:u w:val="single"/>
              </w:rPr>
              <w:t xml:space="preserve">      </w:t>
            </w:r>
            <w:r>
              <w:rPr>
                <w:rFonts w:eastAsia="仿宋"/>
                <w:kern w:val="0"/>
                <w:szCs w:val="21"/>
              </w:rPr>
              <w:t>年</w:t>
            </w:r>
            <w:r>
              <w:rPr>
                <w:rFonts w:eastAsia="仿宋"/>
                <w:kern w:val="0"/>
                <w:szCs w:val="21"/>
                <w:u w:val="single"/>
              </w:rPr>
              <w:t xml:space="preserve">       </w:t>
            </w:r>
            <w:r>
              <w:rPr>
                <w:rFonts w:eastAsia="仿宋"/>
                <w:kern w:val="0"/>
                <w:szCs w:val="21"/>
              </w:rPr>
              <w:t xml:space="preserve">月考核奖惩，□有落实  □无落实 </w:t>
            </w:r>
          </w:p>
        </w:tc>
        <w:tc>
          <w:tcPr>
            <w:tcW w:w="1080" w:type="dxa"/>
            <w:noWrap w:val="0"/>
            <w:vAlign w:val="bottom"/>
          </w:tcPr>
          <w:p>
            <w:pPr>
              <w:widowControl/>
              <w:jc w:val="center"/>
              <w:rPr>
                <w:rFonts w:eastAsia="仿宋"/>
                <w:b/>
                <w:bCs/>
                <w:kern w:val="0"/>
                <w:szCs w:val="21"/>
              </w:rPr>
            </w:pPr>
            <w:r>
              <w:rPr>
                <w:rFonts w:eastAsia="仿宋"/>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610" w:hRule="exact"/>
        </w:trPr>
        <w:tc>
          <w:tcPr>
            <w:tcW w:w="1065"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项目</w:t>
            </w:r>
          </w:p>
        </w:tc>
        <w:tc>
          <w:tcPr>
            <w:tcW w:w="3435"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评分标准</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依据</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检查方法</w:t>
            </w:r>
          </w:p>
        </w:tc>
        <w:tc>
          <w:tcPr>
            <w:tcW w:w="6273"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检查记录</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b/>
                <w:szCs w:val="21"/>
              </w:rPr>
            </w:pPr>
            <w:r>
              <w:rPr>
                <w:rFonts w:eastAsia="仿宋"/>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8076" w:hRule="atLeast"/>
        </w:trPr>
        <w:tc>
          <w:tcPr>
            <w:tcW w:w="1065" w:type="dxa"/>
            <w:noWrap w:val="0"/>
            <w:vAlign w:val="center"/>
          </w:tcPr>
          <w:p>
            <w:pPr>
              <w:widowControl/>
              <w:jc w:val="left"/>
              <w:rPr>
                <w:rFonts w:eastAsia="仿宋"/>
                <w:kern w:val="0"/>
                <w:szCs w:val="21"/>
              </w:rPr>
            </w:pPr>
          </w:p>
        </w:tc>
        <w:tc>
          <w:tcPr>
            <w:tcW w:w="3435" w:type="dxa"/>
            <w:noWrap w:val="0"/>
            <w:vAlign w:val="center"/>
          </w:tcPr>
          <w:p>
            <w:pPr>
              <w:widowControl/>
              <w:spacing w:before="156" w:beforeLines="50"/>
              <w:jc w:val="left"/>
              <w:rPr>
                <w:rFonts w:eastAsia="仿宋"/>
                <w:kern w:val="0"/>
                <w:szCs w:val="21"/>
              </w:rPr>
            </w:pPr>
            <w:r>
              <w:rPr>
                <w:rFonts w:eastAsia="仿宋"/>
                <w:kern w:val="0"/>
                <w:szCs w:val="21"/>
              </w:rPr>
              <w:t>2 项目未按《建筑施工安全检查标准》JGJ 59-2011及现行相关标准规范进行检查，扣30分；</w:t>
            </w:r>
          </w:p>
          <w:p>
            <w:pPr>
              <w:widowControl/>
              <w:jc w:val="left"/>
              <w:rPr>
                <w:rFonts w:eastAsia="仿宋"/>
                <w:kern w:val="0"/>
                <w:szCs w:val="21"/>
              </w:rPr>
            </w:pPr>
            <w:r>
              <w:rPr>
                <w:rFonts w:eastAsia="仿宋"/>
                <w:kern w:val="0"/>
                <w:szCs w:val="21"/>
              </w:rPr>
              <w:t>A 项目部未落实每周未检查1次，每次扣3分；</w:t>
            </w:r>
          </w:p>
          <w:p>
            <w:pPr>
              <w:widowControl/>
              <w:jc w:val="left"/>
              <w:rPr>
                <w:rFonts w:eastAsia="仿宋"/>
                <w:kern w:val="0"/>
                <w:szCs w:val="21"/>
              </w:rPr>
            </w:pPr>
            <w:r>
              <w:rPr>
                <w:rFonts w:eastAsia="仿宋"/>
                <w:kern w:val="0"/>
                <w:szCs w:val="21"/>
              </w:rPr>
              <w:t>B 项目部未落实每月全面覆盖检查1次的，每次扣3分；</w:t>
            </w:r>
          </w:p>
          <w:p>
            <w:pPr>
              <w:widowControl/>
              <w:jc w:val="left"/>
              <w:rPr>
                <w:rFonts w:eastAsia="仿宋"/>
                <w:kern w:val="0"/>
                <w:szCs w:val="21"/>
              </w:rPr>
            </w:pPr>
            <w:r>
              <w:rPr>
                <w:rFonts w:eastAsia="仿宋"/>
                <w:kern w:val="0"/>
                <w:szCs w:val="21"/>
              </w:rPr>
              <w:t>C 项目部未落实不合格项整改的，每项扣3分；</w:t>
            </w:r>
          </w:p>
          <w:p>
            <w:pPr>
              <w:widowControl/>
              <w:jc w:val="left"/>
              <w:rPr>
                <w:rFonts w:eastAsia="仿宋"/>
                <w:kern w:val="0"/>
                <w:szCs w:val="21"/>
              </w:rPr>
            </w:pPr>
            <w:r>
              <w:rPr>
                <w:rFonts w:eastAsia="仿宋"/>
                <w:kern w:val="0"/>
                <w:szCs w:val="21"/>
              </w:rPr>
              <w:t>3工程资料收集整理未按《建筑施工安全检查标准》JGJ 59-2011归档控制，扣30分；</w:t>
            </w:r>
          </w:p>
          <w:p>
            <w:pPr>
              <w:widowControl/>
              <w:jc w:val="left"/>
              <w:rPr>
                <w:rFonts w:eastAsia="仿宋"/>
                <w:kern w:val="0"/>
                <w:szCs w:val="21"/>
              </w:rPr>
            </w:pPr>
            <w:r>
              <w:rPr>
                <w:rFonts w:eastAsia="仿宋"/>
                <w:kern w:val="0"/>
                <w:szCs w:val="21"/>
              </w:rPr>
              <w:t>4 未配备公司管理手册和程序文件的，扣10分；</w:t>
            </w:r>
          </w:p>
          <w:p>
            <w:pPr>
              <w:widowControl/>
              <w:jc w:val="left"/>
              <w:rPr>
                <w:rFonts w:eastAsia="仿宋"/>
                <w:kern w:val="0"/>
                <w:szCs w:val="21"/>
              </w:rPr>
            </w:pPr>
            <w:r>
              <w:rPr>
                <w:rFonts w:eastAsia="仿宋"/>
                <w:kern w:val="0"/>
                <w:szCs w:val="21"/>
              </w:rPr>
              <w:t>A未配备满足施工现场需要的规范，每起扣3分；</w:t>
            </w:r>
          </w:p>
          <w:p>
            <w:pPr>
              <w:widowControl/>
              <w:jc w:val="left"/>
              <w:rPr>
                <w:rFonts w:eastAsia="仿宋"/>
                <w:kern w:val="0"/>
                <w:szCs w:val="21"/>
              </w:rPr>
            </w:pPr>
            <w:r>
              <w:rPr>
                <w:rFonts w:eastAsia="仿宋"/>
                <w:kern w:val="0"/>
                <w:szCs w:val="21"/>
              </w:rPr>
              <w:t>B未配备满足施工现场需要的标准图集的，每起扣3分；</w:t>
            </w:r>
          </w:p>
        </w:tc>
        <w:tc>
          <w:tcPr>
            <w:tcW w:w="900" w:type="dxa"/>
            <w:noWrap w:val="0"/>
            <w:vAlign w:val="center"/>
          </w:tcPr>
          <w:p>
            <w:pPr>
              <w:widowControl/>
              <w:jc w:val="left"/>
              <w:rPr>
                <w:rFonts w:eastAsia="仿宋"/>
                <w:kern w:val="0"/>
                <w:szCs w:val="21"/>
              </w:rPr>
            </w:pPr>
            <w:r>
              <w:rPr>
                <w:rFonts w:eastAsia="仿宋"/>
                <w:kern w:val="0"/>
                <w:szCs w:val="21"/>
              </w:rPr>
              <w:t>JGJT_77-2010/3.5.2</w:t>
            </w:r>
          </w:p>
        </w:tc>
        <w:tc>
          <w:tcPr>
            <w:tcW w:w="1827" w:type="dxa"/>
            <w:noWrap w:val="0"/>
            <w:vAlign w:val="top"/>
          </w:tcPr>
          <w:p>
            <w:pPr>
              <w:spacing w:before="156" w:beforeLines="50"/>
              <w:ind w:left="210" w:hanging="210" w:hangingChars="100"/>
              <w:rPr>
                <w:rFonts w:eastAsia="仿宋"/>
                <w:szCs w:val="21"/>
              </w:rPr>
            </w:pPr>
            <w:r>
              <w:rPr>
                <w:rFonts w:eastAsia="仿宋"/>
                <w:szCs w:val="21"/>
              </w:rPr>
              <w:t>2 检查项目部安全检查记录；</w:t>
            </w:r>
          </w:p>
          <w:p>
            <w:pPr>
              <w:ind w:left="210" w:hanging="210" w:hangingChars="100"/>
              <w:rPr>
                <w:rFonts w:eastAsia="仿宋"/>
                <w:szCs w:val="21"/>
              </w:rPr>
            </w:pPr>
          </w:p>
          <w:p>
            <w:pPr>
              <w:rPr>
                <w:rFonts w:eastAsia="仿宋"/>
                <w:kern w:val="0"/>
                <w:szCs w:val="21"/>
              </w:rPr>
            </w:pPr>
            <w:r>
              <w:rPr>
                <w:rFonts w:eastAsia="仿宋"/>
                <w:szCs w:val="21"/>
              </w:rPr>
              <w:t>3 检查</w:t>
            </w:r>
            <w:r>
              <w:rPr>
                <w:rFonts w:eastAsia="仿宋"/>
                <w:kern w:val="0"/>
                <w:szCs w:val="21"/>
              </w:rPr>
              <w:t>工程资料收集整理归档控制程序（程序文件）和资料整理情况</w:t>
            </w:r>
          </w:p>
          <w:p>
            <w:pPr>
              <w:rPr>
                <w:rFonts w:eastAsia="仿宋"/>
                <w:kern w:val="0"/>
                <w:szCs w:val="21"/>
              </w:rPr>
            </w:pPr>
          </w:p>
          <w:p>
            <w:pPr>
              <w:rPr>
                <w:rFonts w:eastAsia="仿宋"/>
                <w:kern w:val="0"/>
                <w:szCs w:val="21"/>
              </w:rPr>
            </w:pPr>
            <w:r>
              <w:rPr>
                <w:rFonts w:eastAsia="仿宋"/>
                <w:kern w:val="0"/>
                <w:szCs w:val="21"/>
              </w:rPr>
              <w:t>4 检查配备规范目录清单；</w:t>
            </w:r>
          </w:p>
          <w:p>
            <w:pPr>
              <w:ind w:left="210" w:hanging="210" w:hangingChars="100"/>
              <w:rPr>
                <w:rFonts w:eastAsia="仿宋"/>
                <w:szCs w:val="21"/>
              </w:rPr>
            </w:pPr>
          </w:p>
        </w:tc>
        <w:tc>
          <w:tcPr>
            <w:tcW w:w="6273" w:type="dxa"/>
            <w:noWrap w:val="0"/>
            <w:vAlign w:val="top"/>
          </w:tcPr>
          <w:p>
            <w:pPr>
              <w:widowControl/>
              <w:spacing w:before="156" w:beforeLines="50"/>
              <w:rPr>
                <w:rFonts w:eastAsia="仿宋"/>
                <w:kern w:val="0"/>
                <w:szCs w:val="21"/>
              </w:rPr>
            </w:pPr>
            <w:r>
              <w:rPr>
                <w:rFonts w:eastAsia="仿宋"/>
                <w:kern w:val="0"/>
                <w:szCs w:val="21"/>
              </w:rPr>
              <w:t>2 检查本项目，开工日期：</w:t>
            </w:r>
            <w:r>
              <w:rPr>
                <w:rFonts w:eastAsia="仿宋"/>
                <w:kern w:val="0"/>
                <w:szCs w:val="21"/>
                <w:u w:val="single"/>
              </w:rPr>
              <w:t xml:space="preserve">          </w:t>
            </w:r>
            <w:r>
              <w:rPr>
                <w:rFonts w:eastAsia="仿宋"/>
                <w:kern w:val="0"/>
                <w:szCs w:val="21"/>
              </w:rPr>
              <w:t>，工期</w:t>
            </w:r>
            <w:r>
              <w:rPr>
                <w:rFonts w:eastAsia="仿宋"/>
                <w:kern w:val="0"/>
                <w:szCs w:val="21"/>
                <w:u w:val="single"/>
              </w:rPr>
              <w:t xml:space="preserve">       </w:t>
            </w:r>
            <w:r>
              <w:rPr>
                <w:rFonts w:eastAsia="仿宋"/>
                <w:kern w:val="0"/>
                <w:szCs w:val="21"/>
              </w:rPr>
              <w:t>月</w:t>
            </w:r>
          </w:p>
          <w:p>
            <w:pPr>
              <w:widowControl/>
              <w:spacing w:before="156" w:beforeLines="50"/>
              <w:ind w:left="210" w:hanging="210" w:hangingChars="100"/>
              <w:rPr>
                <w:rFonts w:eastAsia="仿宋"/>
                <w:kern w:val="0"/>
                <w:szCs w:val="21"/>
              </w:rPr>
            </w:pPr>
            <w:r>
              <w:rPr>
                <w:rFonts w:eastAsia="仿宋"/>
                <w:kern w:val="0"/>
                <w:szCs w:val="21"/>
              </w:rPr>
              <w:t>A 检查项目部周检查记录共</w:t>
            </w:r>
            <w:r>
              <w:rPr>
                <w:rFonts w:eastAsia="仿宋"/>
                <w:kern w:val="0"/>
                <w:szCs w:val="21"/>
                <w:u w:val="single"/>
              </w:rPr>
              <w:t xml:space="preserve">        </w:t>
            </w:r>
            <w:r>
              <w:rPr>
                <w:rFonts w:eastAsia="仿宋"/>
                <w:kern w:val="0"/>
                <w:szCs w:val="21"/>
              </w:rPr>
              <w:t>份，月检查记录共</w:t>
            </w:r>
            <w:r>
              <w:rPr>
                <w:rFonts w:eastAsia="仿宋"/>
                <w:kern w:val="0"/>
                <w:szCs w:val="21"/>
                <w:u w:val="single"/>
              </w:rPr>
              <w:t xml:space="preserve">        </w:t>
            </w:r>
            <w:r>
              <w:rPr>
                <w:rFonts w:eastAsia="仿宋"/>
                <w:kern w:val="0"/>
                <w:szCs w:val="21"/>
              </w:rPr>
              <w:t>份，其中不合格</w:t>
            </w:r>
            <w:r>
              <w:rPr>
                <w:rFonts w:eastAsia="仿宋"/>
                <w:kern w:val="0"/>
                <w:szCs w:val="21"/>
                <w:u w:val="single"/>
              </w:rPr>
              <w:t xml:space="preserve">        </w:t>
            </w:r>
            <w:r>
              <w:rPr>
                <w:rFonts w:eastAsia="仿宋"/>
                <w:kern w:val="0"/>
                <w:szCs w:val="21"/>
              </w:rPr>
              <w:t>份；</w:t>
            </w:r>
          </w:p>
          <w:p>
            <w:pPr>
              <w:widowControl/>
              <w:spacing w:before="156" w:beforeLines="50"/>
              <w:rPr>
                <w:rFonts w:eastAsia="仿宋"/>
                <w:kern w:val="0"/>
                <w:szCs w:val="21"/>
              </w:rPr>
            </w:pPr>
            <w:r>
              <w:rPr>
                <w:rFonts w:eastAsia="仿宋"/>
                <w:kern w:val="0"/>
                <w:szCs w:val="21"/>
              </w:rPr>
              <w:t>B 项目部是否落实每月全面覆盖检查1次：□是  □否</w:t>
            </w:r>
          </w:p>
          <w:p>
            <w:pPr>
              <w:widowControl/>
              <w:ind w:firstLine="210" w:firstLineChars="100"/>
              <w:rPr>
                <w:rFonts w:eastAsia="仿宋"/>
                <w:kern w:val="0"/>
                <w:szCs w:val="21"/>
              </w:rPr>
            </w:pPr>
            <w:r>
              <w:rPr>
                <w:rFonts w:eastAsia="仿宋"/>
                <w:kern w:val="0"/>
                <w:szCs w:val="21"/>
              </w:rPr>
              <w:t>安全检查记录共</w:t>
            </w:r>
            <w:r>
              <w:rPr>
                <w:rFonts w:eastAsia="仿宋"/>
                <w:kern w:val="0"/>
                <w:szCs w:val="21"/>
                <w:u w:val="single"/>
              </w:rPr>
              <w:t xml:space="preserve">        </w:t>
            </w:r>
            <w:r>
              <w:rPr>
                <w:rFonts w:eastAsia="仿宋"/>
                <w:kern w:val="0"/>
                <w:szCs w:val="21"/>
              </w:rPr>
              <w:t>份，缺</w:t>
            </w:r>
            <w:r>
              <w:rPr>
                <w:rFonts w:eastAsia="仿宋"/>
                <w:kern w:val="0"/>
                <w:szCs w:val="21"/>
                <w:u w:val="single"/>
              </w:rPr>
              <w:t xml:space="preserve">        </w:t>
            </w:r>
            <w:r>
              <w:rPr>
                <w:rFonts w:eastAsia="仿宋"/>
                <w:kern w:val="0"/>
                <w:szCs w:val="21"/>
              </w:rPr>
              <w:t>份；</w:t>
            </w:r>
          </w:p>
          <w:p>
            <w:pPr>
              <w:widowControl/>
              <w:spacing w:before="156" w:beforeLines="50"/>
              <w:rPr>
                <w:rFonts w:eastAsia="仿宋"/>
                <w:kern w:val="0"/>
                <w:szCs w:val="21"/>
              </w:rPr>
            </w:pPr>
            <w:r>
              <w:rPr>
                <w:rFonts w:eastAsia="仿宋"/>
                <w:kern w:val="0"/>
                <w:szCs w:val="21"/>
              </w:rPr>
              <w:t>C 检查整改通知书共</w:t>
            </w:r>
            <w:r>
              <w:rPr>
                <w:rFonts w:eastAsia="仿宋"/>
                <w:kern w:val="0"/>
                <w:szCs w:val="21"/>
                <w:u w:val="single"/>
              </w:rPr>
              <w:t xml:space="preserve">           </w:t>
            </w:r>
            <w:r>
              <w:rPr>
                <w:rFonts w:eastAsia="仿宋"/>
                <w:kern w:val="0"/>
                <w:szCs w:val="21"/>
              </w:rPr>
              <w:t>份，未落实整改</w:t>
            </w:r>
            <w:r>
              <w:rPr>
                <w:rFonts w:eastAsia="仿宋"/>
                <w:kern w:val="0"/>
                <w:szCs w:val="21"/>
                <w:u w:val="single"/>
              </w:rPr>
              <w:t xml:space="preserve">      </w:t>
            </w:r>
            <w:r>
              <w:rPr>
                <w:rFonts w:eastAsia="仿宋"/>
                <w:kern w:val="0"/>
                <w:szCs w:val="21"/>
              </w:rPr>
              <w:t>份；</w:t>
            </w:r>
          </w:p>
          <w:p>
            <w:pPr>
              <w:widowControl/>
              <w:rPr>
                <w:rFonts w:eastAsia="仿宋"/>
                <w:kern w:val="0"/>
                <w:szCs w:val="21"/>
              </w:rPr>
            </w:pPr>
            <w:r>
              <w:rPr>
                <w:rFonts w:eastAsia="仿宋"/>
                <w:kern w:val="0"/>
                <w:szCs w:val="21"/>
              </w:rPr>
              <w:t>其中：未落实安全主管、监督部门安全检查整改</w:t>
            </w:r>
            <w:r>
              <w:rPr>
                <w:rFonts w:eastAsia="仿宋"/>
                <w:kern w:val="0"/>
                <w:szCs w:val="21"/>
                <w:u w:val="single"/>
              </w:rPr>
              <w:t xml:space="preserve">         </w:t>
            </w:r>
            <w:r>
              <w:rPr>
                <w:rFonts w:eastAsia="仿宋"/>
                <w:kern w:val="0"/>
                <w:szCs w:val="21"/>
              </w:rPr>
              <w:t>项；</w:t>
            </w:r>
          </w:p>
          <w:p>
            <w:pPr>
              <w:widowControl/>
              <w:ind w:firstLine="630" w:firstLineChars="300"/>
              <w:rPr>
                <w:rFonts w:eastAsia="仿宋"/>
                <w:kern w:val="0"/>
                <w:szCs w:val="21"/>
                <w:u w:val="single"/>
              </w:rPr>
            </w:pPr>
            <w:r>
              <w:rPr>
                <w:rFonts w:eastAsia="仿宋"/>
                <w:kern w:val="0"/>
                <w:szCs w:val="21"/>
              </w:rPr>
              <w:t>未落实公司级安全检查整改</w:t>
            </w:r>
            <w:r>
              <w:rPr>
                <w:rFonts w:eastAsia="仿宋"/>
                <w:kern w:val="0"/>
                <w:szCs w:val="21"/>
                <w:u w:val="single"/>
              </w:rPr>
              <w:t xml:space="preserve">         </w:t>
            </w:r>
            <w:r>
              <w:rPr>
                <w:rFonts w:eastAsia="仿宋"/>
                <w:kern w:val="0"/>
                <w:szCs w:val="21"/>
              </w:rPr>
              <w:t>项；</w:t>
            </w:r>
          </w:p>
          <w:p>
            <w:pPr>
              <w:widowControl/>
              <w:ind w:firstLine="630" w:firstLineChars="300"/>
              <w:rPr>
                <w:rFonts w:eastAsia="仿宋"/>
                <w:kern w:val="0"/>
                <w:szCs w:val="21"/>
              </w:rPr>
            </w:pPr>
            <w:r>
              <w:rPr>
                <w:rFonts w:eastAsia="仿宋"/>
                <w:kern w:val="0"/>
                <w:szCs w:val="21"/>
              </w:rPr>
              <w:t>未进行自检</w:t>
            </w:r>
            <w:r>
              <w:rPr>
                <w:rFonts w:eastAsia="仿宋"/>
                <w:kern w:val="0"/>
                <w:szCs w:val="21"/>
                <w:u w:val="single"/>
              </w:rPr>
              <w:t xml:space="preserve">         </w:t>
            </w:r>
            <w:r>
              <w:rPr>
                <w:rFonts w:eastAsia="仿宋"/>
                <w:kern w:val="0"/>
                <w:szCs w:val="21"/>
              </w:rPr>
              <w:t>项；</w:t>
            </w:r>
          </w:p>
          <w:p>
            <w:pPr>
              <w:widowControl/>
              <w:spacing w:before="156" w:beforeLines="50"/>
              <w:rPr>
                <w:rFonts w:eastAsia="仿宋"/>
                <w:kern w:val="0"/>
                <w:szCs w:val="21"/>
              </w:rPr>
            </w:pPr>
            <w:r>
              <w:rPr>
                <w:rFonts w:eastAsia="仿宋"/>
                <w:kern w:val="0"/>
                <w:szCs w:val="21"/>
              </w:rPr>
              <w:t>3 工程资料收集整理归档控制程序（程序文件）：□有  □无</w:t>
            </w:r>
          </w:p>
          <w:p>
            <w:pPr>
              <w:widowControl/>
              <w:spacing w:line="360" w:lineRule="auto"/>
              <w:rPr>
                <w:rFonts w:eastAsia="仿宋"/>
                <w:kern w:val="0"/>
                <w:szCs w:val="21"/>
                <w:u w:val="single"/>
              </w:rPr>
            </w:pPr>
            <w:r>
              <w:rPr>
                <w:rFonts w:eastAsia="仿宋"/>
                <w:kern w:val="0"/>
                <w:szCs w:val="21"/>
              </w:rPr>
              <w:t>A检查资料共</w:t>
            </w:r>
            <w:r>
              <w:rPr>
                <w:rFonts w:eastAsia="仿宋"/>
                <w:kern w:val="0"/>
                <w:szCs w:val="21"/>
                <w:u w:val="single"/>
              </w:rPr>
              <w:t xml:space="preserve">        </w:t>
            </w:r>
            <w:r>
              <w:rPr>
                <w:rFonts w:eastAsia="仿宋"/>
                <w:kern w:val="0"/>
                <w:szCs w:val="21"/>
              </w:rPr>
              <w:t>份，其中</w:t>
            </w:r>
            <w:r>
              <w:rPr>
                <w:rFonts w:eastAsia="仿宋"/>
                <w:kern w:val="0"/>
                <w:szCs w:val="21"/>
                <w:u w:val="single"/>
              </w:rPr>
              <w:t xml:space="preserve">        </w:t>
            </w:r>
            <w:r>
              <w:rPr>
                <w:rFonts w:eastAsia="仿宋"/>
                <w:kern w:val="0"/>
                <w:szCs w:val="21"/>
              </w:rPr>
              <w:t>份未按统表格式要求；</w:t>
            </w:r>
          </w:p>
          <w:p>
            <w:pPr>
              <w:widowControl/>
              <w:spacing w:before="156" w:beforeLines="50"/>
              <w:jc w:val="left"/>
              <w:rPr>
                <w:rFonts w:eastAsia="仿宋"/>
                <w:kern w:val="0"/>
                <w:szCs w:val="21"/>
              </w:rPr>
            </w:pPr>
            <w:r>
              <w:rPr>
                <w:rFonts w:eastAsia="仿宋"/>
                <w:kern w:val="0"/>
                <w:szCs w:val="21"/>
              </w:rPr>
              <w:t>4是否配备公司管理手册和程序文件：□是  □否</w:t>
            </w:r>
          </w:p>
          <w:p>
            <w:pPr>
              <w:widowControl/>
              <w:spacing w:before="156" w:beforeLines="50"/>
              <w:jc w:val="left"/>
              <w:rPr>
                <w:rFonts w:eastAsia="仿宋"/>
                <w:kern w:val="0"/>
                <w:szCs w:val="21"/>
              </w:rPr>
            </w:pPr>
            <w:r>
              <w:rPr>
                <w:rFonts w:eastAsia="仿宋"/>
                <w:kern w:val="0"/>
                <w:szCs w:val="21"/>
              </w:rPr>
              <w:t>A是否有施工现场配备的规范目录清单：□是  □否</w:t>
            </w:r>
          </w:p>
          <w:p>
            <w:pPr>
              <w:widowControl/>
              <w:jc w:val="left"/>
              <w:rPr>
                <w:rFonts w:eastAsia="仿宋"/>
                <w:kern w:val="0"/>
                <w:szCs w:val="21"/>
              </w:rPr>
            </w:pPr>
            <w:r>
              <w:rPr>
                <w:rFonts w:eastAsia="仿宋"/>
                <w:kern w:val="0"/>
                <w:szCs w:val="21"/>
              </w:rPr>
              <w:t xml:space="preserve"> 检查清单上规范共</w:t>
            </w:r>
            <w:r>
              <w:rPr>
                <w:rFonts w:eastAsia="仿宋"/>
                <w:kern w:val="0"/>
                <w:szCs w:val="21"/>
                <w:u w:val="single"/>
              </w:rPr>
              <w:t xml:space="preserve">          </w:t>
            </w:r>
            <w:r>
              <w:rPr>
                <w:rFonts w:eastAsia="仿宋"/>
                <w:kern w:val="0"/>
                <w:szCs w:val="21"/>
              </w:rPr>
              <w:t>本，实物缺</w:t>
            </w:r>
            <w:r>
              <w:rPr>
                <w:rFonts w:eastAsia="仿宋"/>
                <w:kern w:val="0"/>
                <w:szCs w:val="21"/>
                <w:u w:val="single"/>
              </w:rPr>
              <w:t xml:space="preserve">         </w:t>
            </w:r>
            <w:r>
              <w:rPr>
                <w:rFonts w:eastAsia="仿宋"/>
                <w:kern w:val="0"/>
                <w:szCs w:val="21"/>
              </w:rPr>
              <w:t>本；</w:t>
            </w:r>
          </w:p>
          <w:p>
            <w:pPr>
              <w:widowControl/>
              <w:spacing w:before="156" w:beforeLines="50"/>
              <w:jc w:val="left"/>
              <w:rPr>
                <w:rFonts w:eastAsia="仿宋"/>
                <w:kern w:val="0"/>
                <w:szCs w:val="21"/>
              </w:rPr>
            </w:pPr>
            <w:r>
              <w:rPr>
                <w:rFonts w:eastAsia="仿宋"/>
                <w:kern w:val="0"/>
                <w:szCs w:val="21"/>
              </w:rPr>
              <w:t>B是否有配备满足施工现场的标准图集目录清单：□是  □否</w:t>
            </w:r>
          </w:p>
          <w:p>
            <w:pPr>
              <w:widowControl/>
              <w:jc w:val="left"/>
              <w:rPr>
                <w:rFonts w:eastAsia="仿宋"/>
                <w:kern w:val="0"/>
                <w:szCs w:val="21"/>
              </w:rPr>
            </w:pPr>
            <w:r>
              <w:rPr>
                <w:rFonts w:eastAsia="仿宋"/>
                <w:kern w:val="0"/>
                <w:szCs w:val="21"/>
              </w:rPr>
              <w:t xml:space="preserve"> 检查清单上标准图集共</w:t>
            </w:r>
            <w:r>
              <w:rPr>
                <w:rFonts w:eastAsia="仿宋"/>
                <w:kern w:val="0"/>
                <w:szCs w:val="21"/>
                <w:u w:val="single"/>
              </w:rPr>
              <w:t xml:space="preserve">          </w:t>
            </w:r>
            <w:r>
              <w:rPr>
                <w:rFonts w:eastAsia="仿宋"/>
                <w:kern w:val="0"/>
                <w:szCs w:val="21"/>
              </w:rPr>
              <w:t>本，实物缺</w:t>
            </w:r>
            <w:r>
              <w:rPr>
                <w:rFonts w:eastAsia="仿宋"/>
                <w:kern w:val="0"/>
                <w:szCs w:val="21"/>
                <w:u w:val="single"/>
              </w:rPr>
              <w:t xml:space="preserve">         </w:t>
            </w:r>
            <w:r>
              <w:rPr>
                <w:rFonts w:eastAsia="仿宋"/>
                <w:kern w:val="0"/>
                <w:szCs w:val="21"/>
              </w:rPr>
              <w:t>本；</w:t>
            </w:r>
          </w:p>
        </w:tc>
        <w:tc>
          <w:tcPr>
            <w:tcW w:w="1080" w:type="dxa"/>
            <w:noWrap w:val="0"/>
            <w:vAlign w:val="bottom"/>
          </w:tcPr>
          <w:p>
            <w:pPr>
              <w:widowControl/>
              <w:jc w:val="center"/>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610" w:hRule="exact"/>
        </w:trPr>
        <w:tc>
          <w:tcPr>
            <w:tcW w:w="1065"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项目</w:t>
            </w:r>
          </w:p>
        </w:tc>
        <w:tc>
          <w:tcPr>
            <w:tcW w:w="3435"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评分标准</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依据</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检查方法</w:t>
            </w:r>
          </w:p>
        </w:tc>
        <w:tc>
          <w:tcPr>
            <w:tcW w:w="6273"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检查记录</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b/>
                <w:szCs w:val="21"/>
              </w:rPr>
            </w:pPr>
            <w:r>
              <w:rPr>
                <w:rFonts w:eastAsia="仿宋"/>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4195" w:hRule="atLeast"/>
        </w:trPr>
        <w:tc>
          <w:tcPr>
            <w:tcW w:w="1065" w:type="dxa"/>
            <w:noWrap w:val="0"/>
            <w:vAlign w:val="top"/>
          </w:tcPr>
          <w:p>
            <w:pPr>
              <w:widowControl/>
              <w:rPr>
                <w:rFonts w:eastAsia="仿宋"/>
                <w:kern w:val="0"/>
                <w:szCs w:val="21"/>
              </w:rPr>
            </w:pPr>
            <w:r>
              <w:rPr>
                <w:rFonts w:eastAsia="仿宋"/>
                <w:kern w:val="0"/>
                <w:szCs w:val="21"/>
              </w:rPr>
              <w:t>1.施工现场安全达标（本项30分）</w:t>
            </w:r>
          </w:p>
        </w:tc>
        <w:tc>
          <w:tcPr>
            <w:tcW w:w="3435" w:type="dxa"/>
            <w:noWrap w:val="0"/>
            <w:vAlign w:val="top"/>
          </w:tcPr>
          <w:p>
            <w:pPr>
              <w:widowControl/>
              <w:rPr>
                <w:rFonts w:eastAsia="仿宋"/>
                <w:kern w:val="0"/>
                <w:szCs w:val="21"/>
              </w:rPr>
            </w:pPr>
            <w:r>
              <w:rPr>
                <w:rFonts w:eastAsia="仿宋"/>
                <w:kern w:val="0"/>
                <w:szCs w:val="21"/>
              </w:rPr>
              <w:t>5未建立档案目录的，扣10分；</w:t>
            </w:r>
          </w:p>
          <w:p>
            <w:pPr>
              <w:widowControl/>
              <w:rPr>
                <w:rFonts w:eastAsia="仿宋"/>
                <w:kern w:val="0"/>
                <w:szCs w:val="21"/>
              </w:rPr>
            </w:pPr>
            <w:r>
              <w:rPr>
                <w:rFonts w:eastAsia="仿宋"/>
                <w:kern w:val="0"/>
                <w:szCs w:val="21"/>
              </w:rPr>
              <w:t>已完成的分部分项未形成案卷的每起扣3分；</w:t>
            </w:r>
          </w:p>
          <w:p>
            <w:pPr>
              <w:widowControl/>
              <w:rPr>
                <w:rFonts w:eastAsia="仿宋"/>
                <w:kern w:val="0"/>
                <w:szCs w:val="21"/>
              </w:rPr>
            </w:pPr>
            <w:r>
              <w:rPr>
                <w:rFonts w:eastAsia="仿宋"/>
                <w:kern w:val="0"/>
                <w:szCs w:val="21"/>
              </w:rPr>
              <w:t>6 未落实平安卡管理制度扣5分</w:t>
            </w:r>
          </w:p>
          <w:p>
            <w:pPr>
              <w:widowControl/>
              <w:spacing w:before="156" w:beforeLines="50"/>
              <w:rPr>
                <w:rFonts w:eastAsia="仿宋"/>
                <w:kern w:val="0"/>
                <w:szCs w:val="21"/>
              </w:rPr>
            </w:pPr>
            <w:r>
              <w:rPr>
                <w:rFonts w:eastAsia="仿宋"/>
                <w:kern w:val="0"/>
                <w:szCs w:val="21"/>
              </w:rPr>
              <w:t>A无管理记录，扣3分</w:t>
            </w:r>
          </w:p>
          <w:p>
            <w:pPr>
              <w:widowControl/>
              <w:spacing w:before="156" w:beforeLines="50"/>
              <w:rPr>
                <w:rFonts w:eastAsia="仿宋"/>
                <w:kern w:val="0"/>
                <w:szCs w:val="21"/>
              </w:rPr>
            </w:pPr>
            <w:r>
              <w:rPr>
                <w:rFonts w:eastAsia="仿宋"/>
                <w:kern w:val="0"/>
                <w:szCs w:val="21"/>
              </w:rPr>
              <w:t>B工人未办理平安卡，每起扣1分</w:t>
            </w:r>
          </w:p>
          <w:p>
            <w:pPr>
              <w:widowControl/>
              <w:rPr>
                <w:rFonts w:eastAsia="仿宋"/>
                <w:kern w:val="0"/>
                <w:szCs w:val="21"/>
              </w:rPr>
            </w:pPr>
          </w:p>
        </w:tc>
        <w:tc>
          <w:tcPr>
            <w:tcW w:w="900" w:type="dxa"/>
            <w:noWrap w:val="0"/>
            <w:vAlign w:val="top"/>
          </w:tcPr>
          <w:p>
            <w:pPr>
              <w:widowControl/>
              <w:rPr>
                <w:rFonts w:eastAsia="仿宋"/>
                <w:kern w:val="0"/>
                <w:szCs w:val="21"/>
              </w:rPr>
            </w:pPr>
            <w:r>
              <w:rPr>
                <w:rFonts w:eastAsia="仿宋"/>
                <w:kern w:val="0"/>
                <w:szCs w:val="21"/>
              </w:rPr>
              <w:t>JGJT_77-2010/3.5.2</w:t>
            </w:r>
          </w:p>
        </w:tc>
        <w:tc>
          <w:tcPr>
            <w:tcW w:w="1827" w:type="dxa"/>
            <w:noWrap w:val="0"/>
            <w:vAlign w:val="top"/>
          </w:tcPr>
          <w:p>
            <w:pPr>
              <w:ind w:left="210" w:hanging="210" w:hangingChars="100"/>
              <w:rPr>
                <w:rFonts w:eastAsia="仿宋"/>
                <w:kern w:val="0"/>
                <w:szCs w:val="21"/>
              </w:rPr>
            </w:pPr>
            <w:r>
              <w:rPr>
                <w:rFonts w:eastAsia="仿宋"/>
                <w:kern w:val="0"/>
                <w:szCs w:val="21"/>
              </w:rPr>
              <w:t>5检查档案目录</w:t>
            </w:r>
          </w:p>
          <w:p>
            <w:pPr>
              <w:rPr>
                <w:rFonts w:eastAsia="仿宋"/>
                <w:kern w:val="0"/>
                <w:szCs w:val="21"/>
              </w:rPr>
            </w:pPr>
          </w:p>
          <w:p>
            <w:pPr>
              <w:rPr>
                <w:rFonts w:eastAsia="仿宋"/>
                <w:kern w:val="0"/>
                <w:szCs w:val="21"/>
              </w:rPr>
            </w:pPr>
            <w:r>
              <w:rPr>
                <w:rFonts w:eastAsia="仿宋"/>
                <w:szCs w:val="21"/>
              </w:rPr>
              <w:t>6.检查平安卡管理制度</w:t>
            </w:r>
            <w:r>
              <w:rPr>
                <w:rFonts w:eastAsia="仿宋"/>
                <w:kern w:val="0"/>
                <w:szCs w:val="21"/>
              </w:rPr>
              <w:t>（程序文件）落实情况</w:t>
            </w:r>
          </w:p>
          <w:p>
            <w:pPr>
              <w:spacing w:before="156" w:beforeLines="50"/>
              <w:ind w:left="210" w:hanging="210" w:hangingChars="100"/>
              <w:rPr>
                <w:rFonts w:eastAsia="仿宋"/>
                <w:szCs w:val="21"/>
              </w:rPr>
            </w:pPr>
            <w:r>
              <w:rPr>
                <w:rFonts w:eastAsia="仿宋"/>
                <w:szCs w:val="21"/>
              </w:rPr>
              <w:t>A检查项目刷卡机和管理系统的配备情况</w:t>
            </w:r>
          </w:p>
          <w:p>
            <w:pPr>
              <w:ind w:left="210" w:hanging="210" w:hangingChars="100"/>
              <w:rPr>
                <w:rFonts w:eastAsia="仿宋"/>
                <w:szCs w:val="21"/>
              </w:rPr>
            </w:pPr>
            <w:r>
              <w:rPr>
                <w:rFonts w:eastAsia="仿宋"/>
                <w:szCs w:val="21"/>
              </w:rPr>
              <w:t>B检查进场工人平安卡办理登记表和人员平安卡</w:t>
            </w:r>
          </w:p>
        </w:tc>
        <w:tc>
          <w:tcPr>
            <w:tcW w:w="6273" w:type="dxa"/>
            <w:noWrap w:val="0"/>
            <w:vAlign w:val="top"/>
          </w:tcPr>
          <w:p>
            <w:pPr>
              <w:widowControl/>
              <w:spacing w:before="156" w:beforeLines="50"/>
              <w:rPr>
                <w:rFonts w:eastAsia="仿宋"/>
                <w:kern w:val="0"/>
                <w:szCs w:val="21"/>
              </w:rPr>
            </w:pPr>
            <w:r>
              <w:rPr>
                <w:rFonts w:eastAsia="仿宋"/>
                <w:kern w:val="0"/>
                <w:szCs w:val="21"/>
              </w:rPr>
              <w:t>5是否有施工现场资料档案目录清单：□是  □否</w:t>
            </w:r>
          </w:p>
          <w:p>
            <w:pPr>
              <w:widowControl/>
              <w:ind w:firstLine="210" w:firstLineChars="100"/>
              <w:rPr>
                <w:rFonts w:eastAsia="仿宋"/>
                <w:kern w:val="0"/>
                <w:szCs w:val="21"/>
              </w:rPr>
            </w:pPr>
            <w:r>
              <w:rPr>
                <w:rFonts w:eastAsia="仿宋"/>
                <w:kern w:val="0"/>
                <w:szCs w:val="21"/>
              </w:rPr>
              <w:t>对照档案目录清单，已建案卷共</w:t>
            </w:r>
            <w:r>
              <w:rPr>
                <w:rFonts w:eastAsia="仿宋"/>
                <w:kern w:val="0"/>
                <w:szCs w:val="21"/>
                <w:u w:val="single"/>
              </w:rPr>
              <w:t xml:space="preserve">          </w:t>
            </w:r>
            <w:r>
              <w:rPr>
                <w:rFonts w:eastAsia="仿宋"/>
                <w:kern w:val="0"/>
                <w:szCs w:val="21"/>
              </w:rPr>
              <w:t>份，</w:t>
            </w:r>
          </w:p>
          <w:p>
            <w:pPr>
              <w:widowControl/>
              <w:spacing w:before="156" w:beforeLines="50"/>
              <w:rPr>
                <w:rFonts w:eastAsia="仿宋"/>
                <w:kern w:val="0"/>
                <w:szCs w:val="21"/>
              </w:rPr>
            </w:pPr>
            <w:r>
              <w:rPr>
                <w:rFonts w:eastAsia="仿宋"/>
                <w:kern w:val="0"/>
                <w:szCs w:val="21"/>
              </w:rPr>
              <w:t>6 有无平安卡管理制度（程序文件）：□有  □无</w:t>
            </w:r>
          </w:p>
          <w:p>
            <w:pPr>
              <w:widowControl/>
              <w:spacing w:before="156" w:beforeLines="50"/>
              <w:rPr>
                <w:rFonts w:eastAsia="仿宋"/>
                <w:kern w:val="0"/>
                <w:szCs w:val="21"/>
              </w:rPr>
            </w:pPr>
            <w:r>
              <w:rPr>
                <w:rFonts w:eastAsia="仿宋"/>
                <w:kern w:val="0"/>
                <w:szCs w:val="21"/>
              </w:rPr>
              <w:t xml:space="preserve"> A有无平安卡刷卡记录：□有  □无</w:t>
            </w:r>
          </w:p>
          <w:p>
            <w:pPr>
              <w:widowControl/>
              <w:spacing w:before="156" w:beforeLines="50"/>
              <w:rPr>
                <w:rFonts w:eastAsia="仿宋"/>
                <w:kern w:val="0"/>
                <w:szCs w:val="21"/>
              </w:rPr>
            </w:pPr>
            <w:r>
              <w:rPr>
                <w:rFonts w:eastAsia="仿宋"/>
                <w:kern w:val="0"/>
                <w:szCs w:val="21"/>
              </w:rPr>
              <w:t xml:space="preserve"> B有无建立进场工作平安卡登记表：□有  □无</w:t>
            </w:r>
          </w:p>
          <w:p>
            <w:pPr>
              <w:widowControl/>
              <w:rPr>
                <w:rFonts w:eastAsia="仿宋"/>
                <w:kern w:val="0"/>
                <w:szCs w:val="21"/>
              </w:rPr>
            </w:pPr>
            <w:r>
              <w:rPr>
                <w:rFonts w:eastAsia="仿宋"/>
                <w:kern w:val="0"/>
                <w:szCs w:val="21"/>
              </w:rPr>
              <w:t>工人未办理平安卡</w:t>
            </w:r>
            <w:r>
              <w:rPr>
                <w:rFonts w:eastAsia="仿宋"/>
                <w:kern w:val="0"/>
                <w:szCs w:val="21"/>
                <w:u w:val="single"/>
              </w:rPr>
              <w:t xml:space="preserve">          </w:t>
            </w:r>
            <w:r>
              <w:rPr>
                <w:rFonts w:eastAsia="仿宋"/>
                <w:kern w:val="0"/>
                <w:szCs w:val="21"/>
              </w:rPr>
              <w:t xml:space="preserve"> 人     </w:t>
            </w:r>
          </w:p>
        </w:tc>
        <w:tc>
          <w:tcPr>
            <w:tcW w:w="1080" w:type="dxa"/>
            <w:noWrap w:val="0"/>
            <w:vAlign w:val="top"/>
          </w:tcPr>
          <w:p>
            <w:pPr>
              <w:widowControl/>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3842" w:hRule="atLeast"/>
        </w:trPr>
        <w:tc>
          <w:tcPr>
            <w:tcW w:w="1065" w:type="dxa"/>
            <w:noWrap w:val="0"/>
            <w:vAlign w:val="top"/>
          </w:tcPr>
          <w:p>
            <w:pPr>
              <w:widowControl/>
              <w:rPr>
                <w:rFonts w:eastAsia="仿宋"/>
                <w:kern w:val="0"/>
                <w:szCs w:val="21"/>
              </w:rPr>
            </w:pPr>
            <w:r>
              <w:rPr>
                <w:rFonts w:eastAsia="仿宋"/>
                <w:kern w:val="0"/>
                <w:szCs w:val="21"/>
              </w:rPr>
              <w:t>2.安全文明资金保障（本项15分）</w:t>
            </w:r>
          </w:p>
        </w:tc>
        <w:tc>
          <w:tcPr>
            <w:tcW w:w="3435" w:type="dxa"/>
            <w:noWrap w:val="0"/>
            <w:vAlign w:val="top"/>
          </w:tcPr>
          <w:p>
            <w:pPr>
              <w:widowControl/>
              <w:spacing w:before="156" w:beforeLines="50"/>
              <w:rPr>
                <w:rFonts w:eastAsia="仿宋"/>
                <w:kern w:val="0"/>
                <w:szCs w:val="21"/>
              </w:rPr>
            </w:pPr>
            <w:r>
              <w:rPr>
                <w:rFonts w:eastAsia="仿宋"/>
                <w:kern w:val="0"/>
                <w:szCs w:val="21"/>
              </w:rPr>
              <w:t>1未按规定落实安全防护、文明施工措施费，发现一个工地扣15分；</w:t>
            </w:r>
          </w:p>
          <w:p>
            <w:pPr>
              <w:widowControl/>
              <w:spacing w:before="156" w:beforeLines="50"/>
              <w:rPr>
                <w:rFonts w:eastAsia="仿宋"/>
                <w:kern w:val="0"/>
                <w:szCs w:val="21"/>
              </w:rPr>
            </w:pPr>
            <w:r>
              <w:rPr>
                <w:rFonts w:eastAsia="仿宋"/>
                <w:kern w:val="0"/>
                <w:szCs w:val="21"/>
              </w:rPr>
              <w:t>2未制定安全防护、文明施工措施费使用计划扣5分；</w:t>
            </w:r>
          </w:p>
          <w:p>
            <w:pPr>
              <w:widowControl/>
              <w:spacing w:before="156" w:beforeLines="50"/>
              <w:rPr>
                <w:rFonts w:eastAsia="仿宋"/>
                <w:kern w:val="0"/>
                <w:szCs w:val="21"/>
              </w:rPr>
            </w:pPr>
            <w:r>
              <w:rPr>
                <w:rFonts w:eastAsia="仿宋"/>
                <w:kern w:val="0"/>
                <w:szCs w:val="21"/>
              </w:rPr>
              <w:t>3 未保留安全防护、文明施工措施费有关凭证，每起扣2分；</w:t>
            </w:r>
          </w:p>
          <w:p>
            <w:pPr>
              <w:widowControl/>
              <w:spacing w:before="156" w:beforeLines="50"/>
              <w:rPr>
                <w:rFonts w:eastAsia="仿宋"/>
                <w:kern w:val="0"/>
                <w:szCs w:val="21"/>
              </w:rPr>
            </w:pPr>
            <w:r>
              <w:rPr>
                <w:rFonts w:eastAsia="仿宋"/>
                <w:kern w:val="0"/>
                <w:szCs w:val="21"/>
              </w:rPr>
              <w:t>4 未建立安全防护、文明施工措施费使用台账记录，每起扣2分；</w:t>
            </w:r>
          </w:p>
          <w:p>
            <w:pPr>
              <w:widowControl/>
              <w:rPr>
                <w:rFonts w:eastAsia="仿宋"/>
                <w:kern w:val="0"/>
                <w:szCs w:val="21"/>
              </w:rPr>
            </w:pPr>
          </w:p>
        </w:tc>
        <w:tc>
          <w:tcPr>
            <w:tcW w:w="900" w:type="dxa"/>
            <w:noWrap w:val="0"/>
            <w:vAlign w:val="top"/>
          </w:tcPr>
          <w:p>
            <w:pPr>
              <w:widowControl/>
              <w:rPr>
                <w:rFonts w:eastAsia="仿宋"/>
                <w:kern w:val="0"/>
                <w:szCs w:val="21"/>
              </w:rPr>
            </w:pPr>
          </w:p>
          <w:p>
            <w:pPr>
              <w:widowControl/>
              <w:rPr>
                <w:rFonts w:eastAsia="仿宋"/>
                <w:kern w:val="0"/>
                <w:szCs w:val="21"/>
              </w:rPr>
            </w:pPr>
          </w:p>
          <w:p>
            <w:pPr>
              <w:widowControl/>
              <w:rPr>
                <w:rFonts w:eastAsia="仿宋"/>
                <w:kern w:val="0"/>
                <w:szCs w:val="21"/>
              </w:rPr>
            </w:pPr>
          </w:p>
          <w:p>
            <w:pPr>
              <w:widowControl/>
              <w:rPr>
                <w:rFonts w:eastAsia="仿宋"/>
                <w:kern w:val="0"/>
                <w:szCs w:val="21"/>
              </w:rPr>
            </w:pPr>
            <w:r>
              <w:rPr>
                <w:rFonts w:eastAsia="仿宋"/>
                <w:kern w:val="0"/>
                <w:szCs w:val="21"/>
              </w:rPr>
              <w:t>JGJT_77-2010/3.5.3</w:t>
            </w:r>
          </w:p>
        </w:tc>
        <w:tc>
          <w:tcPr>
            <w:tcW w:w="1827" w:type="dxa"/>
            <w:noWrap w:val="0"/>
            <w:vAlign w:val="top"/>
          </w:tcPr>
          <w:p>
            <w:pPr>
              <w:widowControl/>
              <w:rPr>
                <w:rFonts w:eastAsia="仿宋"/>
                <w:kern w:val="0"/>
                <w:szCs w:val="21"/>
              </w:rPr>
            </w:pPr>
            <w:r>
              <w:rPr>
                <w:rFonts w:eastAsia="仿宋"/>
                <w:kern w:val="0"/>
                <w:szCs w:val="21"/>
              </w:rPr>
              <w:t>1.检查项目部使用计划；</w:t>
            </w:r>
          </w:p>
          <w:p>
            <w:pPr>
              <w:widowControl/>
              <w:rPr>
                <w:rFonts w:eastAsia="仿宋"/>
                <w:kern w:val="0"/>
                <w:szCs w:val="21"/>
              </w:rPr>
            </w:pPr>
          </w:p>
          <w:p>
            <w:pPr>
              <w:widowControl/>
              <w:rPr>
                <w:rFonts w:eastAsia="仿宋"/>
                <w:kern w:val="0"/>
                <w:szCs w:val="21"/>
              </w:rPr>
            </w:pPr>
            <w:r>
              <w:rPr>
                <w:rFonts w:eastAsia="仿宋"/>
                <w:kern w:val="0"/>
                <w:szCs w:val="21"/>
              </w:rPr>
              <w:t>2.检查财会专款帐户；</w:t>
            </w:r>
          </w:p>
          <w:p>
            <w:pPr>
              <w:widowControl/>
              <w:rPr>
                <w:rFonts w:eastAsia="仿宋"/>
                <w:kern w:val="0"/>
                <w:szCs w:val="21"/>
              </w:rPr>
            </w:pPr>
          </w:p>
          <w:p>
            <w:pPr>
              <w:widowControl/>
              <w:rPr>
                <w:rFonts w:eastAsia="仿宋"/>
                <w:kern w:val="0"/>
                <w:szCs w:val="21"/>
              </w:rPr>
            </w:pPr>
            <w:r>
              <w:rPr>
                <w:rFonts w:eastAsia="仿宋"/>
                <w:kern w:val="0"/>
                <w:szCs w:val="21"/>
              </w:rPr>
              <w:t>3.查现场及相关使用记录</w:t>
            </w:r>
          </w:p>
        </w:tc>
        <w:tc>
          <w:tcPr>
            <w:tcW w:w="6273" w:type="dxa"/>
            <w:noWrap w:val="0"/>
            <w:vAlign w:val="top"/>
          </w:tcPr>
          <w:p>
            <w:pPr>
              <w:widowControl/>
              <w:rPr>
                <w:rFonts w:eastAsia="仿宋"/>
                <w:kern w:val="0"/>
                <w:szCs w:val="21"/>
              </w:rPr>
            </w:pPr>
            <w:r>
              <w:rPr>
                <w:rFonts w:eastAsia="仿宋"/>
                <w:kern w:val="0"/>
                <w:szCs w:val="21"/>
              </w:rPr>
              <w:t>1有无落实安全生产资金保障制度（程序文件）：□有  □无</w:t>
            </w:r>
          </w:p>
          <w:p>
            <w:pPr>
              <w:widowControl/>
              <w:rPr>
                <w:rFonts w:eastAsia="仿宋"/>
                <w:kern w:val="0"/>
                <w:szCs w:val="21"/>
              </w:rPr>
            </w:pPr>
          </w:p>
          <w:p>
            <w:pPr>
              <w:widowControl/>
              <w:rPr>
                <w:rFonts w:eastAsia="仿宋"/>
                <w:kern w:val="0"/>
                <w:szCs w:val="21"/>
              </w:rPr>
            </w:pPr>
            <w:r>
              <w:rPr>
                <w:rFonts w:eastAsia="仿宋"/>
                <w:kern w:val="0"/>
                <w:szCs w:val="21"/>
              </w:rPr>
              <w:t xml:space="preserve">2 有无安全防护、文明施工措施费使用计划：□有  □无               </w:t>
            </w:r>
          </w:p>
          <w:p>
            <w:pPr>
              <w:widowControl/>
              <w:rPr>
                <w:rFonts w:eastAsia="仿宋"/>
                <w:kern w:val="0"/>
                <w:szCs w:val="21"/>
              </w:rPr>
            </w:pPr>
          </w:p>
          <w:p>
            <w:pPr>
              <w:widowControl/>
              <w:rPr>
                <w:rFonts w:eastAsia="仿宋"/>
                <w:kern w:val="0"/>
                <w:szCs w:val="21"/>
              </w:rPr>
            </w:pPr>
            <w:r>
              <w:rPr>
                <w:rFonts w:eastAsia="仿宋"/>
                <w:kern w:val="0"/>
                <w:szCs w:val="21"/>
              </w:rPr>
              <w:t>3 购置发票凭证：□有  □无</w:t>
            </w:r>
          </w:p>
          <w:p>
            <w:pPr>
              <w:widowControl/>
              <w:ind w:firstLine="210" w:firstLineChars="100"/>
              <w:rPr>
                <w:rFonts w:eastAsia="仿宋"/>
                <w:kern w:val="0"/>
                <w:szCs w:val="21"/>
              </w:rPr>
            </w:pPr>
            <w:r>
              <w:rPr>
                <w:rFonts w:eastAsia="仿宋"/>
                <w:kern w:val="0"/>
                <w:szCs w:val="21"/>
              </w:rPr>
              <w:t>检查项目部保存发票凭证</w:t>
            </w:r>
            <w:r>
              <w:rPr>
                <w:rFonts w:eastAsia="仿宋"/>
                <w:kern w:val="0"/>
                <w:szCs w:val="21"/>
                <w:u w:val="single"/>
              </w:rPr>
              <w:t xml:space="preserve">         </w:t>
            </w:r>
            <w:r>
              <w:rPr>
                <w:rFonts w:eastAsia="仿宋"/>
                <w:kern w:val="0"/>
                <w:szCs w:val="21"/>
              </w:rPr>
              <w:t xml:space="preserve">张 </w:t>
            </w:r>
          </w:p>
          <w:p>
            <w:pPr>
              <w:widowControl/>
              <w:rPr>
                <w:rFonts w:eastAsia="仿宋"/>
                <w:kern w:val="0"/>
                <w:szCs w:val="21"/>
              </w:rPr>
            </w:pPr>
          </w:p>
          <w:p>
            <w:pPr>
              <w:widowControl/>
              <w:rPr>
                <w:rFonts w:eastAsia="仿宋"/>
                <w:kern w:val="0"/>
                <w:szCs w:val="21"/>
              </w:rPr>
            </w:pPr>
            <w:r>
              <w:rPr>
                <w:rFonts w:eastAsia="仿宋"/>
                <w:kern w:val="0"/>
                <w:szCs w:val="21"/>
              </w:rPr>
              <w:t>4 有无安全防护、文明施工措施费使用台账：□有  □无</w:t>
            </w:r>
          </w:p>
          <w:p>
            <w:pPr>
              <w:widowControl/>
              <w:rPr>
                <w:rFonts w:eastAsia="仿宋"/>
                <w:kern w:val="0"/>
                <w:szCs w:val="21"/>
                <w:u w:val="single"/>
              </w:rPr>
            </w:pPr>
            <w:r>
              <w:rPr>
                <w:rFonts w:eastAsia="仿宋"/>
                <w:kern w:val="0"/>
                <w:szCs w:val="21"/>
              </w:rPr>
              <w:t xml:space="preserve">  检查项目部台帐</w:t>
            </w:r>
            <w:r>
              <w:rPr>
                <w:rFonts w:eastAsia="仿宋"/>
                <w:kern w:val="0"/>
                <w:szCs w:val="21"/>
                <w:u w:val="single"/>
              </w:rPr>
              <w:t xml:space="preserve">        </w:t>
            </w:r>
            <w:r>
              <w:rPr>
                <w:rFonts w:eastAsia="仿宋"/>
                <w:kern w:val="0"/>
                <w:szCs w:val="21"/>
              </w:rPr>
              <w:t>份</w:t>
            </w:r>
          </w:p>
          <w:p>
            <w:pPr>
              <w:widowControl/>
              <w:rPr>
                <w:rFonts w:eastAsia="仿宋"/>
                <w:kern w:val="0"/>
                <w:szCs w:val="21"/>
              </w:rPr>
            </w:pPr>
            <w:r>
              <w:rPr>
                <w:rFonts w:eastAsia="仿宋"/>
                <w:kern w:val="0"/>
                <w:szCs w:val="21"/>
              </w:rPr>
              <w:t xml:space="preserve">              </w:t>
            </w:r>
          </w:p>
        </w:tc>
        <w:tc>
          <w:tcPr>
            <w:tcW w:w="1080" w:type="dxa"/>
            <w:noWrap w:val="0"/>
            <w:vAlign w:val="top"/>
          </w:tcPr>
          <w:p>
            <w:pPr>
              <w:widowControl/>
              <w:rPr>
                <w:rFonts w:eastAsia="仿宋"/>
                <w:b/>
                <w:bCs/>
                <w:kern w:val="0"/>
                <w:szCs w:val="21"/>
              </w:rPr>
            </w:pPr>
            <w:r>
              <w:rPr>
                <w:rFonts w:eastAsia="仿宋"/>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610" w:hRule="exact"/>
        </w:trPr>
        <w:tc>
          <w:tcPr>
            <w:tcW w:w="1065"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项目</w:t>
            </w:r>
          </w:p>
        </w:tc>
        <w:tc>
          <w:tcPr>
            <w:tcW w:w="3435"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评分标准</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依据</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sz w:val="24"/>
              </w:rPr>
            </w:pPr>
            <w:r>
              <w:rPr>
                <w:rFonts w:eastAsia="仿宋"/>
                <w:b/>
                <w:sz w:val="24"/>
              </w:rPr>
              <w:t>检查方法</w:t>
            </w:r>
          </w:p>
        </w:tc>
        <w:tc>
          <w:tcPr>
            <w:tcW w:w="6273"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szCs w:val="21"/>
              </w:rPr>
            </w:pPr>
            <w:r>
              <w:rPr>
                <w:rFonts w:eastAsia="仿宋"/>
                <w:b/>
                <w:sz w:val="24"/>
              </w:rPr>
              <w:t>检查记录</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
                <w:b/>
                <w:szCs w:val="21"/>
              </w:rPr>
            </w:pPr>
            <w:r>
              <w:rPr>
                <w:rFonts w:eastAsia="仿宋"/>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7972" w:hRule="atLeast"/>
        </w:trPr>
        <w:tc>
          <w:tcPr>
            <w:tcW w:w="1065" w:type="dxa"/>
            <w:noWrap w:val="0"/>
            <w:vAlign w:val="center"/>
          </w:tcPr>
          <w:p>
            <w:pPr>
              <w:widowControl/>
              <w:jc w:val="left"/>
              <w:rPr>
                <w:rFonts w:eastAsia="仿宋"/>
                <w:kern w:val="0"/>
                <w:szCs w:val="21"/>
              </w:rPr>
            </w:pPr>
            <w:r>
              <w:rPr>
                <w:rFonts w:eastAsia="仿宋"/>
                <w:kern w:val="0"/>
                <w:szCs w:val="21"/>
              </w:rPr>
              <w:t>3.资质和资格管理（本项15分）</w:t>
            </w:r>
          </w:p>
        </w:tc>
        <w:tc>
          <w:tcPr>
            <w:tcW w:w="3435" w:type="dxa"/>
            <w:noWrap w:val="0"/>
            <w:vAlign w:val="top"/>
          </w:tcPr>
          <w:p>
            <w:pPr>
              <w:widowControl/>
              <w:rPr>
                <w:rFonts w:eastAsia="仿宋"/>
                <w:kern w:val="0"/>
                <w:szCs w:val="21"/>
              </w:rPr>
            </w:pPr>
            <w:r>
              <w:rPr>
                <w:rFonts w:eastAsia="仿宋"/>
                <w:kern w:val="0"/>
                <w:szCs w:val="21"/>
              </w:rPr>
              <w:t>1 未制定对分包单位安全生产许可证、资质、资格管理及施工现场控制的要求和规定，扣15分</w:t>
            </w:r>
          </w:p>
          <w:p>
            <w:pPr>
              <w:widowControl/>
              <w:spacing w:before="156" w:beforeLines="50"/>
              <w:rPr>
                <w:rFonts w:eastAsia="仿宋"/>
                <w:kern w:val="0"/>
                <w:szCs w:val="21"/>
              </w:rPr>
            </w:pPr>
            <w:r>
              <w:rPr>
                <w:rFonts w:eastAsia="仿宋"/>
                <w:kern w:val="0"/>
                <w:szCs w:val="21"/>
              </w:rPr>
              <w:t>2 管理记录不全扣</w:t>
            </w:r>
            <w:r>
              <w:rPr>
                <w:rFonts w:eastAsia="仿宋"/>
                <w:color w:val="0000FF"/>
                <w:kern w:val="0"/>
                <w:szCs w:val="21"/>
              </w:rPr>
              <w:t>5</w:t>
            </w:r>
            <w:r>
              <w:rPr>
                <w:rFonts w:eastAsia="仿宋"/>
                <w:kern w:val="0"/>
                <w:szCs w:val="21"/>
              </w:rPr>
              <w:t>分；</w:t>
            </w:r>
          </w:p>
          <w:p>
            <w:pPr>
              <w:widowControl/>
              <w:spacing w:before="156" w:beforeLines="50"/>
              <w:rPr>
                <w:rFonts w:eastAsia="仿宋"/>
                <w:kern w:val="0"/>
                <w:szCs w:val="21"/>
              </w:rPr>
            </w:pPr>
            <w:r>
              <w:rPr>
                <w:rFonts w:eastAsia="仿宋"/>
                <w:kern w:val="0"/>
                <w:szCs w:val="21"/>
              </w:rPr>
              <w:t>3 合同未明确参建各方安全责任，扣15分；</w:t>
            </w:r>
          </w:p>
          <w:p>
            <w:pPr>
              <w:widowControl/>
              <w:spacing w:before="156" w:beforeLines="50"/>
              <w:rPr>
                <w:rFonts w:eastAsia="仿宋"/>
                <w:kern w:val="0"/>
                <w:szCs w:val="21"/>
              </w:rPr>
            </w:pPr>
            <w:r>
              <w:rPr>
                <w:rFonts w:eastAsia="仿宋"/>
                <w:kern w:val="0"/>
                <w:szCs w:val="21"/>
              </w:rPr>
              <w:t>4分包单位承接的项目不符合相应的安全资质管理要求扣15分；</w:t>
            </w:r>
          </w:p>
          <w:p>
            <w:pPr>
              <w:widowControl/>
              <w:spacing w:before="156" w:beforeLines="50"/>
              <w:rPr>
                <w:rFonts w:eastAsia="仿宋"/>
                <w:kern w:val="0"/>
                <w:szCs w:val="21"/>
              </w:rPr>
            </w:pPr>
            <w:r>
              <w:rPr>
                <w:rFonts w:eastAsia="仿宋"/>
                <w:kern w:val="0"/>
                <w:szCs w:val="21"/>
              </w:rPr>
              <w:t>5 作业人员不符合相应的安全资格管理要求扣15分；</w:t>
            </w:r>
          </w:p>
          <w:p>
            <w:pPr>
              <w:widowControl/>
              <w:spacing w:before="156" w:beforeLines="50"/>
              <w:rPr>
                <w:rFonts w:eastAsia="仿宋"/>
                <w:kern w:val="0"/>
                <w:szCs w:val="21"/>
              </w:rPr>
            </w:pPr>
            <w:r>
              <w:rPr>
                <w:rFonts w:eastAsia="仿宋"/>
                <w:kern w:val="0"/>
                <w:szCs w:val="21"/>
              </w:rPr>
              <w:t>6未按规定配备项目经理、专职或兼职安全生产管理人员(包括分包单位)，扣15分</w:t>
            </w:r>
          </w:p>
        </w:tc>
        <w:tc>
          <w:tcPr>
            <w:tcW w:w="900" w:type="dxa"/>
            <w:noWrap w:val="0"/>
            <w:vAlign w:val="top"/>
          </w:tcPr>
          <w:p>
            <w:pPr>
              <w:widowControl/>
              <w:rPr>
                <w:rFonts w:eastAsia="仿宋"/>
                <w:kern w:val="0"/>
                <w:szCs w:val="21"/>
              </w:rPr>
            </w:pPr>
            <w:r>
              <w:rPr>
                <w:rFonts w:eastAsia="仿宋"/>
                <w:kern w:val="0"/>
                <w:szCs w:val="21"/>
              </w:rPr>
              <w:t>JGJT_77-2010/3.5.4     GB50656-2011/12.0.3</w:t>
            </w:r>
          </w:p>
        </w:tc>
        <w:tc>
          <w:tcPr>
            <w:tcW w:w="1827" w:type="dxa"/>
            <w:noWrap w:val="0"/>
            <w:vAlign w:val="top"/>
          </w:tcPr>
          <w:p>
            <w:pPr>
              <w:widowControl/>
              <w:rPr>
                <w:rFonts w:eastAsia="仿宋"/>
                <w:kern w:val="0"/>
                <w:szCs w:val="21"/>
              </w:rPr>
            </w:pPr>
            <w:r>
              <w:rPr>
                <w:rFonts w:eastAsia="仿宋"/>
                <w:kern w:val="0"/>
                <w:szCs w:val="21"/>
              </w:rPr>
              <w:t>1.检查对分包单位管理制度；</w:t>
            </w:r>
          </w:p>
          <w:p>
            <w:pPr>
              <w:widowControl/>
              <w:spacing w:before="156" w:beforeLines="50"/>
              <w:rPr>
                <w:rFonts w:eastAsia="仿宋"/>
                <w:kern w:val="0"/>
                <w:szCs w:val="21"/>
              </w:rPr>
            </w:pPr>
            <w:r>
              <w:rPr>
                <w:rFonts w:eastAsia="仿宋"/>
                <w:kern w:val="0"/>
                <w:szCs w:val="21"/>
              </w:rPr>
              <w:t>2.检查对分包单位管理记录</w:t>
            </w:r>
          </w:p>
          <w:p>
            <w:pPr>
              <w:widowControl/>
              <w:rPr>
                <w:rFonts w:eastAsia="仿宋"/>
                <w:kern w:val="0"/>
                <w:szCs w:val="21"/>
              </w:rPr>
            </w:pPr>
            <w:r>
              <w:rPr>
                <w:rFonts w:eastAsia="仿宋"/>
                <w:kern w:val="0"/>
                <w:szCs w:val="21"/>
              </w:rPr>
              <w:t xml:space="preserve">3.检查合同明确的安全责任；                 4.检查单位安全资质；   </w:t>
            </w:r>
          </w:p>
          <w:p>
            <w:pPr>
              <w:widowControl/>
              <w:rPr>
                <w:rFonts w:eastAsia="仿宋"/>
                <w:kern w:val="0"/>
                <w:szCs w:val="21"/>
              </w:rPr>
            </w:pPr>
            <w:r>
              <w:rPr>
                <w:rFonts w:eastAsia="仿宋"/>
                <w:kern w:val="0"/>
                <w:szCs w:val="21"/>
              </w:rPr>
              <w:t>5.检查作业人员资格。                       6.检查管理人员配备情况。</w:t>
            </w:r>
          </w:p>
        </w:tc>
        <w:tc>
          <w:tcPr>
            <w:tcW w:w="6273" w:type="dxa"/>
            <w:noWrap w:val="0"/>
            <w:vAlign w:val="top"/>
          </w:tcPr>
          <w:p>
            <w:pPr>
              <w:widowControl/>
              <w:rPr>
                <w:rFonts w:eastAsia="仿宋"/>
                <w:kern w:val="0"/>
                <w:szCs w:val="21"/>
              </w:rPr>
            </w:pPr>
            <w:r>
              <w:rPr>
                <w:rFonts w:eastAsia="仿宋"/>
                <w:kern w:val="0"/>
                <w:szCs w:val="21"/>
              </w:rPr>
              <w:t xml:space="preserve">1 有无分包（供）安全生产管理制度（程序文件）：□有  □无   </w:t>
            </w:r>
          </w:p>
          <w:p>
            <w:pPr>
              <w:widowControl/>
              <w:jc w:val="left"/>
              <w:rPr>
                <w:rFonts w:eastAsia="仿宋"/>
                <w:kern w:val="0"/>
                <w:szCs w:val="21"/>
              </w:rPr>
            </w:pPr>
          </w:p>
          <w:p>
            <w:pPr>
              <w:widowControl/>
              <w:jc w:val="left"/>
              <w:rPr>
                <w:rFonts w:eastAsia="仿宋"/>
                <w:kern w:val="0"/>
                <w:szCs w:val="21"/>
              </w:rPr>
            </w:pPr>
            <w:r>
              <w:rPr>
                <w:rFonts w:eastAsia="仿宋"/>
                <w:kern w:val="0"/>
                <w:szCs w:val="21"/>
              </w:rPr>
              <w:t>2 管理记录不齐全：缺</w:t>
            </w:r>
            <w:r>
              <w:rPr>
                <w:rFonts w:eastAsia="仿宋"/>
                <w:kern w:val="0"/>
                <w:szCs w:val="21"/>
                <w:u w:val="single"/>
              </w:rPr>
              <w:t xml:space="preserve">         </w:t>
            </w:r>
            <w:r>
              <w:rPr>
                <w:rFonts w:eastAsia="仿宋"/>
                <w:kern w:val="0"/>
                <w:szCs w:val="21"/>
              </w:rPr>
              <w:t xml:space="preserve"> 项</w:t>
            </w:r>
          </w:p>
          <w:p>
            <w:pPr>
              <w:widowControl/>
              <w:jc w:val="left"/>
              <w:rPr>
                <w:rFonts w:eastAsia="仿宋"/>
                <w:kern w:val="0"/>
                <w:szCs w:val="21"/>
              </w:rPr>
            </w:pPr>
          </w:p>
          <w:p>
            <w:pPr>
              <w:widowControl/>
              <w:jc w:val="left"/>
              <w:rPr>
                <w:rFonts w:eastAsia="仿宋"/>
                <w:kern w:val="0"/>
                <w:szCs w:val="21"/>
              </w:rPr>
            </w:pPr>
            <w:r>
              <w:rPr>
                <w:rFonts w:eastAsia="仿宋"/>
                <w:kern w:val="0"/>
                <w:szCs w:val="21"/>
              </w:rPr>
              <w:t>3 合同有无明确安全责任：□有  □无</w:t>
            </w:r>
          </w:p>
          <w:p>
            <w:pPr>
              <w:widowControl/>
              <w:spacing w:before="156" w:beforeLines="50"/>
              <w:ind w:firstLine="210" w:firstLineChars="100"/>
              <w:jc w:val="left"/>
              <w:rPr>
                <w:rFonts w:eastAsia="仿宋"/>
                <w:kern w:val="0"/>
                <w:szCs w:val="21"/>
              </w:rPr>
            </w:pPr>
            <w:r>
              <w:rPr>
                <w:rFonts w:eastAsia="仿宋"/>
                <w:kern w:val="0"/>
                <w:szCs w:val="21"/>
              </w:rPr>
              <w:t>检查分包合同</w:t>
            </w:r>
            <w:r>
              <w:rPr>
                <w:rFonts w:eastAsia="仿宋"/>
                <w:kern w:val="0"/>
                <w:szCs w:val="21"/>
                <w:u w:val="single"/>
              </w:rPr>
              <w:t xml:space="preserve">        </w:t>
            </w:r>
            <w:r>
              <w:rPr>
                <w:rFonts w:eastAsia="仿宋"/>
                <w:kern w:val="0"/>
                <w:szCs w:val="21"/>
              </w:rPr>
              <w:t>份；安全责任书</w:t>
            </w:r>
            <w:r>
              <w:rPr>
                <w:rFonts w:eastAsia="仿宋"/>
                <w:kern w:val="0"/>
                <w:szCs w:val="21"/>
                <w:u w:val="single"/>
              </w:rPr>
              <w:t xml:space="preserve">        </w:t>
            </w:r>
            <w:r>
              <w:rPr>
                <w:rFonts w:eastAsia="仿宋"/>
                <w:kern w:val="0"/>
                <w:szCs w:val="21"/>
              </w:rPr>
              <w:t>份</w:t>
            </w:r>
          </w:p>
          <w:p>
            <w:pPr>
              <w:widowControl/>
              <w:jc w:val="left"/>
              <w:rPr>
                <w:rFonts w:eastAsia="仿宋"/>
                <w:kern w:val="0"/>
                <w:szCs w:val="21"/>
              </w:rPr>
            </w:pPr>
          </w:p>
          <w:p>
            <w:pPr>
              <w:widowControl/>
              <w:jc w:val="left"/>
              <w:rPr>
                <w:rFonts w:eastAsia="仿宋"/>
                <w:kern w:val="0"/>
                <w:szCs w:val="21"/>
              </w:rPr>
            </w:pPr>
            <w:r>
              <w:rPr>
                <w:rFonts w:eastAsia="仿宋"/>
                <w:kern w:val="0"/>
                <w:szCs w:val="21"/>
              </w:rPr>
              <w:t>4 分包单位安全资质是否符合要求： □是   □否</w:t>
            </w:r>
          </w:p>
          <w:p>
            <w:pPr>
              <w:widowControl/>
              <w:ind w:firstLine="210" w:firstLineChars="100"/>
              <w:jc w:val="left"/>
              <w:rPr>
                <w:rFonts w:eastAsia="仿宋"/>
                <w:kern w:val="0"/>
                <w:szCs w:val="21"/>
                <w:u w:val="single"/>
              </w:rPr>
            </w:pPr>
            <w:r>
              <w:rPr>
                <w:rFonts w:eastAsia="仿宋"/>
                <w:kern w:val="0"/>
                <w:szCs w:val="21"/>
              </w:rPr>
              <w:t>检查分包单位资格证书</w:t>
            </w:r>
            <w:r>
              <w:rPr>
                <w:rFonts w:eastAsia="仿宋"/>
                <w:kern w:val="0"/>
                <w:szCs w:val="21"/>
                <w:u w:val="single"/>
              </w:rPr>
              <w:t xml:space="preserve">      </w:t>
            </w:r>
            <w:r>
              <w:rPr>
                <w:rFonts w:eastAsia="仿宋"/>
                <w:kern w:val="0"/>
                <w:szCs w:val="21"/>
              </w:rPr>
              <w:t>本</w:t>
            </w:r>
          </w:p>
          <w:p>
            <w:pPr>
              <w:widowControl/>
              <w:jc w:val="left"/>
              <w:rPr>
                <w:rFonts w:eastAsia="仿宋"/>
                <w:kern w:val="0"/>
                <w:szCs w:val="21"/>
              </w:rPr>
            </w:pPr>
          </w:p>
          <w:p>
            <w:pPr>
              <w:widowControl/>
              <w:jc w:val="left"/>
              <w:rPr>
                <w:rFonts w:eastAsia="仿宋"/>
                <w:kern w:val="0"/>
                <w:szCs w:val="21"/>
              </w:rPr>
            </w:pPr>
            <w:r>
              <w:rPr>
                <w:rFonts w:eastAsia="仿宋"/>
                <w:kern w:val="0"/>
                <w:szCs w:val="21"/>
              </w:rPr>
              <w:t>5 作业人员安全资格是否符合要求：□是   □否</w:t>
            </w:r>
          </w:p>
          <w:p>
            <w:pPr>
              <w:widowControl/>
              <w:ind w:firstLine="210" w:firstLineChars="100"/>
              <w:jc w:val="left"/>
              <w:rPr>
                <w:rFonts w:eastAsia="仿宋"/>
                <w:kern w:val="0"/>
                <w:szCs w:val="21"/>
                <w:u w:val="single"/>
              </w:rPr>
            </w:pPr>
            <w:r>
              <w:rPr>
                <w:rFonts w:eastAsia="仿宋"/>
                <w:kern w:val="0"/>
                <w:szCs w:val="21"/>
              </w:rPr>
              <w:t>检查作业人员培训合格证</w:t>
            </w:r>
            <w:r>
              <w:rPr>
                <w:rFonts w:eastAsia="仿宋"/>
                <w:kern w:val="0"/>
                <w:szCs w:val="21"/>
                <w:u w:val="single"/>
              </w:rPr>
              <w:t xml:space="preserve">        </w:t>
            </w:r>
            <w:r>
              <w:rPr>
                <w:rFonts w:eastAsia="仿宋"/>
                <w:kern w:val="0"/>
                <w:szCs w:val="21"/>
              </w:rPr>
              <w:t>份</w:t>
            </w:r>
          </w:p>
          <w:p>
            <w:pPr>
              <w:widowControl/>
              <w:jc w:val="left"/>
              <w:rPr>
                <w:rFonts w:eastAsia="仿宋"/>
                <w:kern w:val="0"/>
                <w:szCs w:val="21"/>
              </w:rPr>
            </w:pPr>
          </w:p>
          <w:p>
            <w:pPr>
              <w:widowControl/>
              <w:jc w:val="left"/>
              <w:rPr>
                <w:rFonts w:eastAsia="仿宋"/>
                <w:kern w:val="0"/>
                <w:szCs w:val="21"/>
              </w:rPr>
            </w:pPr>
            <w:r>
              <w:rPr>
                <w:rFonts w:eastAsia="仿宋"/>
                <w:kern w:val="0"/>
                <w:szCs w:val="21"/>
              </w:rPr>
              <w:t>6 是否按规定配备人员：□是   □否</w:t>
            </w:r>
          </w:p>
          <w:p>
            <w:pPr>
              <w:widowControl/>
              <w:jc w:val="left"/>
              <w:rPr>
                <w:rFonts w:eastAsia="仿宋"/>
                <w:kern w:val="0"/>
                <w:szCs w:val="21"/>
                <w:u w:val="single"/>
              </w:rPr>
            </w:pPr>
            <w:r>
              <w:rPr>
                <w:rFonts w:eastAsia="仿宋"/>
                <w:kern w:val="0"/>
                <w:szCs w:val="21"/>
              </w:rPr>
              <w:t xml:space="preserve">  缺几</w:t>
            </w:r>
            <w:r>
              <w:rPr>
                <w:rFonts w:eastAsia="仿宋"/>
                <w:kern w:val="0"/>
                <w:szCs w:val="21"/>
                <w:u w:val="single"/>
              </w:rPr>
              <w:t xml:space="preserve">            </w:t>
            </w:r>
            <w:r>
              <w:rPr>
                <w:rFonts w:eastAsia="仿宋"/>
                <w:kern w:val="0"/>
                <w:szCs w:val="21"/>
              </w:rPr>
              <w:t xml:space="preserve"> 人</w:t>
            </w:r>
          </w:p>
          <w:p>
            <w:pPr>
              <w:widowControl/>
              <w:rPr>
                <w:rFonts w:eastAsia="仿宋"/>
                <w:kern w:val="0"/>
                <w:szCs w:val="21"/>
              </w:rPr>
            </w:pPr>
          </w:p>
          <w:p>
            <w:pPr>
              <w:widowControl/>
              <w:rPr>
                <w:rFonts w:eastAsia="仿宋"/>
                <w:kern w:val="0"/>
                <w:szCs w:val="21"/>
              </w:rPr>
            </w:pPr>
          </w:p>
          <w:p>
            <w:pPr>
              <w:widowControl/>
              <w:rPr>
                <w:rFonts w:eastAsia="仿宋"/>
                <w:kern w:val="0"/>
                <w:szCs w:val="21"/>
              </w:rPr>
            </w:pPr>
          </w:p>
          <w:p>
            <w:pPr>
              <w:widowControl/>
              <w:rPr>
                <w:rFonts w:eastAsia="仿宋"/>
                <w:kern w:val="0"/>
                <w:szCs w:val="21"/>
              </w:rPr>
            </w:pPr>
          </w:p>
          <w:p>
            <w:pPr>
              <w:widowControl/>
              <w:rPr>
                <w:rFonts w:eastAsia="仿宋"/>
                <w:kern w:val="0"/>
                <w:szCs w:val="21"/>
              </w:rPr>
            </w:pPr>
          </w:p>
          <w:p>
            <w:pPr>
              <w:widowControl/>
              <w:rPr>
                <w:rFonts w:eastAsia="仿宋"/>
                <w:kern w:val="0"/>
                <w:szCs w:val="21"/>
              </w:rPr>
            </w:pPr>
          </w:p>
          <w:p>
            <w:pPr>
              <w:widowControl/>
              <w:rPr>
                <w:rFonts w:eastAsia="仿宋"/>
                <w:kern w:val="0"/>
                <w:szCs w:val="21"/>
              </w:rPr>
            </w:pPr>
          </w:p>
          <w:p>
            <w:pPr>
              <w:widowControl/>
              <w:rPr>
                <w:rFonts w:eastAsia="仿宋"/>
                <w:kern w:val="0"/>
                <w:szCs w:val="21"/>
              </w:rPr>
            </w:pPr>
          </w:p>
        </w:tc>
        <w:tc>
          <w:tcPr>
            <w:tcW w:w="1080" w:type="dxa"/>
            <w:noWrap w:val="0"/>
            <w:vAlign w:val="bottom"/>
          </w:tcPr>
          <w:p>
            <w:pPr>
              <w:widowControl/>
              <w:jc w:val="center"/>
              <w:rPr>
                <w:rFonts w:eastAsia="仿宋"/>
                <w:b/>
                <w:bCs/>
                <w:kern w:val="0"/>
                <w:szCs w:val="21"/>
              </w:rPr>
            </w:pPr>
            <w:r>
              <w:rPr>
                <w:rFonts w:eastAsia="仿宋"/>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605" w:hRule="atLeast"/>
        </w:trPr>
        <w:tc>
          <w:tcPr>
            <w:tcW w:w="1065" w:type="dxa"/>
            <w:noWrap w:val="0"/>
            <w:vAlign w:val="center"/>
          </w:tcPr>
          <w:p>
            <w:pPr>
              <w:jc w:val="center"/>
              <w:rPr>
                <w:rFonts w:eastAsia="仿宋"/>
                <w:b/>
                <w:sz w:val="24"/>
              </w:rPr>
            </w:pPr>
            <w:r>
              <w:rPr>
                <w:rFonts w:eastAsia="仿宋"/>
                <w:b/>
                <w:sz w:val="24"/>
              </w:rPr>
              <w:t>项目</w:t>
            </w:r>
          </w:p>
        </w:tc>
        <w:tc>
          <w:tcPr>
            <w:tcW w:w="3435" w:type="dxa"/>
            <w:noWrap w:val="0"/>
            <w:vAlign w:val="center"/>
          </w:tcPr>
          <w:p>
            <w:pPr>
              <w:jc w:val="center"/>
              <w:rPr>
                <w:rFonts w:eastAsia="仿宋"/>
                <w:szCs w:val="21"/>
              </w:rPr>
            </w:pPr>
            <w:r>
              <w:rPr>
                <w:rFonts w:eastAsia="仿宋"/>
                <w:b/>
                <w:sz w:val="24"/>
              </w:rPr>
              <w:t>评分标准</w:t>
            </w:r>
          </w:p>
        </w:tc>
        <w:tc>
          <w:tcPr>
            <w:tcW w:w="900" w:type="dxa"/>
            <w:noWrap w:val="0"/>
            <w:vAlign w:val="center"/>
          </w:tcPr>
          <w:p>
            <w:pPr>
              <w:jc w:val="center"/>
              <w:rPr>
                <w:rFonts w:eastAsia="仿宋"/>
                <w:b/>
                <w:sz w:val="24"/>
              </w:rPr>
            </w:pPr>
            <w:r>
              <w:rPr>
                <w:rFonts w:eastAsia="仿宋"/>
                <w:b/>
                <w:sz w:val="24"/>
              </w:rPr>
              <w:t>依据</w:t>
            </w:r>
          </w:p>
        </w:tc>
        <w:tc>
          <w:tcPr>
            <w:tcW w:w="1827" w:type="dxa"/>
            <w:noWrap w:val="0"/>
            <w:vAlign w:val="center"/>
          </w:tcPr>
          <w:p>
            <w:pPr>
              <w:jc w:val="center"/>
              <w:rPr>
                <w:rFonts w:eastAsia="仿宋"/>
                <w:b/>
                <w:sz w:val="24"/>
              </w:rPr>
            </w:pPr>
            <w:r>
              <w:rPr>
                <w:rFonts w:eastAsia="仿宋"/>
                <w:b/>
                <w:sz w:val="24"/>
              </w:rPr>
              <w:t>检查方法</w:t>
            </w:r>
          </w:p>
        </w:tc>
        <w:tc>
          <w:tcPr>
            <w:tcW w:w="6273" w:type="dxa"/>
            <w:noWrap w:val="0"/>
            <w:vAlign w:val="center"/>
          </w:tcPr>
          <w:p>
            <w:pPr>
              <w:jc w:val="center"/>
              <w:rPr>
                <w:rFonts w:eastAsia="仿宋"/>
                <w:szCs w:val="21"/>
              </w:rPr>
            </w:pPr>
            <w:r>
              <w:rPr>
                <w:rFonts w:eastAsia="仿宋"/>
                <w:b/>
                <w:sz w:val="24"/>
              </w:rPr>
              <w:t>检查记录</w:t>
            </w:r>
          </w:p>
        </w:tc>
        <w:tc>
          <w:tcPr>
            <w:tcW w:w="1080" w:type="dxa"/>
            <w:noWrap w:val="0"/>
            <w:vAlign w:val="center"/>
          </w:tcPr>
          <w:p>
            <w:pPr>
              <w:adjustRightInd w:val="0"/>
              <w:snapToGrid w:val="0"/>
              <w:jc w:val="center"/>
              <w:rPr>
                <w:rFonts w:eastAsia="仿宋"/>
                <w:b/>
                <w:szCs w:val="21"/>
              </w:rPr>
            </w:pPr>
            <w:r>
              <w:rPr>
                <w:rFonts w:eastAsia="仿宋"/>
                <w:b/>
                <w:sz w:val="24"/>
              </w:rPr>
              <w:t>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3565" w:hRule="atLeast"/>
        </w:trPr>
        <w:tc>
          <w:tcPr>
            <w:tcW w:w="1065" w:type="dxa"/>
            <w:tcBorders>
              <w:bottom w:val="single" w:color="auto" w:sz="4" w:space="0"/>
            </w:tcBorders>
            <w:noWrap w:val="0"/>
            <w:vAlign w:val="center"/>
          </w:tcPr>
          <w:p>
            <w:pPr>
              <w:widowControl/>
              <w:rPr>
                <w:rFonts w:eastAsia="仿宋"/>
                <w:kern w:val="0"/>
                <w:szCs w:val="21"/>
              </w:rPr>
            </w:pPr>
            <w:r>
              <w:rPr>
                <w:rFonts w:eastAsia="仿宋"/>
                <w:kern w:val="0"/>
                <w:szCs w:val="21"/>
              </w:rPr>
              <w:t>4.生产安全事故控制（本项15分）</w:t>
            </w:r>
          </w:p>
        </w:tc>
        <w:tc>
          <w:tcPr>
            <w:tcW w:w="3435" w:type="dxa"/>
            <w:tcBorders>
              <w:bottom w:val="single" w:color="auto" w:sz="4" w:space="0"/>
            </w:tcBorders>
            <w:noWrap w:val="0"/>
            <w:vAlign w:val="top"/>
          </w:tcPr>
          <w:p>
            <w:pPr>
              <w:widowControl/>
              <w:rPr>
                <w:rFonts w:eastAsia="仿宋"/>
                <w:kern w:val="0"/>
                <w:szCs w:val="21"/>
              </w:rPr>
            </w:pPr>
            <w:r>
              <w:rPr>
                <w:rFonts w:eastAsia="仿宋"/>
                <w:kern w:val="0"/>
                <w:szCs w:val="21"/>
              </w:rPr>
              <w:t>1对多发或重大隐患未排查或未采取有效措施的，扣</w:t>
            </w:r>
            <w:r>
              <w:rPr>
                <w:rFonts w:eastAsia="仿宋"/>
                <w:color w:val="0000FF"/>
                <w:kern w:val="0"/>
                <w:szCs w:val="21"/>
              </w:rPr>
              <w:t>10</w:t>
            </w:r>
            <w:r>
              <w:rPr>
                <w:rFonts w:eastAsia="仿宋"/>
                <w:kern w:val="0"/>
                <w:szCs w:val="21"/>
              </w:rPr>
              <w:t>分；</w:t>
            </w:r>
          </w:p>
          <w:p>
            <w:pPr>
              <w:widowControl/>
              <w:spacing w:before="156" w:beforeLines="50"/>
              <w:rPr>
                <w:rFonts w:eastAsia="仿宋"/>
                <w:kern w:val="0"/>
                <w:szCs w:val="21"/>
              </w:rPr>
            </w:pPr>
            <w:r>
              <w:rPr>
                <w:rFonts w:eastAsia="仿宋"/>
                <w:kern w:val="0"/>
                <w:szCs w:val="21"/>
              </w:rPr>
              <w:t>2未制定事故应急救援预案的，扣15分， 事故应急救援预案无针对性的，扣10分；</w:t>
            </w:r>
          </w:p>
          <w:p>
            <w:pPr>
              <w:widowControl/>
              <w:spacing w:before="156" w:beforeLines="50"/>
              <w:rPr>
                <w:rFonts w:eastAsia="仿宋"/>
                <w:kern w:val="0"/>
                <w:szCs w:val="21"/>
              </w:rPr>
            </w:pPr>
            <w:r>
              <w:rPr>
                <w:rFonts w:eastAsia="仿宋"/>
                <w:kern w:val="0"/>
                <w:szCs w:val="21"/>
              </w:rPr>
              <w:t>3未按规定实施演练的，扣5分；</w:t>
            </w:r>
          </w:p>
          <w:p>
            <w:pPr>
              <w:widowControl/>
              <w:spacing w:before="156" w:beforeLines="50"/>
              <w:rPr>
                <w:rFonts w:eastAsia="仿宋"/>
                <w:kern w:val="0"/>
                <w:szCs w:val="21"/>
              </w:rPr>
            </w:pPr>
            <w:r>
              <w:rPr>
                <w:rFonts w:eastAsia="仿宋"/>
                <w:kern w:val="0"/>
                <w:szCs w:val="21"/>
              </w:rPr>
              <w:t>4未按预案建立应急救援组织或落实救援人员和救援物资的，扣</w:t>
            </w:r>
            <w:r>
              <w:rPr>
                <w:rFonts w:eastAsia="仿宋"/>
                <w:color w:val="0000FF"/>
                <w:kern w:val="0"/>
                <w:szCs w:val="21"/>
              </w:rPr>
              <w:t>10</w:t>
            </w:r>
            <w:r>
              <w:rPr>
                <w:rFonts w:eastAsia="仿宋"/>
                <w:kern w:val="0"/>
                <w:szCs w:val="21"/>
              </w:rPr>
              <w:t>分</w:t>
            </w:r>
          </w:p>
        </w:tc>
        <w:tc>
          <w:tcPr>
            <w:tcW w:w="900" w:type="dxa"/>
            <w:noWrap w:val="0"/>
            <w:vAlign w:val="top"/>
          </w:tcPr>
          <w:p>
            <w:pPr>
              <w:widowControl/>
              <w:rPr>
                <w:rFonts w:eastAsia="仿宋"/>
                <w:kern w:val="0"/>
                <w:szCs w:val="21"/>
              </w:rPr>
            </w:pPr>
            <w:r>
              <w:rPr>
                <w:rFonts w:eastAsia="仿宋"/>
                <w:kern w:val="0"/>
                <w:szCs w:val="21"/>
              </w:rPr>
              <w:t>JGJT_77-2010/3.5.5</w:t>
            </w:r>
          </w:p>
          <w:p>
            <w:pPr>
              <w:widowControl/>
              <w:rPr>
                <w:rFonts w:eastAsia="仿宋"/>
                <w:kern w:val="0"/>
                <w:szCs w:val="21"/>
              </w:rPr>
            </w:pPr>
            <w:r>
              <w:rPr>
                <w:rFonts w:eastAsia="仿宋"/>
                <w:kern w:val="0"/>
                <w:szCs w:val="21"/>
              </w:rPr>
              <w:t>GB50656-2011/13.0.6</w:t>
            </w:r>
          </w:p>
          <w:p>
            <w:pPr>
              <w:rPr>
                <w:rFonts w:eastAsia="仿宋"/>
                <w:kern w:val="0"/>
                <w:szCs w:val="21"/>
              </w:rPr>
            </w:pPr>
            <w:r>
              <w:rPr>
                <w:rFonts w:eastAsia="仿宋"/>
                <w:kern w:val="0"/>
                <w:szCs w:val="21"/>
              </w:rPr>
              <w:t>JGJT_77-2010/3.5.5.2</w:t>
            </w:r>
          </w:p>
        </w:tc>
        <w:tc>
          <w:tcPr>
            <w:tcW w:w="1827" w:type="dxa"/>
            <w:tcBorders>
              <w:bottom w:val="single" w:color="auto" w:sz="4" w:space="0"/>
            </w:tcBorders>
            <w:noWrap w:val="0"/>
            <w:vAlign w:val="top"/>
          </w:tcPr>
          <w:p>
            <w:pPr>
              <w:widowControl/>
              <w:spacing w:before="156" w:beforeLines="50"/>
              <w:rPr>
                <w:rFonts w:eastAsia="仿宋"/>
                <w:kern w:val="0"/>
                <w:szCs w:val="21"/>
              </w:rPr>
            </w:pPr>
            <w:r>
              <w:rPr>
                <w:rFonts w:eastAsia="仿宋"/>
                <w:kern w:val="0"/>
                <w:szCs w:val="21"/>
              </w:rPr>
              <w:t xml:space="preserve">1.检查安全检查记录及隐患排查统计表；             </w:t>
            </w:r>
          </w:p>
          <w:p>
            <w:pPr>
              <w:widowControl/>
              <w:spacing w:before="156" w:beforeLines="50"/>
              <w:rPr>
                <w:rFonts w:eastAsia="仿宋"/>
                <w:kern w:val="0"/>
                <w:szCs w:val="21"/>
              </w:rPr>
            </w:pPr>
            <w:r>
              <w:rPr>
                <w:rFonts w:eastAsia="仿宋"/>
                <w:kern w:val="0"/>
                <w:szCs w:val="21"/>
              </w:rPr>
              <w:t xml:space="preserve">2.查应急预案的编制；       </w:t>
            </w:r>
          </w:p>
          <w:p>
            <w:pPr>
              <w:widowControl/>
              <w:rPr>
                <w:rFonts w:eastAsia="仿宋"/>
                <w:kern w:val="0"/>
                <w:szCs w:val="21"/>
              </w:rPr>
            </w:pPr>
          </w:p>
          <w:p>
            <w:pPr>
              <w:widowControl/>
              <w:rPr>
                <w:rFonts w:eastAsia="仿宋"/>
                <w:kern w:val="0"/>
                <w:szCs w:val="21"/>
              </w:rPr>
            </w:pPr>
            <w:r>
              <w:rPr>
                <w:rFonts w:eastAsia="仿宋"/>
                <w:kern w:val="0"/>
                <w:szCs w:val="21"/>
              </w:rPr>
              <w:t>3.查演练记录</w:t>
            </w:r>
          </w:p>
          <w:p>
            <w:pPr>
              <w:widowControl/>
              <w:rPr>
                <w:rFonts w:eastAsia="仿宋"/>
                <w:kern w:val="0"/>
                <w:szCs w:val="21"/>
              </w:rPr>
            </w:pPr>
            <w:r>
              <w:rPr>
                <w:rFonts w:eastAsia="仿宋"/>
                <w:kern w:val="0"/>
                <w:szCs w:val="21"/>
              </w:rPr>
              <w:t>4.应急队伍建立情况和物资配备情况</w:t>
            </w:r>
          </w:p>
        </w:tc>
        <w:tc>
          <w:tcPr>
            <w:tcW w:w="6273" w:type="dxa"/>
            <w:tcBorders>
              <w:bottom w:val="single" w:color="auto" w:sz="4" w:space="0"/>
            </w:tcBorders>
            <w:noWrap w:val="0"/>
            <w:vAlign w:val="top"/>
          </w:tcPr>
          <w:p>
            <w:pPr>
              <w:widowControl/>
              <w:rPr>
                <w:rFonts w:eastAsia="仿宋"/>
                <w:kern w:val="0"/>
                <w:szCs w:val="21"/>
              </w:rPr>
            </w:pPr>
            <w:r>
              <w:rPr>
                <w:rFonts w:eastAsia="仿宋"/>
                <w:kern w:val="0"/>
                <w:szCs w:val="21"/>
              </w:rPr>
              <w:t>1 有无检查记录：□有  □无</w:t>
            </w:r>
          </w:p>
          <w:p>
            <w:pPr>
              <w:widowControl/>
              <w:rPr>
                <w:rFonts w:eastAsia="仿宋"/>
                <w:kern w:val="0"/>
                <w:szCs w:val="21"/>
              </w:rPr>
            </w:pPr>
            <w:r>
              <w:rPr>
                <w:rFonts w:eastAsia="仿宋"/>
                <w:kern w:val="0"/>
                <w:szCs w:val="21"/>
              </w:rPr>
              <w:t xml:space="preserve">  未采取措施</w:t>
            </w:r>
            <w:r>
              <w:rPr>
                <w:rFonts w:eastAsia="仿宋"/>
                <w:kern w:val="0"/>
                <w:szCs w:val="21"/>
                <w:u w:val="single"/>
              </w:rPr>
              <w:t xml:space="preserve">      </w:t>
            </w:r>
            <w:r>
              <w:rPr>
                <w:rFonts w:eastAsia="仿宋"/>
                <w:kern w:val="0"/>
                <w:szCs w:val="21"/>
              </w:rPr>
              <w:t xml:space="preserve">项   </w:t>
            </w:r>
          </w:p>
          <w:p>
            <w:pPr>
              <w:widowControl/>
              <w:spacing w:before="156" w:beforeLines="50"/>
              <w:rPr>
                <w:rFonts w:eastAsia="仿宋"/>
                <w:kern w:val="0"/>
                <w:szCs w:val="21"/>
              </w:rPr>
            </w:pPr>
            <w:r>
              <w:rPr>
                <w:rFonts w:eastAsia="仿宋"/>
                <w:kern w:val="0"/>
                <w:szCs w:val="21"/>
              </w:rPr>
              <w:t>2 有无制定事故应急救援预案：□有  □无</w:t>
            </w:r>
          </w:p>
          <w:p>
            <w:pPr>
              <w:widowControl/>
              <w:ind w:firstLine="315" w:firstLineChars="150"/>
              <w:rPr>
                <w:rFonts w:eastAsia="仿宋"/>
                <w:kern w:val="0"/>
                <w:szCs w:val="21"/>
              </w:rPr>
            </w:pPr>
            <w:r>
              <w:rPr>
                <w:rFonts w:eastAsia="仿宋"/>
                <w:kern w:val="0"/>
                <w:szCs w:val="21"/>
              </w:rPr>
              <w:t>有无针对性：□有  □无</w:t>
            </w:r>
          </w:p>
          <w:p>
            <w:pPr>
              <w:widowControl/>
              <w:spacing w:before="156" w:beforeLines="50"/>
              <w:rPr>
                <w:rFonts w:eastAsia="仿宋"/>
                <w:kern w:val="0"/>
                <w:szCs w:val="21"/>
              </w:rPr>
            </w:pPr>
            <w:r>
              <w:rPr>
                <w:rFonts w:eastAsia="仿宋"/>
                <w:kern w:val="0"/>
                <w:szCs w:val="21"/>
              </w:rPr>
              <w:t>3 有无演练记录：□有  □无</w:t>
            </w:r>
          </w:p>
          <w:p>
            <w:pPr>
              <w:widowControl/>
              <w:spacing w:before="156" w:beforeLines="50"/>
              <w:rPr>
                <w:rFonts w:eastAsia="仿宋"/>
                <w:kern w:val="0"/>
                <w:szCs w:val="21"/>
              </w:rPr>
            </w:pPr>
            <w:r>
              <w:rPr>
                <w:rFonts w:eastAsia="仿宋"/>
                <w:kern w:val="0"/>
                <w:szCs w:val="21"/>
              </w:rPr>
              <w:t>4 有无建立应急救援组织：□有  □无</w:t>
            </w:r>
          </w:p>
          <w:p>
            <w:pPr>
              <w:widowControl/>
              <w:spacing w:before="156" w:beforeLines="50"/>
              <w:rPr>
                <w:rFonts w:eastAsia="仿宋"/>
                <w:kern w:val="0"/>
                <w:szCs w:val="21"/>
              </w:rPr>
            </w:pPr>
            <w:r>
              <w:rPr>
                <w:rFonts w:eastAsia="仿宋"/>
                <w:kern w:val="0"/>
                <w:szCs w:val="21"/>
              </w:rPr>
              <w:t>5 有无配备救援物资：□有  □无</w:t>
            </w:r>
          </w:p>
          <w:p>
            <w:pPr>
              <w:widowControl/>
              <w:rPr>
                <w:rFonts w:eastAsia="仿宋"/>
                <w:kern w:val="0"/>
                <w:szCs w:val="21"/>
              </w:rPr>
            </w:pPr>
            <w:r>
              <w:rPr>
                <w:rFonts w:eastAsia="仿宋"/>
                <w:kern w:val="0"/>
                <w:szCs w:val="21"/>
              </w:rPr>
              <w:t xml:space="preserve">  </w:t>
            </w:r>
          </w:p>
        </w:tc>
        <w:tc>
          <w:tcPr>
            <w:tcW w:w="1080" w:type="dxa"/>
            <w:tcBorders>
              <w:bottom w:val="single" w:color="auto" w:sz="4" w:space="0"/>
            </w:tcBorders>
            <w:noWrap w:val="0"/>
            <w:vAlign w:val="top"/>
          </w:tcPr>
          <w:p>
            <w:pPr>
              <w:widowControl/>
              <w:rPr>
                <w:rFonts w:eastAsia="仿宋"/>
                <w:b/>
                <w:bCs/>
                <w:kern w:val="0"/>
                <w:szCs w:val="21"/>
              </w:rPr>
            </w:pPr>
            <w:r>
              <w:rPr>
                <w:rFonts w:eastAsia="仿宋"/>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4343" w:hRule="atLeast"/>
        </w:trPr>
        <w:tc>
          <w:tcPr>
            <w:tcW w:w="1065" w:type="dxa"/>
            <w:noWrap w:val="0"/>
            <w:vAlign w:val="top"/>
          </w:tcPr>
          <w:p>
            <w:pPr>
              <w:widowControl/>
              <w:rPr>
                <w:rFonts w:eastAsia="仿宋"/>
                <w:kern w:val="0"/>
                <w:szCs w:val="21"/>
              </w:rPr>
            </w:pPr>
            <w:r>
              <w:rPr>
                <w:rFonts w:eastAsia="仿宋"/>
                <w:kern w:val="0"/>
                <w:szCs w:val="21"/>
              </w:rPr>
              <w:t>5.设备设施工艺选用（本项15分）</w:t>
            </w:r>
          </w:p>
        </w:tc>
        <w:tc>
          <w:tcPr>
            <w:tcW w:w="3435" w:type="dxa"/>
            <w:noWrap w:val="0"/>
            <w:vAlign w:val="top"/>
          </w:tcPr>
          <w:p>
            <w:pPr>
              <w:widowControl/>
              <w:rPr>
                <w:rFonts w:eastAsia="仿宋"/>
                <w:kern w:val="0"/>
                <w:szCs w:val="21"/>
              </w:rPr>
            </w:pPr>
            <w:r>
              <w:rPr>
                <w:rFonts w:eastAsia="仿宋"/>
                <w:kern w:val="0"/>
                <w:szCs w:val="21"/>
              </w:rPr>
              <w:t>1现场使用国家明令淘汰的设备或工艺的，扣15分，使用不符合标准的、且存在严重安全隐患的设施，扣15分；</w:t>
            </w:r>
          </w:p>
          <w:p>
            <w:pPr>
              <w:widowControl/>
              <w:rPr>
                <w:rFonts w:eastAsia="仿宋"/>
                <w:kern w:val="0"/>
                <w:szCs w:val="21"/>
              </w:rPr>
            </w:pPr>
            <w:r>
              <w:rPr>
                <w:rFonts w:eastAsia="仿宋"/>
                <w:kern w:val="0"/>
                <w:szCs w:val="21"/>
              </w:rPr>
              <w:t>2现场使用的机械、设备、设施、工艺超过使用年限或存在严重隐患的，扣15分；</w:t>
            </w:r>
          </w:p>
          <w:p>
            <w:pPr>
              <w:widowControl/>
              <w:rPr>
                <w:rFonts w:eastAsia="仿宋"/>
                <w:kern w:val="0"/>
                <w:szCs w:val="21"/>
              </w:rPr>
            </w:pPr>
            <w:r>
              <w:rPr>
                <w:rFonts w:eastAsia="仿宋"/>
                <w:kern w:val="0"/>
                <w:szCs w:val="21"/>
              </w:rPr>
              <w:t>3现场使用不合格的钢管、扣件的，每起扣1分；</w:t>
            </w:r>
          </w:p>
          <w:p>
            <w:pPr>
              <w:widowControl/>
              <w:rPr>
                <w:rFonts w:eastAsia="仿宋"/>
                <w:kern w:val="0"/>
                <w:szCs w:val="21"/>
              </w:rPr>
            </w:pPr>
            <w:r>
              <w:rPr>
                <w:rFonts w:eastAsia="仿宋"/>
                <w:kern w:val="0"/>
                <w:szCs w:val="21"/>
              </w:rPr>
              <w:t>4现场安全警示、警告标志使用不符合标准的扣</w:t>
            </w:r>
            <w:r>
              <w:rPr>
                <w:rFonts w:eastAsia="仿宋"/>
                <w:color w:val="0000FF"/>
                <w:kern w:val="0"/>
                <w:szCs w:val="21"/>
              </w:rPr>
              <w:t>5</w:t>
            </w:r>
            <w:r>
              <w:rPr>
                <w:rFonts w:eastAsia="仿宋"/>
                <w:kern w:val="0"/>
                <w:szCs w:val="21"/>
              </w:rPr>
              <w:t>分；</w:t>
            </w:r>
          </w:p>
          <w:p>
            <w:pPr>
              <w:rPr>
                <w:rFonts w:eastAsia="仿宋"/>
                <w:kern w:val="0"/>
                <w:szCs w:val="21"/>
              </w:rPr>
            </w:pPr>
            <w:r>
              <w:rPr>
                <w:rFonts w:eastAsia="仿宋"/>
                <w:kern w:val="0"/>
                <w:szCs w:val="21"/>
              </w:rPr>
              <w:t>5现场职业危害防治措施没有针对性扣</w:t>
            </w:r>
            <w:r>
              <w:rPr>
                <w:rFonts w:eastAsia="仿宋"/>
                <w:color w:val="0000FF"/>
                <w:kern w:val="0"/>
                <w:szCs w:val="21"/>
              </w:rPr>
              <w:t>2</w:t>
            </w:r>
            <w:r>
              <w:rPr>
                <w:rFonts w:eastAsia="仿宋"/>
                <w:kern w:val="0"/>
                <w:szCs w:val="21"/>
              </w:rPr>
              <w:t>分</w:t>
            </w:r>
          </w:p>
        </w:tc>
        <w:tc>
          <w:tcPr>
            <w:tcW w:w="900" w:type="dxa"/>
            <w:noWrap w:val="0"/>
            <w:vAlign w:val="top"/>
          </w:tcPr>
          <w:p>
            <w:pPr>
              <w:widowControl/>
              <w:rPr>
                <w:rFonts w:eastAsia="仿宋"/>
                <w:kern w:val="0"/>
                <w:szCs w:val="21"/>
              </w:rPr>
            </w:pPr>
            <w:r>
              <w:rPr>
                <w:rFonts w:eastAsia="仿宋"/>
                <w:kern w:val="0"/>
                <w:szCs w:val="21"/>
              </w:rPr>
              <w:t>JGJT_77-2010/3.5.6</w:t>
            </w:r>
          </w:p>
        </w:tc>
        <w:tc>
          <w:tcPr>
            <w:tcW w:w="1827" w:type="dxa"/>
            <w:noWrap w:val="0"/>
            <w:vAlign w:val="top"/>
          </w:tcPr>
          <w:p>
            <w:pPr>
              <w:widowControl/>
              <w:rPr>
                <w:rFonts w:eastAsia="仿宋"/>
                <w:kern w:val="0"/>
                <w:szCs w:val="21"/>
              </w:rPr>
            </w:pPr>
            <w:r>
              <w:rPr>
                <w:rFonts w:eastAsia="仿宋"/>
                <w:kern w:val="0"/>
                <w:szCs w:val="21"/>
              </w:rPr>
              <w:t>1.查设备设施工艺清单；</w:t>
            </w:r>
          </w:p>
          <w:p>
            <w:pPr>
              <w:widowControl/>
              <w:rPr>
                <w:rFonts w:eastAsia="仿宋"/>
                <w:kern w:val="0"/>
                <w:szCs w:val="21"/>
              </w:rPr>
            </w:pPr>
            <w:r>
              <w:rPr>
                <w:rFonts w:eastAsia="仿宋"/>
                <w:kern w:val="0"/>
                <w:szCs w:val="21"/>
              </w:rPr>
              <w:t>2.查设备设施使用年限；                  3.查设备设施工艺使用的配套材料；           4.查相关标志的使用情况；                 5.查职业危害的防治措施。</w:t>
            </w:r>
          </w:p>
        </w:tc>
        <w:tc>
          <w:tcPr>
            <w:tcW w:w="6273" w:type="dxa"/>
            <w:noWrap w:val="0"/>
            <w:vAlign w:val="top"/>
          </w:tcPr>
          <w:p>
            <w:pPr>
              <w:widowControl/>
              <w:rPr>
                <w:rFonts w:eastAsia="仿宋"/>
                <w:kern w:val="0"/>
                <w:szCs w:val="21"/>
              </w:rPr>
            </w:pPr>
            <w:r>
              <w:rPr>
                <w:rFonts w:eastAsia="仿宋"/>
                <w:kern w:val="0"/>
                <w:szCs w:val="21"/>
              </w:rPr>
              <w:t>1 有无使用淘汰设备和工艺：□有  □无</w:t>
            </w:r>
          </w:p>
          <w:p>
            <w:pPr>
              <w:widowControl/>
              <w:rPr>
                <w:rFonts w:eastAsia="仿宋"/>
                <w:kern w:val="0"/>
                <w:szCs w:val="21"/>
              </w:rPr>
            </w:pPr>
            <w:r>
              <w:rPr>
                <w:rFonts w:eastAsia="仿宋"/>
                <w:kern w:val="0"/>
                <w:szCs w:val="21"/>
              </w:rPr>
              <w:t xml:space="preserve">  有无使用不符合标准、存在安全隐患的设施：□有  □无</w:t>
            </w:r>
          </w:p>
          <w:p>
            <w:pPr>
              <w:widowControl/>
              <w:rPr>
                <w:rFonts w:eastAsia="仿宋"/>
                <w:kern w:val="0"/>
                <w:szCs w:val="21"/>
              </w:rPr>
            </w:pPr>
          </w:p>
          <w:p>
            <w:pPr>
              <w:widowControl/>
              <w:rPr>
                <w:rFonts w:eastAsia="仿宋"/>
                <w:kern w:val="0"/>
                <w:szCs w:val="21"/>
              </w:rPr>
            </w:pPr>
            <w:r>
              <w:rPr>
                <w:rFonts w:eastAsia="仿宋"/>
                <w:kern w:val="0"/>
                <w:szCs w:val="21"/>
              </w:rPr>
              <w:t>2 有无使用超过年限设备或存在隐患的设备：□有  □无</w:t>
            </w:r>
          </w:p>
          <w:p>
            <w:pPr>
              <w:widowControl/>
              <w:rPr>
                <w:rFonts w:eastAsia="仿宋"/>
                <w:kern w:val="0"/>
                <w:szCs w:val="21"/>
              </w:rPr>
            </w:pPr>
          </w:p>
          <w:p>
            <w:pPr>
              <w:widowControl/>
              <w:rPr>
                <w:rFonts w:eastAsia="仿宋"/>
                <w:kern w:val="0"/>
                <w:szCs w:val="21"/>
              </w:rPr>
            </w:pPr>
            <w:r>
              <w:rPr>
                <w:rFonts w:eastAsia="仿宋"/>
                <w:kern w:val="0"/>
                <w:szCs w:val="21"/>
              </w:rPr>
              <w:t>3 有无使用不合格的钢管、扣件： □有  □无</w:t>
            </w:r>
          </w:p>
          <w:p>
            <w:pPr>
              <w:widowControl/>
              <w:rPr>
                <w:rFonts w:eastAsia="仿宋"/>
                <w:kern w:val="0"/>
                <w:szCs w:val="21"/>
              </w:rPr>
            </w:pPr>
          </w:p>
          <w:p>
            <w:pPr>
              <w:widowControl/>
              <w:rPr>
                <w:rFonts w:eastAsia="仿宋"/>
                <w:kern w:val="0"/>
                <w:szCs w:val="21"/>
              </w:rPr>
            </w:pPr>
            <w:r>
              <w:rPr>
                <w:rFonts w:eastAsia="仿宋"/>
                <w:kern w:val="0"/>
                <w:szCs w:val="21"/>
              </w:rPr>
              <w:t>4 有无使用不符合标准的标志：□有  □无</w:t>
            </w:r>
          </w:p>
          <w:p>
            <w:pPr>
              <w:widowControl/>
              <w:rPr>
                <w:rFonts w:eastAsia="仿宋"/>
                <w:kern w:val="0"/>
                <w:szCs w:val="21"/>
              </w:rPr>
            </w:pPr>
          </w:p>
          <w:p>
            <w:pPr>
              <w:widowControl/>
              <w:rPr>
                <w:rFonts w:eastAsia="仿宋"/>
                <w:kern w:val="0"/>
                <w:szCs w:val="21"/>
              </w:rPr>
            </w:pPr>
            <w:r>
              <w:rPr>
                <w:rFonts w:eastAsia="仿宋"/>
                <w:kern w:val="0"/>
                <w:szCs w:val="21"/>
              </w:rPr>
              <w:t>5 有无针对性措施：□有  □无</w:t>
            </w:r>
          </w:p>
        </w:tc>
        <w:tc>
          <w:tcPr>
            <w:tcW w:w="1080" w:type="dxa"/>
            <w:noWrap w:val="0"/>
            <w:vAlign w:val="top"/>
          </w:tcPr>
          <w:p>
            <w:pPr>
              <w:widowControl/>
              <w:rPr>
                <w:rFonts w:eastAsia="仿宋"/>
                <w:b/>
                <w:bCs/>
                <w:kern w:val="0"/>
                <w:szCs w:val="21"/>
              </w:rPr>
            </w:pPr>
            <w:r>
              <w:rPr>
                <w:rFonts w:eastAsia="仿宋"/>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2650" w:hRule="atLeast"/>
        </w:trPr>
        <w:tc>
          <w:tcPr>
            <w:tcW w:w="1065" w:type="dxa"/>
            <w:noWrap w:val="0"/>
            <w:vAlign w:val="center"/>
          </w:tcPr>
          <w:p>
            <w:pPr>
              <w:widowControl/>
              <w:jc w:val="left"/>
              <w:rPr>
                <w:rFonts w:eastAsia="仿宋"/>
                <w:kern w:val="0"/>
                <w:szCs w:val="21"/>
              </w:rPr>
            </w:pPr>
            <w:r>
              <w:rPr>
                <w:rFonts w:eastAsia="仿宋"/>
                <w:kern w:val="0"/>
                <w:szCs w:val="21"/>
              </w:rPr>
              <w:t>6.保险（本项10分）</w:t>
            </w:r>
          </w:p>
        </w:tc>
        <w:tc>
          <w:tcPr>
            <w:tcW w:w="3435" w:type="dxa"/>
            <w:noWrap w:val="0"/>
            <w:vAlign w:val="center"/>
          </w:tcPr>
          <w:p>
            <w:pPr>
              <w:widowControl/>
              <w:rPr>
                <w:rFonts w:eastAsia="仿宋"/>
                <w:kern w:val="0"/>
                <w:szCs w:val="21"/>
              </w:rPr>
            </w:pPr>
            <w:r>
              <w:rPr>
                <w:rFonts w:eastAsia="仿宋"/>
                <w:kern w:val="0"/>
                <w:szCs w:val="21"/>
              </w:rPr>
              <w:t>1未按规定办理意外伤害保险的，扣10分；</w:t>
            </w:r>
          </w:p>
          <w:p>
            <w:pPr>
              <w:rPr>
                <w:rFonts w:eastAsia="仿宋"/>
                <w:kern w:val="0"/>
                <w:szCs w:val="21"/>
              </w:rPr>
            </w:pPr>
            <w:r>
              <w:rPr>
                <w:rFonts w:eastAsia="仿宋"/>
                <w:kern w:val="0"/>
                <w:szCs w:val="21"/>
              </w:rPr>
              <w:t>2 意外伤害保险办理率不足100％，每低2％扣1分</w:t>
            </w:r>
          </w:p>
        </w:tc>
        <w:tc>
          <w:tcPr>
            <w:tcW w:w="900" w:type="dxa"/>
            <w:noWrap w:val="0"/>
            <w:vAlign w:val="center"/>
          </w:tcPr>
          <w:p>
            <w:pPr>
              <w:widowControl/>
              <w:jc w:val="left"/>
              <w:rPr>
                <w:rFonts w:eastAsia="仿宋"/>
                <w:kern w:val="0"/>
                <w:szCs w:val="21"/>
              </w:rPr>
            </w:pPr>
            <w:r>
              <w:rPr>
                <w:rFonts w:eastAsia="仿宋"/>
                <w:kern w:val="0"/>
                <w:szCs w:val="21"/>
              </w:rPr>
              <w:t>GB50656-2011/3.0.8</w:t>
            </w:r>
          </w:p>
        </w:tc>
        <w:tc>
          <w:tcPr>
            <w:tcW w:w="1827" w:type="dxa"/>
            <w:noWrap w:val="0"/>
            <w:vAlign w:val="center"/>
          </w:tcPr>
          <w:p>
            <w:pPr>
              <w:widowControl/>
              <w:jc w:val="left"/>
              <w:rPr>
                <w:rFonts w:eastAsia="仿宋"/>
                <w:kern w:val="0"/>
                <w:szCs w:val="21"/>
              </w:rPr>
            </w:pPr>
            <w:r>
              <w:rPr>
                <w:rFonts w:eastAsia="仿宋"/>
                <w:kern w:val="0"/>
                <w:szCs w:val="21"/>
              </w:rPr>
              <w:t>查公司及现场的相关记录</w:t>
            </w:r>
          </w:p>
        </w:tc>
        <w:tc>
          <w:tcPr>
            <w:tcW w:w="6273" w:type="dxa"/>
            <w:noWrap w:val="0"/>
            <w:vAlign w:val="center"/>
          </w:tcPr>
          <w:p>
            <w:pPr>
              <w:widowControl/>
              <w:jc w:val="left"/>
              <w:rPr>
                <w:rFonts w:eastAsia="仿宋"/>
                <w:kern w:val="0"/>
                <w:szCs w:val="21"/>
              </w:rPr>
            </w:pPr>
            <w:r>
              <w:rPr>
                <w:rFonts w:eastAsia="仿宋"/>
                <w:kern w:val="0"/>
                <w:szCs w:val="21"/>
              </w:rPr>
              <w:t>1 有无按规定办理意外伤害保险   □有  □无</w:t>
            </w:r>
          </w:p>
          <w:p>
            <w:pPr>
              <w:widowControl/>
              <w:jc w:val="left"/>
              <w:rPr>
                <w:rFonts w:eastAsia="仿宋"/>
                <w:kern w:val="0"/>
                <w:szCs w:val="21"/>
              </w:rPr>
            </w:pPr>
            <w:r>
              <w:rPr>
                <w:rFonts w:eastAsia="仿宋"/>
                <w:kern w:val="0"/>
                <w:szCs w:val="21"/>
              </w:rPr>
              <w:t>2 办理意外伤害保险清单     □有  □无</w:t>
            </w:r>
          </w:p>
          <w:p>
            <w:pPr>
              <w:widowControl/>
              <w:ind w:firstLine="210" w:firstLineChars="100"/>
              <w:jc w:val="left"/>
              <w:rPr>
                <w:rFonts w:eastAsia="仿宋"/>
                <w:kern w:val="0"/>
                <w:szCs w:val="21"/>
                <w:u w:val="single"/>
              </w:rPr>
            </w:pPr>
            <w:r>
              <w:rPr>
                <w:rFonts w:eastAsia="仿宋"/>
                <w:kern w:val="0"/>
                <w:szCs w:val="21"/>
              </w:rPr>
              <w:t>保险办理率实际</w:t>
            </w:r>
            <w:r>
              <w:rPr>
                <w:rFonts w:eastAsia="仿宋"/>
                <w:kern w:val="0"/>
                <w:szCs w:val="21"/>
                <w:u w:val="single"/>
              </w:rPr>
              <w:t xml:space="preserve">       </w:t>
            </w:r>
            <w:r>
              <w:rPr>
                <w:rFonts w:eastAsia="仿宋"/>
                <w:kern w:val="0"/>
                <w:szCs w:val="21"/>
              </w:rPr>
              <w:t xml:space="preserve"> %</w:t>
            </w:r>
          </w:p>
        </w:tc>
        <w:tc>
          <w:tcPr>
            <w:tcW w:w="1080" w:type="dxa"/>
            <w:noWrap w:val="0"/>
            <w:vAlign w:val="bottom"/>
          </w:tcPr>
          <w:p>
            <w:pPr>
              <w:widowControl/>
              <w:jc w:val="center"/>
              <w:rPr>
                <w:rFonts w:eastAsia="仿宋"/>
                <w:b/>
                <w:bCs/>
                <w:kern w:val="0"/>
                <w:szCs w:val="21"/>
              </w:rPr>
            </w:pPr>
            <w:r>
              <w:rPr>
                <w:rFonts w:eastAsia="仿宋"/>
                <w:b/>
                <w:bCs/>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435" w:hRule="atLeast"/>
        </w:trPr>
        <w:tc>
          <w:tcPr>
            <w:tcW w:w="1065" w:type="dxa"/>
            <w:noWrap w:val="0"/>
            <w:vAlign w:val="bottom"/>
          </w:tcPr>
          <w:p>
            <w:pPr>
              <w:widowControl/>
              <w:jc w:val="left"/>
              <w:rPr>
                <w:rFonts w:eastAsia="仿宋"/>
                <w:kern w:val="0"/>
                <w:szCs w:val="21"/>
              </w:rPr>
            </w:pPr>
            <w:r>
              <w:rPr>
                <w:rFonts w:eastAsia="仿宋"/>
                <w:kern w:val="0"/>
                <w:szCs w:val="21"/>
              </w:rPr>
              <w:t>得分</w:t>
            </w:r>
          </w:p>
        </w:tc>
        <w:tc>
          <w:tcPr>
            <w:tcW w:w="13515" w:type="dxa"/>
            <w:gridSpan w:val="5"/>
            <w:noWrap w:val="0"/>
            <w:vAlign w:val="bottom"/>
          </w:tcPr>
          <w:p>
            <w:pPr>
              <w:widowControl/>
              <w:jc w:val="center"/>
              <w:rPr>
                <w:rFonts w:eastAsia="仿宋"/>
                <w:kern w:val="0"/>
                <w:szCs w:val="21"/>
              </w:rPr>
            </w:pPr>
            <w:r>
              <w:rPr>
                <w:rFonts w:eastAsia="仿宋"/>
                <w:kern w:val="0"/>
                <w:szCs w:val="21"/>
              </w:rPr>
              <w:t>满分：100分            扣分：</w:t>
            </w:r>
            <w:r>
              <w:rPr>
                <w:rFonts w:eastAsia="仿宋"/>
                <w:kern w:val="0"/>
                <w:szCs w:val="21"/>
                <w:u w:val="single"/>
              </w:rPr>
              <w:t xml:space="preserve">           </w:t>
            </w:r>
            <w:r>
              <w:rPr>
                <w:rFonts w:eastAsia="仿宋"/>
                <w:kern w:val="0"/>
                <w:szCs w:val="21"/>
              </w:rPr>
              <w:t>分              实得分</w:t>
            </w:r>
            <w:r>
              <w:rPr>
                <w:rFonts w:eastAsia="仿宋"/>
                <w:kern w:val="0"/>
                <w:szCs w:val="21"/>
                <w:u w:val="single"/>
              </w:rPr>
              <w:t xml:space="preserve">            </w:t>
            </w:r>
            <w:r>
              <w:rPr>
                <w:rFonts w:eastAsia="仿宋"/>
                <w:kern w:val="0"/>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trHeight w:val="767" w:hRule="atLeast"/>
        </w:trPr>
        <w:tc>
          <w:tcPr>
            <w:tcW w:w="14580" w:type="dxa"/>
            <w:gridSpan w:val="6"/>
            <w:noWrap w:val="0"/>
            <w:vAlign w:val="center"/>
          </w:tcPr>
          <w:p>
            <w:pPr>
              <w:widowControl/>
              <w:ind w:left="9870" w:hanging="9870" w:hangingChars="4700"/>
              <w:jc w:val="left"/>
              <w:rPr>
                <w:rFonts w:eastAsia="仿宋"/>
                <w:kern w:val="0"/>
                <w:szCs w:val="21"/>
              </w:rPr>
            </w:pPr>
            <w:r>
              <w:rPr>
                <w:rFonts w:eastAsia="仿宋"/>
                <w:kern w:val="0"/>
                <w:szCs w:val="21"/>
              </w:rPr>
              <w:t>评审员：                                                                                                                                                                评审时间：</w:t>
            </w:r>
          </w:p>
        </w:tc>
      </w:tr>
    </w:tbl>
    <w:p>
      <w:pPr>
        <w:adjustRightInd w:val="0"/>
        <w:snapToGrid w:val="0"/>
        <w:spacing w:line="360" w:lineRule="auto"/>
        <w:ind w:right="97" w:rightChars="46"/>
        <w:jc w:val="center"/>
        <w:outlineLvl w:val="0"/>
        <w:rPr>
          <w:rFonts w:eastAsia="仿宋"/>
          <w:b/>
          <w:sz w:val="32"/>
          <w:szCs w:val="32"/>
        </w:rPr>
        <w:sectPr>
          <w:headerReference r:id="rId3" w:type="default"/>
          <w:footerReference r:id="rId4" w:type="default"/>
          <w:pgSz w:w="16838" w:h="11906" w:orient="landscape"/>
          <w:pgMar w:top="1418" w:right="1440" w:bottom="1418" w:left="1440" w:header="851" w:footer="992" w:gutter="0"/>
          <w:cols w:space="720" w:num="1"/>
          <w:docGrid w:type="lines" w:linePitch="312" w:charSpace="0"/>
        </w:sectPr>
      </w:pPr>
    </w:p>
    <w:p>
      <w:pPr>
        <w:adjustRightInd w:val="0"/>
        <w:snapToGrid w:val="0"/>
        <w:spacing w:line="360" w:lineRule="auto"/>
        <w:ind w:right="97" w:rightChars="46"/>
        <w:jc w:val="center"/>
        <w:outlineLvl w:val="0"/>
        <w:rPr>
          <w:rFonts w:eastAsia="仿宋"/>
          <w:b/>
          <w:sz w:val="32"/>
          <w:szCs w:val="32"/>
        </w:rPr>
      </w:pPr>
      <w:r>
        <w:rPr>
          <w:rFonts w:eastAsia="仿宋"/>
          <w:b/>
          <w:sz w:val="32"/>
          <w:szCs w:val="32"/>
        </w:rPr>
        <w:t>B表 施工企业安全生产评价汇总表</w:t>
      </w:r>
    </w:p>
    <w:p>
      <w:pPr>
        <w:spacing w:line="380" w:lineRule="exact"/>
        <w:rPr>
          <w:rFonts w:eastAsia="仿宋"/>
          <w:sz w:val="24"/>
        </w:rPr>
      </w:pPr>
      <w:r>
        <w:rPr>
          <w:rFonts w:eastAsia="仿宋"/>
          <w:sz w:val="24"/>
        </w:rPr>
        <w:t xml:space="preserve">评价类型：□市场准入 □发生事故 □不良业绩   □资质评价 □日常管理   </w:t>
      </w:r>
    </w:p>
    <w:p>
      <w:pPr>
        <w:spacing w:line="380" w:lineRule="exact"/>
        <w:ind w:firstLine="1200" w:firstLineChars="500"/>
        <w:rPr>
          <w:rFonts w:eastAsia="仿宋"/>
          <w:sz w:val="24"/>
        </w:rPr>
      </w:pPr>
      <w:r>
        <w:rPr>
          <w:rFonts w:eastAsia="仿宋"/>
          <w:sz w:val="24"/>
        </w:rPr>
        <w:t>□年终评价 □企业自评 □第三方评价 □其他</w:t>
      </w:r>
    </w:p>
    <w:p>
      <w:pPr>
        <w:rPr>
          <w:rFonts w:eastAsia="仿宋"/>
          <w:sz w:val="24"/>
          <w:u w:val="single"/>
        </w:rPr>
      </w:pPr>
      <w:r>
        <w:rPr>
          <w:rFonts w:eastAsia="仿宋"/>
          <w:sz w:val="24"/>
        </w:rPr>
        <w:t>企业名称：</w:t>
      </w:r>
      <w:r>
        <w:rPr>
          <w:rFonts w:eastAsia="仿宋"/>
          <w:sz w:val="24"/>
          <w:u w:val="single"/>
        </w:rPr>
        <w:t xml:space="preserve">                                    </w:t>
      </w:r>
      <w:r>
        <w:rPr>
          <w:rFonts w:eastAsia="仿宋"/>
          <w:sz w:val="24"/>
        </w:rPr>
        <w:t xml:space="preserve">  经济类型：</w:t>
      </w:r>
      <w:r>
        <w:rPr>
          <w:rFonts w:eastAsia="仿宋"/>
          <w:sz w:val="24"/>
          <w:u w:val="single"/>
        </w:rPr>
        <w:t xml:space="preserve">                 </w:t>
      </w:r>
    </w:p>
    <w:p>
      <w:pPr>
        <w:rPr>
          <w:rFonts w:eastAsia="仿宋"/>
          <w:sz w:val="18"/>
          <w:szCs w:val="18"/>
          <w:u w:val="single"/>
        </w:rPr>
      </w:pPr>
    </w:p>
    <w:p>
      <w:pPr>
        <w:rPr>
          <w:rFonts w:eastAsia="仿宋"/>
          <w:sz w:val="24"/>
          <w:u w:val="single"/>
        </w:rPr>
      </w:pPr>
      <w:r>
        <w:rPr>
          <w:rFonts w:eastAsia="仿宋"/>
          <w:sz w:val="24"/>
        </w:rPr>
        <w:t>资质等级：</w:t>
      </w:r>
      <w:r>
        <w:rPr>
          <w:rFonts w:eastAsia="仿宋"/>
          <w:sz w:val="24"/>
          <w:u w:val="single"/>
        </w:rPr>
        <w:t xml:space="preserve">             </w:t>
      </w:r>
      <w:r>
        <w:rPr>
          <w:rFonts w:eastAsia="仿宋"/>
          <w:sz w:val="24"/>
        </w:rPr>
        <w:t xml:space="preserve">  上年度施工产值：</w:t>
      </w:r>
      <w:r>
        <w:rPr>
          <w:rFonts w:eastAsia="仿宋"/>
          <w:sz w:val="24"/>
          <w:u w:val="single"/>
        </w:rPr>
        <w:t xml:space="preserve">           </w:t>
      </w:r>
      <w:r>
        <w:rPr>
          <w:rFonts w:eastAsia="仿宋"/>
          <w:sz w:val="24"/>
        </w:rPr>
        <w:t xml:space="preserve">  在册人数：</w:t>
      </w:r>
      <w:r>
        <w:rPr>
          <w:rFonts w:eastAsia="仿宋"/>
          <w:sz w:val="24"/>
          <w:u w:val="single"/>
        </w:rPr>
        <w:t xml:space="preserve">         </w:t>
      </w:r>
    </w:p>
    <w:tbl>
      <w:tblPr>
        <w:tblStyle w:val="4"/>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523"/>
        <w:gridCol w:w="523"/>
        <w:gridCol w:w="1476"/>
        <w:gridCol w:w="493"/>
        <w:gridCol w:w="658"/>
        <w:gridCol w:w="286"/>
        <w:gridCol w:w="954"/>
        <w:gridCol w:w="954"/>
        <w:gridCol w:w="946"/>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76" w:hRule="atLeast"/>
        </w:trPr>
        <w:tc>
          <w:tcPr>
            <w:tcW w:w="3767" w:type="dxa"/>
            <w:gridSpan w:val="5"/>
            <w:vMerge w:val="restart"/>
            <w:noWrap w:val="0"/>
            <w:vAlign w:val="center"/>
          </w:tcPr>
          <w:p>
            <w:pPr>
              <w:spacing w:line="380" w:lineRule="exact"/>
              <w:jc w:val="center"/>
              <w:rPr>
                <w:rFonts w:eastAsia="仿宋"/>
                <w:szCs w:val="21"/>
              </w:rPr>
            </w:pPr>
            <w:r>
              <w:rPr>
                <w:rFonts w:eastAsia="仿宋"/>
                <w:szCs w:val="21"/>
              </w:rPr>
              <w:t>评价内容</w:t>
            </w:r>
          </w:p>
        </w:tc>
        <w:tc>
          <w:tcPr>
            <w:tcW w:w="5158" w:type="dxa"/>
            <w:gridSpan w:val="6"/>
            <w:noWrap w:val="0"/>
            <w:vAlign w:val="center"/>
          </w:tcPr>
          <w:p>
            <w:pPr>
              <w:spacing w:line="380" w:lineRule="exact"/>
              <w:jc w:val="center"/>
              <w:rPr>
                <w:rFonts w:eastAsia="仿宋"/>
                <w:szCs w:val="21"/>
              </w:rPr>
            </w:pPr>
            <w:r>
              <w:rPr>
                <w:rFonts w:eastAsia="仿宋"/>
                <w:szCs w:val="21"/>
              </w:rPr>
              <w:t>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08" w:hRule="atLeast"/>
        </w:trPr>
        <w:tc>
          <w:tcPr>
            <w:tcW w:w="3767" w:type="dxa"/>
            <w:gridSpan w:val="5"/>
            <w:vMerge w:val="continue"/>
            <w:noWrap w:val="0"/>
            <w:vAlign w:val="center"/>
          </w:tcPr>
          <w:p>
            <w:pPr>
              <w:spacing w:line="380" w:lineRule="exact"/>
              <w:jc w:val="center"/>
              <w:rPr>
                <w:rFonts w:eastAsia="仿宋"/>
                <w:szCs w:val="21"/>
              </w:rPr>
            </w:pPr>
          </w:p>
        </w:tc>
        <w:tc>
          <w:tcPr>
            <w:tcW w:w="944" w:type="dxa"/>
            <w:gridSpan w:val="2"/>
            <w:noWrap w:val="0"/>
            <w:vAlign w:val="center"/>
          </w:tcPr>
          <w:p>
            <w:pPr>
              <w:spacing w:line="380" w:lineRule="exact"/>
              <w:jc w:val="center"/>
              <w:rPr>
                <w:rFonts w:eastAsia="仿宋"/>
                <w:szCs w:val="21"/>
              </w:rPr>
            </w:pPr>
            <w:r>
              <w:rPr>
                <w:rFonts w:eastAsia="仿宋"/>
                <w:szCs w:val="21"/>
              </w:rPr>
              <w:t>零分项(个)</w:t>
            </w:r>
          </w:p>
        </w:tc>
        <w:tc>
          <w:tcPr>
            <w:tcW w:w="954" w:type="dxa"/>
            <w:noWrap w:val="0"/>
            <w:vAlign w:val="center"/>
          </w:tcPr>
          <w:p>
            <w:pPr>
              <w:spacing w:line="380" w:lineRule="exact"/>
              <w:jc w:val="center"/>
              <w:rPr>
                <w:rFonts w:eastAsia="仿宋"/>
                <w:szCs w:val="21"/>
              </w:rPr>
            </w:pPr>
            <w:r>
              <w:rPr>
                <w:rFonts w:eastAsia="仿宋"/>
                <w:szCs w:val="21"/>
              </w:rPr>
              <w:t>应得分</w:t>
            </w:r>
          </w:p>
          <w:p>
            <w:pPr>
              <w:spacing w:line="380" w:lineRule="exact"/>
              <w:jc w:val="center"/>
              <w:rPr>
                <w:rFonts w:eastAsia="仿宋"/>
                <w:szCs w:val="21"/>
              </w:rPr>
            </w:pPr>
            <w:r>
              <w:rPr>
                <w:rFonts w:eastAsia="仿宋"/>
                <w:szCs w:val="21"/>
              </w:rPr>
              <w:t>数(分)</w:t>
            </w:r>
          </w:p>
        </w:tc>
        <w:tc>
          <w:tcPr>
            <w:tcW w:w="954" w:type="dxa"/>
            <w:noWrap w:val="0"/>
            <w:vAlign w:val="center"/>
          </w:tcPr>
          <w:p>
            <w:pPr>
              <w:spacing w:line="380" w:lineRule="exact"/>
              <w:jc w:val="center"/>
              <w:rPr>
                <w:rFonts w:eastAsia="仿宋"/>
                <w:szCs w:val="21"/>
              </w:rPr>
            </w:pPr>
            <w:r>
              <w:rPr>
                <w:rFonts w:eastAsia="仿宋"/>
                <w:szCs w:val="21"/>
              </w:rPr>
              <w:t>实得分</w:t>
            </w:r>
          </w:p>
          <w:p>
            <w:pPr>
              <w:spacing w:line="380" w:lineRule="exact"/>
              <w:jc w:val="center"/>
              <w:rPr>
                <w:rFonts w:eastAsia="仿宋"/>
                <w:szCs w:val="21"/>
              </w:rPr>
            </w:pPr>
            <w:r>
              <w:rPr>
                <w:rFonts w:eastAsia="仿宋"/>
                <w:szCs w:val="21"/>
              </w:rPr>
              <w:t>数(分)</w:t>
            </w:r>
          </w:p>
        </w:tc>
        <w:tc>
          <w:tcPr>
            <w:tcW w:w="946" w:type="dxa"/>
            <w:noWrap w:val="0"/>
            <w:vAlign w:val="center"/>
          </w:tcPr>
          <w:p>
            <w:pPr>
              <w:spacing w:line="380" w:lineRule="exact"/>
              <w:jc w:val="center"/>
              <w:rPr>
                <w:rFonts w:eastAsia="仿宋"/>
                <w:szCs w:val="21"/>
              </w:rPr>
            </w:pPr>
            <w:r>
              <w:rPr>
                <w:rFonts w:eastAsia="仿宋"/>
                <w:szCs w:val="21"/>
              </w:rPr>
              <w:t>权重</w:t>
            </w:r>
          </w:p>
          <w:p>
            <w:pPr>
              <w:spacing w:line="380" w:lineRule="exact"/>
              <w:jc w:val="center"/>
              <w:rPr>
                <w:rFonts w:eastAsia="仿宋"/>
                <w:szCs w:val="21"/>
              </w:rPr>
            </w:pPr>
            <w:r>
              <w:rPr>
                <w:rFonts w:eastAsia="仿宋"/>
                <w:szCs w:val="21"/>
              </w:rPr>
              <w:t>系数</w:t>
            </w:r>
          </w:p>
        </w:tc>
        <w:tc>
          <w:tcPr>
            <w:tcW w:w="1360" w:type="dxa"/>
            <w:noWrap w:val="0"/>
            <w:vAlign w:val="center"/>
          </w:tcPr>
          <w:p>
            <w:pPr>
              <w:spacing w:line="380" w:lineRule="exact"/>
              <w:jc w:val="center"/>
              <w:rPr>
                <w:rFonts w:eastAsia="仿宋"/>
                <w:szCs w:val="21"/>
              </w:rPr>
            </w:pPr>
            <w:r>
              <w:rPr>
                <w:rFonts w:eastAsia="仿宋"/>
                <w:szCs w:val="21"/>
              </w:rPr>
              <w:t>加权分</w:t>
            </w:r>
          </w:p>
          <w:p>
            <w:pPr>
              <w:spacing w:line="380" w:lineRule="exact"/>
              <w:jc w:val="center"/>
              <w:rPr>
                <w:rFonts w:eastAsia="仿宋"/>
                <w:szCs w:val="21"/>
              </w:rPr>
            </w:pPr>
            <w:r>
              <w:rPr>
                <w:rFonts w:eastAsia="仿宋"/>
                <w:szCs w:val="21"/>
              </w:rPr>
              <w:t>数(分)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7" w:hRule="atLeast"/>
        </w:trPr>
        <w:tc>
          <w:tcPr>
            <w:tcW w:w="752" w:type="dxa"/>
            <w:vMerge w:val="restart"/>
            <w:noWrap w:val="0"/>
            <w:vAlign w:val="center"/>
          </w:tcPr>
          <w:p>
            <w:pPr>
              <w:spacing w:line="380" w:lineRule="exact"/>
              <w:jc w:val="center"/>
              <w:rPr>
                <w:rFonts w:eastAsia="仿宋"/>
                <w:szCs w:val="21"/>
              </w:rPr>
            </w:pPr>
            <w:r>
              <w:rPr>
                <w:rFonts w:eastAsia="仿宋"/>
                <w:szCs w:val="21"/>
              </w:rPr>
              <w:t>无施工项目</w:t>
            </w:r>
          </w:p>
        </w:tc>
        <w:tc>
          <w:tcPr>
            <w:tcW w:w="1046" w:type="dxa"/>
            <w:gridSpan w:val="2"/>
            <w:noWrap w:val="0"/>
            <w:vAlign w:val="center"/>
          </w:tcPr>
          <w:p>
            <w:pPr>
              <w:spacing w:line="380" w:lineRule="exact"/>
              <w:jc w:val="center"/>
              <w:rPr>
                <w:rFonts w:eastAsia="仿宋"/>
                <w:szCs w:val="21"/>
              </w:rPr>
            </w:pPr>
            <w:r>
              <w:rPr>
                <w:rFonts w:eastAsia="仿宋"/>
                <w:szCs w:val="21"/>
              </w:rPr>
              <w:t>表1</w:t>
            </w:r>
          </w:p>
        </w:tc>
        <w:tc>
          <w:tcPr>
            <w:tcW w:w="1969" w:type="dxa"/>
            <w:gridSpan w:val="2"/>
            <w:noWrap w:val="0"/>
            <w:vAlign w:val="center"/>
          </w:tcPr>
          <w:p>
            <w:pPr>
              <w:spacing w:line="380" w:lineRule="exact"/>
              <w:jc w:val="center"/>
              <w:rPr>
                <w:rFonts w:eastAsia="仿宋"/>
                <w:szCs w:val="21"/>
              </w:rPr>
            </w:pPr>
            <w:r>
              <w:rPr>
                <w:rFonts w:eastAsia="仿宋"/>
                <w:szCs w:val="21"/>
              </w:rPr>
              <w:t>安全生产管理</w:t>
            </w:r>
          </w:p>
        </w:tc>
        <w:tc>
          <w:tcPr>
            <w:tcW w:w="944" w:type="dxa"/>
            <w:gridSpan w:val="2"/>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46" w:type="dxa"/>
            <w:noWrap w:val="0"/>
            <w:vAlign w:val="center"/>
          </w:tcPr>
          <w:p>
            <w:pPr>
              <w:spacing w:line="380" w:lineRule="exact"/>
              <w:jc w:val="center"/>
              <w:rPr>
                <w:rFonts w:eastAsia="仿宋"/>
                <w:szCs w:val="21"/>
              </w:rPr>
            </w:pPr>
            <w:r>
              <w:rPr>
                <w:rFonts w:eastAsia="仿宋"/>
                <w:szCs w:val="21"/>
              </w:rPr>
              <w:t>0.3</w:t>
            </w:r>
          </w:p>
        </w:tc>
        <w:tc>
          <w:tcPr>
            <w:tcW w:w="1360" w:type="dxa"/>
            <w:noWrap w:val="0"/>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7" w:hRule="atLeast"/>
        </w:trPr>
        <w:tc>
          <w:tcPr>
            <w:tcW w:w="752" w:type="dxa"/>
            <w:vMerge w:val="continue"/>
            <w:noWrap w:val="0"/>
            <w:vAlign w:val="center"/>
          </w:tcPr>
          <w:p>
            <w:pPr>
              <w:spacing w:line="380" w:lineRule="exact"/>
              <w:jc w:val="center"/>
              <w:rPr>
                <w:rFonts w:eastAsia="仿宋"/>
                <w:szCs w:val="21"/>
              </w:rPr>
            </w:pPr>
          </w:p>
        </w:tc>
        <w:tc>
          <w:tcPr>
            <w:tcW w:w="1046" w:type="dxa"/>
            <w:gridSpan w:val="2"/>
            <w:noWrap w:val="0"/>
            <w:vAlign w:val="center"/>
          </w:tcPr>
          <w:p>
            <w:pPr>
              <w:spacing w:line="380" w:lineRule="exact"/>
              <w:jc w:val="center"/>
              <w:rPr>
                <w:rFonts w:eastAsia="仿宋"/>
                <w:szCs w:val="21"/>
              </w:rPr>
            </w:pPr>
            <w:r>
              <w:rPr>
                <w:rFonts w:eastAsia="仿宋"/>
                <w:szCs w:val="21"/>
              </w:rPr>
              <w:t>表2</w:t>
            </w:r>
          </w:p>
        </w:tc>
        <w:tc>
          <w:tcPr>
            <w:tcW w:w="1969" w:type="dxa"/>
            <w:gridSpan w:val="2"/>
            <w:noWrap w:val="0"/>
            <w:vAlign w:val="center"/>
          </w:tcPr>
          <w:p>
            <w:pPr>
              <w:spacing w:line="380" w:lineRule="exact"/>
              <w:jc w:val="center"/>
              <w:rPr>
                <w:rFonts w:eastAsia="仿宋"/>
                <w:szCs w:val="21"/>
              </w:rPr>
            </w:pPr>
            <w:r>
              <w:rPr>
                <w:rFonts w:eastAsia="仿宋"/>
                <w:szCs w:val="21"/>
              </w:rPr>
              <w:t>安全技术管理</w:t>
            </w:r>
          </w:p>
        </w:tc>
        <w:tc>
          <w:tcPr>
            <w:tcW w:w="944" w:type="dxa"/>
            <w:gridSpan w:val="2"/>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46" w:type="dxa"/>
            <w:noWrap w:val="0"/>
            <w:vAlign w:val="center"/>
          </w:tcPr>
          <w:p>
            <w:pPr>
              <w:spacing w:line="380" w:lineRule="exact"/>
              <w:jc w:val="center"/>
              <w:rPr>
                <w:rFonts w:eastAsia="仿宋"/>
                <w:szCs w:val="21"/>
              </w:rPr>
            </w:pPr>
            <w:r>
              <w:rPr>
                <w:rFonts w:eastAsia="仿宋"/>
                <w:szCs w:val="21"/>
              </w:rPr>
              <w:t>0.2</w:t>
            </w:r>
          </w:p>
        </w:tc>
        <w:tc>
          <w:tcPr>
            <w:tcW w:w="1360" w:type="dxa"/>
            <w:noWrap w:val="0"/>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7" w:hRule="atLeast"/>
        </w:trPr>
        <w:tc>
          <w:tcPr>
            <w:tcW w:w="752" w:type="dxa"/>
            <w:vMerge w:val="continue"/>
            <w:noWrap w:val="0"/>
            <w:vAlign w:val="center"/>
          </w:tcPr>
          <w:p>
            <w:pPr>
              <w:spacing w:line="380" w:lineRule="exact"/>
              <w:jc w:val="center"/>
              <w:rPr>
                <w:rFonts w:eastAsia="仿宋"/>
                <w:szCs w:val="21"/>
              </w:rPr>
            </w:pPr>
          </w:p>
        </w:tc>
        <w:tc>
          <w:tcPr>
            <w:tcW w:w="1046" w:type="dxa"/>
            <w:gridSpan w:val="2"/>
            <w:noWrap w:val="0"/>
            <w:vAlign w:val="center"/>
          </w:tcPr>
          <w:p>
            <w:pPr>
              <w:spacing w:line="380" w:lineRule="exact"/>
              <w:jc w:val="center"/>
              <w:rPr>
                <w:rFonts w:eastAsia="仿宋"/>
                <w:szCs w:val="21"/>
              </w:rPr>
            </w:pPr>
            <w:r>
              <w:rPr>
                <w:rFonts w:eastAsia="仿宋"/>
                <w:szCs w:val="21"/>
              </w:rPr>
              <w:t>表3</w:t>
            </w:r>
          </w:p>
        </w:tc>
        <w:tc>
          <w:tcPr>
            <w:tcW w:w="1969" w:type="dxa"/>
            <w:gridSpan w:val="2"/>
            <w:noWrap w:val="0"/>
            <w:vAlign w:val="center"/>
          </w:tcPr>
          <w:p>
            <w:pPr>
              <w:spacing w:line="380" w:lineRule="exact"/>
              <w:jc w:val="center"/>
              <w:rPr>
                <w:rFonts w:eastAsia="仿宋"/>
                <w:szCs w:val="21"/>
              </w:rPr>
            </w:pPr>
            <w:r>
              <w:rPr>
                <w:rFonts w:eastAsia="仿宋"/>
                <w:szCs w:val="21"/>
              </w:rPr>
              <w:t>设备和设施管理</w:t>
            </w:r>
          </w:p>
        </w:tc>
        <w:tc>
          <w:tcPr>
            <w:tcW w:w="944" w:type="dxa"/>
            <w:gridSpan w:val="2"/>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46" w:type="dxa"/>
            <w:noWrap w:val="0"/>
            <w:vAlign w:val="center"/>
          </w:tcPr>
          <w:p>
            <w:pPr>
              <w:spacing w:line="380" w:lineRule="exact"/>
              <w:jc w:val="center"/>
              <w:rPr>
                <w:rFonts w:eastAsia="仿宋"/>
                <w:szCs w:val="21"/>
              </w:rPr>
            </w:pPr>
            <w:r>
              <w:rPr>
                <w:rFonts w:eastAsia="仿宋"/>
                <w:szCs w:val="21"/>
              </w:rPr>
              <w:t>0.2</w:t>
            </w:r>
          </w:p>
        </w:tc>
        <w:tc>
          <w:tcPr>
            <w:tcW w:w="1360" w:type="dxa"/>
            <w:noWrap w:val="0"/>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7" w:hRule="atLeast"/>
        </w:trPr>
        <w:tc>
          <w:tcPr>
            <w:tcW w:w="752" w:type="dxa"/>
            <w:vMerge w:val="continue"/>
            <w:noWrap w:val="0"/>
            <w:vAlign w:val="center"/>
          </w:tcPr>
          <w:p>
            <w:pPr>
              <w:spacing w:line="380" w:lineRule="exact"/>
              <w:jc w:val="center"/>
              <w:rPr>
                <w:rFonts w:eastAsia="仿宋"/>
                <w:szCs w:val="21"/>
              </w:rPr>
            </w:pPr>
          </w:p>
        </w:tc>
        <w:tc>
          <w:tcPr>
            <w:tcW w:w="1046" w:type="dxa"/>
            <w:gridSpan w:val="2"/>
            <w:noWrap w:val="0"/>
            <w:vAlign w:val="center"/>
          </w:tcPr>
          <w:p>
            <w:pPr>
              <w:spacing w:line="380" w:lineRule="exact"/>
              <w:jc w:val="center"/>
              <w:rPr>
                <w:rFonts w:eastAsia="仿宋"/>
                <w:szCs w:val="21"/>
              </w:rPr>
            </w:pPr>
            <w:r>
              <w:rPr>
                <w:rFonts w:eastAsia="仿宋"/>
                <w:szCs w:val="21"/>
              </w:rPr>
              <w:t>表4</w:t>
            </w:r>
          </w:p>
        </w:tc>
        <w:tc>
          <w:tcPr>
            <w:tcW w:w="1969" w:type="dxa"/>
            <w:gridSpan w:val="2"/>
            <w:noWrap w:val="0"/>
            <w:vAlign w:val="center"/>
          </w:tcPr>
          <w:p>
            <w:pPr>
              <w:spacing w:line="380" w:lineRule="exact"/>
              <w:jc w:val="center"/>
              <w:rPr>
                <w:rFonts w:eastAsia="仿宋"/>
                <w:szCs w:val="21"/>
              </w:rPr>
            </w:pPr>
            <w:r>
              <w:rPr>
                <w:rFonts w:eastAsia="仿宋"/>
                <w:szCs w:val="21"/>
              </w:rPr>
              <w:t>企业市场行为</w:t>
            </w:r>
          </w:p>
        </w:tc>
        <w:tc>
          <w:tcPr>
            <w:tcW w:w="944" w:type="dxa"/>
            <w:gridSpan w:val="2"/>
            <w:tcBorders>
              <w:bottom w:val="single" w:color="auto" w:sz="4" w:space="0"/>
            </w:tcBorders>
            <w:noWrap w:val="0"/>
            <w:vAlign w:val="center"/>
          </w:tcPr>
          <w:p>
            <w:pPr>
              <w:spacing w:line="380" w:lineRule="exact"/>
              <w:jc w:val="center"/>
              <w:rPr>
                <w:rFonts w:eastAsia="仿宋"/>
                <w:szCs w:val="21"/>
              </w:rPr>
            </w:pPr>
          </w:p>
        </w:tc>
        <w:tc>
          <w:tcPr>
            <w:tcW w:w="954" w:type="dxa"/>
            <w:tcBorders>
              <w:bottom w:val="single" w:color="auto" w:sz="4" w:space="0"/>
            </w:tcBorders>
            <w:noWrap w:val="0"/>
            <w:vAlign w:val="center"/>
          </w:tcPr>
          <w:p>
            <w:pPr>
              <w:spacing w:line="380" w:lineRule="exact"/>
              <w:jc w:val="center"/>
              <w:rPr>
                <w:rFonts w:eastAsia="仿宋"/>
                <w:szCs w:val="21"/>
              </w:rPr>
            </w:pPr>
          </w:p>
        </w:tc>
        <w:tc>
          <w:tcPr>
            <w:tcW w:w="954" w:type="dxa"/>
            <w:tcBorders>
              <w:bottom w:val="single" w:color="auto" w:sz="4" w:space="0"/>
            </w:tcBorders>
            <w:noWrap w:val="0"/>
            <w:vAlign w:val="center"/>
          </w:tcPr>
          <w:p>
            <w:pPr>
              <w:spacing w:line="380" w:lineRule="exact"/>
              <w:jc w:val="center"/>
              <w:rPr>
                <w:rFonts w:eastAsia="仿宋"/>
                <w:szCs w:val="21"/>
              </w:rPr>
            </w:pPr>
          </w:p>
        </w:tc>
        <w:tc>
          <w:tcPr>
            <w:tcW w:w="946" w:type="dxa"/>
            <w:noWrap w:val="0"/>
            <w:vAlign w:val="center"/>
          </w:tcPr>
          <w:p>
            <w:pPr>
              <w:spacing w:line="380" w:lineRule="exact"/>
              <w:jc w:val="center"/>
              <w:rPr>
                <w:rFonts w:eastAsia="仿宋"/>
                <w:szCs w:val="21"/>
              </w:rPr>
            </w:pPr>
            <w:r>
              <w:rPr>
                <w:rFonts w:eastAsia="仿宋"/>
                <w:szCs w:val="21"/>
              </w:rPr>
              <w:t>0.3</w:t>
            </w:r>
          </w:p>
        </w:tc>
        <w:tc>
          <w:tcPr>
            <w:tcW w:w="1360" w:type="dxa"/>
            <w:noWrap w:val="0"/>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635" w:hRule="atLeast"/>
        </w:trPr>
        <w:tc>
          <w:tcPr>
            <w:tcW w:w="752" w:type="dxa"/>
            <w:vMerge w:val="continue"/>
            <w:noWrap w:val="0"/>
            <w:vAlign w:val="center"/>
          </w:tcPr>
          <w:p>
            <w:pPr>
              <w:spacing w:line="380" w:lineRule="exact"/>
              <w:jc w:val="center"/>
              <w:rPr>
                <w:rFonts w:eastAsia="仿宋"/>
                <w:szCs w:val="21"/>
              </w:rPr>
            </w:pPr>
          </w:p>
        </w:tc>
        <w:tc>
          <w:tcPr>
            <w:tcW w:w="3015" w:type="dxa"/>
            <w:gridSpan w:val="4"/>
            <w:noWrap w:val="0"/>
            <w:vAlign w:val="center"/>
          </w:tcPr>
          <w:p>
            <w:pPr>
              <w:spacing w:line="380" w:lineRule="exact"/>
              <w:jc w:val="center"/>
              <w:rPr>
                <w:rFonts w:eastAsia="仿宋"/>
                <w:szCs w:val="21"/>
              </w:rPr>
            </w:pPr>
            <w:r>
              <w:rPr>
                <w:rFonts w:eastAsia="仿宋"/>
                <w:szCs w:val="21"/>
              </w:rPr>
              <w:t>汇总分数①=</w:t>
            </w:r>
          </w:p>
          <w:p>
            <w:pPr>
              <w:spacing w:line="380" w:lineRule="exact"/>
              <w:jc w:val="center"/>
              <w:rPr>
                <w:rFonts w:eastAsia="仿宋"/>
                <w:szCs w:val="21"/>
              </w:rPr>
            </w:pPr>
            <w:r>
              <w:rPr>
                <w:rFonts w:eastAsia="仿宋"/>
                <w:szCs w:val="21"/>
              </w:rPr>
              <w:t>表1～表4加权值</w:t>
            </w:r>
          </w:p>
        </w:tc>
        <w:tc>
          <w:tcPr>
            <w:tcW w:w="2852" w:type="dxa"/>
            <w:gridSpan w:val="4"/>
            <w:tcBorders>
              <w:tr2bl w:val="single" w:color="auto" w:sz="4" w:space="0"/>
            </w:tcBorders>
            <w:noWrap w:val="0"/>
            <w:vAlign w:val="center"/>
          </w:tcPr>
          <w:p>
            <w:pPr>
              <w:spacing w:line="380" w:lineRule="exact"/>
              <w:jc w:val="center"/>
              <w:rPr>
                <w:rFonts w:eastAsia="仿宋"/>
                <w:szCs w:val="21"/>
              </w:rPr>
            </w:pPr>
          </w:p>
        </w:tc>
        <w:tc>
          <w:tcPr>
            <w:tcW w:w="946" w:type="dxa"/>
            <w:noWrap w:val="0"/>
            <w:vAlign w:val="center"/>
          </w:tcPr>
          <w:p>
            <w:pPr>
              <w:spacing w:line="380" w:lineRule="exact"/>
              <w:jc w:val="center"/>
              <w:rPr>
                <w:rFonts w:eastAsia="仿宋"/>
                <w:szCs w:val="21"/>
              </w:rPr>
            </w:pPr>
          </w:p>
        </w:tc>
        <w:tc>
          <w:tcPr>
            <w:tcW w:w="1360" w:type="dxa"/>
            <w:noWrap w:val="0"/>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567" w:hRule="atLeast"/>
        </w:trPr>
        <w:tc>
          <w:tcPr>
            <w:tcW w:w="752" w:type="dxa"/>
            <w:vMerge w:val="restart"/>
            <w:noWrap w:val="0"/>
            <w:vAlign w:val="center"/>
          </w:tcPr>
          <w:p>
            <w:pPr>
              <w:spacing w:line="380" w:lineRule="exact"/>
              <w:jc w:val="center"/>
              <w:rPr>
                <w:rFonts w:eastAsia="仿宋"/>
                <w:szCs w:val="21"/>
              </w:rPr>
            </w:pPr>
            <w:r>
              <w:rPr>
                <w:rFonts w:eastAsia="仿宋"/>
                <w:szCs w:val="21"/>
              </w:rPr>
              <w:t>有施工项目</w:t>
            </w:r>
          </w:p>
          <w:p>
            <w:pPr>
              <w:spacing w:line="380" w:lineRule="exact"/>
              <w:jc w:val="center"/>
              <w:rPr>
                <w:rFonts w:eastAsia="仿宋"/>
                <w:szCs w:val="21"/>
              </w:rPr>
            </w:pPr>
          </w:p>
        </w:tc>
        <w:tc>
          <w:tcPr>
            <w:tcW w:w="1046" w:type="dxa"/>
            <w:gridSpan w:val="2"/>
            <w:noWrap w:val="0"/>
            <w:vAlign w:val="center"/>
          </w:tcPr>
          <w:p>
            <w:pPr>
              <w:spacing w:line="380" w:lineRule="exact"/>
              <w:jc w:val="center"/>
              <w:rPr>
                <w:rFonts w:eastAsia="仿宋"/>
                <w:szCs w:val="21"/>
              </w:rPr>
            </w:pPr>
            <w:r>
              <w:rPr>
                <w:rFonts w:eastAsia="仿宋"/>
                <w:szCs w:val="21"/>
              </w:rPr>
              <w:t>表5</w:t>
            </w:r>
          </w:p>
        </w:tc>
        <w:tc>
          <w:tcPr>
            <w:tcW w:w="1969" w:type="dxa"/>
            <w:gridSpan w:val="2"/>
            <w:noWrap w:val="0"/>
            <w:vAlign w:val="center"/>
          </w:tcPr>
          <w:p>
            <w:pPr>
              <w:spacing w:line="380" w:lineRule="exact"/>
              <w:jc w:val="center"/>
              <w:rPr>
                <w:rFonts w:eastAsia="仿宋"/>
                <w:szCs w:val="21"/>
              </w:rPr>
            </w:pPr>
            <w:r>
              <w:rPr>
                <w:rFonts w:eastAsia="仿宋"/>
                <w:szCs w:val="21"/>
              </w:rPr>
              <w:t>施工现场安全管理</w:t>
            </w:r>
          </w:p>
        </w:tc>
        <w:tc>
          <w:tcPr>
            <w:tcW w:w="944" w:type="dxa"/>
            <w:gridSpan w:val="2"/>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46" w:type="dxa"/>
            <w:noWrap w:val="0"/>
            <w:vAlign w:val="center"/>
          </w:tcPr>
          <w:p>
            <w:pPr>
              <w:spacing w:line="380" w:lineRule="exact"/>
              <w:jc w:val="center"/>
              <w:rPr>
                <w:rFonts w:eastAsia="仿宋"/>
                <w:szCs w:val="21"/>
              </w:rPr>
            </w:pPr>
            <w:r>
              <w:rPr>
                <w:rFonts w:eastAsia="仿宋"/>
                <w:szCs w:val="21"/>
              </w:rPr>
              <w:t>0.4</w:t>
            </w:r>
          </w:p>
        </w:tc>
        <w:tc>
          <w:tcPr>
            <w:tcW w:w="1360" w:type="dxa"/>
            <w:noWrap w:val="0"/>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836" w:hRule="atLeast"/>
        </w:trPr>
        <w:tc>
          <w:tcPr>
            <w:tcW w:w="752" w:type="dxa"/>
            <w:vMerge w:val="continue"/>
            <w:noWrap w:val="0"/>
            <w:vAlign w:val="center"/>
          </w:tcPr>
          <w:p>
            <w:pPr>
              <w:spacing w:line="380" w:lineRule="exact"/>
              <w:jc w:val="center"/>
              <w:rPr>
                <w:rFonts w:eastAsia="仿宋"/>
                <w:szCs w:val="21"/>
              </w:rPr>
            </w:pPr>
          </w:p>
        </w:tc>
        <w:tc>
          <w:tcPr>
            <w:tcW w:w="3015" w:type="dxa"/>
            <w:gridSpan w:val="4"/>
            <w:noWrap w:val="0"/>
            <w:vAlign w:val="center"/>
          </w:tcPr>
          <w:p>
            <w:pPr>
              <w:spacing w:line="380" w:lineRule="exact"/>
              <w:jc w:val="center"/>
              <w:rPr>
                <w:rFonts w:eastAsia="仿宋"/>
                <w:szCs w:val="21"/>
              </w:rPr>
            </w:pPr>
            <w:r>
              <w:rPr>
                <w:rFonts w:eastAsia="仿宋"/>
                <w:szCs w:val="21"/>
              </w:rPr>
              <w:t>汇总分数②＝汇总分数①</w:t>
            </w:r>
          </w:p>
          <w:p>
            <w:pPr>
              <w:spacing w:line="380" w:lineRule="exact"/>
              <w:jc w:val="center"/>
              <w:rPr>
                <w:rFonts w:eastAsia="仿宋"/>
                <w:szCs w:val="21"/>
              </w:rPr>
            </w:pPr>
            <w:r>
              <w:rPr>
                <w:rFonts w:eastAsia="仿宋"/>
                <w:szCs w:val="21"/>
              </w:rPr>
              <w:t>×0.6+表5×0.4</w:t>
            </w:r>
          </w:p>
        </w:tc>
        <w:tc>
          <w:tcPr>
            <w:tcW w:w="944" w:type="dxa"/>
            <w:gridSpan w:val="2"/>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54" w:type="dxa"/>
            <w:noWrap w:val="0"/>
            <w:vAlign w:val="center"/>
          </w:tcPr>
          <w:p>
            <w:pPr>
              <w:spacing w:line="380" w:lineRule="exact"/>
              <w:jc w:val="center"/>
              <w:rPr>
                <w:rFonts w:eastAsia="仿宋"/>
                <w:szCs w:val="21"/>
              </w:rPr>
            </w:pPr>
          </w:p>
        </w:tc>
        <w:tc>
          <w:tcPr>
            <w:tcW w:w="946" w:type="dxa"/>
            <w:noWrap w:val="0"/>
            <w:vAlign w:val="center"/>
          </w:tcPr>
          <w:p>
            <w:pPr>
              <w:spacing w:line="380" w:lineRule="exact"/>
              <w:jc w:val="center"/>
              <w:rPr>
                <w:rFonts w:eastAsia="仿宋"/>
                <w:szCs w:val="21"/>
              </w:rPr>
            </w:pPr>
          </w:p>
        </w:tc>
        <w:tc>
          <w:tcPr>
            <w:tcW w:w="1360" w:type="dxa"/>
            <w:noWrap w:val="0"/>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3284" w:hRule="atLeast"/>
        </w:trPr>
        <w:tc>
          <w:tcPr>
            <w:tcW w:w="8925" w:type="dxa"/>
            <w:gridSpan w:val="11"/>
            <w:noWrap w:val="0"/>
            <w:vAlign w:val="top"/>
          </w:tcPr>
          <w:p>
            <w:pPr>
              <w:spacing w:line="380" w:lineRule="exact"/>
              <w:rPr>
                <w:rFonts w:eastAsia="仿宋"/>
                <w:szCs w:val="21"/>
              </w:rPr>
            </w:pPr>
            <w:r>
              <w:rPr>
                <w:rFonts w:eastAsia="仿宋"/>
                <w:szCs w:val="21"/>
              </w:rPr>
              <w:t>评价意见：</w:t>
            </w:r>
          </w:p>
          <w:p>
            <w:pPr>
              <w:spacing w:line="380" w:lineRule="exact"/>
              <w:rPr>
                <w:rFonts w:eastAsia="仿宋"/>
                <w:szCs w:val="21"/>
              </w:rPr>
            </w:pPr>
            <w:r>
              <w:rPr>
                <w:rFonts w:eastAsia="仿宋"/>
                <w:szCs w:val="21"/>
              </w:rPr>
              <w:t>1、企业安全生产管理体系是否建立？      □是   □否</w:t>
            </w:r>
          </w:p>
          <w:p>
            <w:pPr>
              <w:spacing w:line="380" w:lineRule="exact"/>
              <w:rPr>
                <w:rFonts w:eastAsia="仿宋"/>
                <w:szCs w:val="21"/>
              </w:rPr>
            </w:pPr>
            <w:r>
              <w:rPr>
                <w:rFonts w:eastAsia="仿宋"/>
                <w:szCs w:val="21"/>
              </w:rPr>
              <w:t>2、企业安全生产管理体系运行是否有效？  □是   □否</w:t>
            </w:r>
          </w:p>
          <w:p>
            <w:pPr>
              <w:spacing w:line="380" w:lineRule="exact"/>
              <w:rPr>
                <w:rFonts w:eastAsia="仿宋"/>
                <w:szCs w:val="21"/>
                <w:u w:val="single"/>
              </w:rPr>
            </w:pPr>
            <w:r>
              <w:rPr>
                <w:rFonts w:eastAsia="仿宋"/>
                <w:szCs w:val="21"/>
              </w:rPr>
              <w:t>3、改进意见：</w:t>
            </w:r>
            <w:r>
              <w:rPr>
                <w:rFonts w:eastAsia="仿宋"/>
                <w:szCs w:val="21"/>
                <w:u w:val="single"/>
              </w:rPr>
              <w:t xml:space="preserve">                                                                     </w:t>
            </w:r>
          </w:p>
          <w:p>
            <w:pPr>
              <w:spacing w:line="380" w:lineRule="exact"/>
              <w:rPr>
                <w:rFonts w:eastAsia="仿宋"/>
                <w:szCs w:val="21"/>
                <w:u w:val="single"/>
              </w:rPr>
            </w:pPr>
            <w:r>
              <w:rPr>
                <w:rFonts w:eastAsia="仿宋"/>
                <w:szCs w:val="21"/>
                <w:u w:val="single"/>
              </w:rPr>
              <w:t xml:space="preserve">                                                                                  </w:t>
            </w:r>
          </w:p>
          <w:p>
            <w:pPr>
              <w:spacing w:line="380" w:lineRule="exact"/>
              <w:rPr>
                <w:rFonts w:eastAsia="仿宋"/>
                <w:szCs w:val="21"/>
                <w:u w:val="single"/>
              </w:rPr>
            </w:pPr>
            <w:r>
              <w:rPr>
                <w:rFonts w:eastAsia="仿宋"/>
                <w:szCs w:val="21"/>
                <w:u w:val="single"/>
              </w:rPr>
              <w:t xml:space="preserve">                                                                                  </w:t>
            </w:r>
          </w:p>
          <w:p>
            <w:pPr>
              <w:spacing w:line="380" w:lineRule="exact"/>
              <w:rPr>
                <w:rFonts w:eastAsia="仿宋"/>
                <w:szCs w:val="21"/>
                <w:u w:val="single"/>
              </w:rPr>
            </w:pPr>
            <w:r>
              <w:rPr>
                <w:rFonts w:eastAsia="仿宋"/>
                <w:szCs w:val="21"/>
                <w:u w:val="single"/>
              </w:rPr>
              <w:t xml:space="preserve">                                                                                     </w:t>
            </w:r>
          </w:p>
          <w:p>
            <w:pPr>
              <w:spacing w:line="380" w:lineRule="exact"/>
              <w:rPr>
                <w:rFonts w:eastAsia="仿宋"/>
                <w:szCs w:val="21"/>
                <w:u w:val="single"/>
              </w:rPr>
            </w:pPr>
            <w:r>
              <w:rPr>
                <w:rFonts w:eastAsia="仿宋"/>
                <w:szCs w:val="21"/>
                <w:u w:val="single"/>
              </w:rPr>
              <w:t xml:space="preserve">                                                                                   </w:t>
            </w:r>
          </w:p>
          <w:p>
            <w:pPr>
              <w:spacing w:line="380" w:lineRule="exact"/>
              <w:rPr>
                <w:rFonts w:eastAsia="仿宋"/>
                <w:szCs w:val="21"/>
              </w:rPr>
            </w:pPr>
            <w:r>
              <w:rPr>
                <w:rFonts w:eastAsia="仿宋"/>
                <w:szCs w:val="21"/>
              </w:rPr>
              <w:t>4、评价结论：1有施工现场：□合格   □不合格；2无施工现场：□基本合格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808" w:hRule="atLeast"/>
        </w:trPr>
        <w:tc>
          <w:tcPr>
            <w:tcW w:w="1275" w:type="dxa"/>
            <w:gridSpan w:val="2"/>
            <w:noWrap w:val="0"/>
            <w:vAlign w:val="center"/>
          </w:tcPr>
          <w:p>
            <w:pPr>
              <w:spacing w:line="380" w:lineRule="exact"/>
              <w:jc w:val="center"/>
              <w:rPr>
                <w:rFonts w:eastAsia="仿宋"/>
                <w:szCs w:val="21"/>
              </w:rPr>
            </w:pPr>
            <w:r>
              <w:rPr>
                <w:rFonts w:eastAsia="仿宋"/>
                <w:szCs w:val="21"/>
              </w:rPr>
              <w:t>评价负责人</w:t>
            </w:r>
          </w:p>
          <w:p>
            <w:pPr>
              <w:spacing w:line="380" w:lineRule="exact"/>
              <w:jc w:val="center"/>
              <w:rPr>
                <w:rFonts w:eastAsia="仿宋"/>
                <w:szCs w:val="21"/>
              </w:rPr>
            </w:pPr>
            <w:r>
              <w:rPr>
                <w:rFonts w:eastAsia="仿宋"/>
                <w:szCs w:val="21"/>
              </w:rPr>
              <w:t>(签名)</w:t>
            </w:r>
          </w:p>
        </w:tc>
        <w:tc>
          <w:tcPr>
            <w:tcW w:w="1999" w:type="dxa"/>
            <w:gridSpan w:val="2"/>
            <w:noWrap w:val="0"/>
            <w:vAlign w:val="center"/>
          </w:tcPr>
          <w:p>
            <w:pPr>
              <w:spacing w:line="380" w:lineRule="exact"/>
              <w:jc w:val="center"/>
              <w:rPr>
                <w:rFonts w:eastAsia="仿宋"/>
                <w:szCs w:val="21"/>
              </w:rPr>
            </w:pPr>
          </w:p>
        </w:tc>
        <w:tc>
          <w:tcPr>
            <w:tcW w:w="1151" w:type="dxa"/>
            <w:gridSpan w:val="2"/>
            <w:noWrap w:val="0"/>
            <w:vAlign w:val="center"/>
          </w:tcPr>
          <w:p>
            <w:pPr>
              <w:spacing w:line="380" w:lineRule="exact"/>
              <w:jc w:val="center"/>
              <w:rPr>
                <w:rFonts w:eastAsia="仿宋"/>
                <w:szCs w:val="21"/>
              </w:rPr>
            </w:pPr>
            <w:r>
              <w:rPr>
                <w:rFonts w:eastAsia="仿宋"/>
                <w:szCs w:val="21"/>
              </w:rPr>
              <w:t>评价人员(签名)</w:t>
            </w:r>
          </w:p>
        </w:tc>
        <w:tc>
          <w:tcPr>
            <w:tcW w:w="4500" w:type="dxa"/>
            <w:gridSpan w:val="5"/>
            <w:noWrap w:val="0"/>
            <w:vAlign w:val="center"/>
          </w:tcPr>
          <w:p>
            <w:pPr>
              <w:spacing w:line="380" w:lineRule="exact"/>
              <w:jc w:val="center"/>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947" w:hRule="atLeast"/>
        </w:trPr>
        <w:tc>
          <w:tcPr>
            <w:tcW w:w="1275" w:type="dxa"/>
            <w:gridSpan w:val="2"/>
            <w:noWrap w:val="0"/>
            <w:vAlign w:val="center"/>
          </w:tcPr>
          <w:p>
            <w:pPr>
              <w:spacing w:line="380" w:lineRule="exact"/>
              <w:jc w:val="center"/>
              <w:rPr>
                <w:rFonts w:eastAsia="仿宋"/>
                <w:szCs w:val="21"/>
              </w:rPr>
            </w:pPr>
            <w:r>
              <w:rPr>
                <w:rFonts w:eastAsia="仿宋"/>
                <w:szCs w:val="21"/>
              </w:rPr>
              <w:t>企业负责人</w:t>
            </w:r>
          </w:p>
          <w:p>
            <w:pPr>
              <w:spacing w:line="380" w:lineRule="exact"/>
              <w:jc w:val="center"/>
              <w:rPr>
                <w:rFonts w:eastAsia="仿宋"/>
                <w:szCs w:val="21"/>
              </w:rPr>
            </w:pPr>
            <w:r>
              <w:rPr>
                <w:rFonts w:eastAsia="仿宋"/>
                <w:szCs w:val="21"/>
              </w:rPr>
              <w:t>(签名)</w:t>
            </w:r>
          </w:p>
        </w:tc>
        <w:tc>
          <w:tcPr>
            <w:tcW w:w="1999" w:type="dxa"/>
            <w:gridSpan w:val="2"/>
            <w:noWrap w:val="0"/>
            <w:vAlign w:val="center"/>
          </w:tcPr>
          <w:p>
            <w:pPr>
              <w:spacing w:line="380" w:lineRule="exact"/>
              <w:jc w:val="center"/>
              <w:rPr>
                <w:rFonts w:eastAsia="仿宋"/>
                <w:szCs w:val="21"/>
              </w:rPr>
            </w:pPr>
          </w:p>
        </w:tc>
        <w:tc>
          <w:tcPr>
            <w:tcW w:w="1151" w:type="dxa"/>
            <w:gridSpan w:val="2"/>
            <w:noWrap w:val="0"/>
            <w:vAlign w:val="center"/>
          </w:tcPr>
          <w:p>
            <w:pPr>
              <w:spacing w:line="380" w:lineRule="exact"/>
              <w:jc w:val="center"/>
              <w:rPr>
                <w:rFonts w:eastAsia="仿宋"/>
                <w:szCs w:val="21"/>
              </w:rPr>
            </w:pPr>
            <w:r>
              <w:rPr>
                <w:rFonts w:eastAsia="仿宋"/>
                <w:szCs w:val="21"/>
              </w:rPr>
              <w:t>企业签章</w:t>
            </w:r>
          </w:p>
        </w:tc>
        <w:tc>
          <w:tcPr>
            <w:tcW w:w="4500" w:type="dxa"/>
            <w:gridSpan w:val="5"/>
            <w:noWrap w:val="0"/>
            <w:vAlign w:val="center"/>
          </w:tcPr>
          <w:p>
            <w:pPr>
              <w:spacing w:line="380" w:lineRule="exact"/>
              <w:jc w:val="center"/>
              <w:rPr>
                <w:rFonts w:eastAsia="仿宋"/>
                <w:szCs w:val="21"/>
              </w:rPr>
            </w:pPr>
            <w:r>
              <w:rPr>
                <w:rFonts w:eastAsia="仿宋"/>
                <w:szCs w:val="21"/>
              </w:rPr>
              <w:t xml:space="preserve"> </w:t>
            </w:r>
          </w:p>
          <w:p>
            <w:pPr>
              <w:spacing w:line="380" w:lineRule="exact"/>
              <w:rPr>
                <w:rFonts w:eastAsia="仿宋"/>
                <w:szCs w:val="21"/>
              </w:rPr>
            </w:pPr>
          </w:p>
          <w:p>
            <w:pPr>
              <w:spacing w:line="380" w:lineRule="exact"/>
              <w:ind w:firstLine="2310" w:firstLineChars="1100"/>
              <w:rPr>
                <w:rFonts w:eastAsia="仿宋"/>
                <w:szCs w:val="21"/>
              </w:rPr>
            </w:pPr>
            <w:r>
              <w:rPr>
                <w:rFonts w:eastAsia="仿宋"/>
                <w:szCs w:val="21"/>
              </w:rPr>
              <w:t>年    月    日</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文本框2"/>
              <wp:cNvGraphicFramePr/>
              <a:graphic xmlns:a="http://schemas.openxmlformats.org/drawingml/2006/main">
                <a:graphicData uri="http://schemas.microsoft.com/office/word/2010/wordprocessingShape">
                  <wps:wsp>
                    <wps:cNvSpPr/>
                    <wps:spPr>
                      <a:xfrm>
                        <a:off x="0" y="0"/>
                        <a:ext cx="57785" cy="131445"/>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lang/>
                            </w:rPr>
                            <w:t>18</w:t>
                          </w:r>
                          <w:r>
                            <w:rPr>
                              <w:rFonts w:hint="eastAsia"/>
                              <w:sz w:val="18"/>
                            </w:rPr>
                            <w:fldChar w:fldCharType="end"/>
                          </w:r>
                        </w:p>
                      </w:txbxContent>
                    </wps:txbx>
                    <wps:bodyPr wrap="none" lIns="0" tIns="0" rIns="0" bIns="0" upright="0">
                      <a:spAutoFit/>
                    </wps:bodyPr>
                  </wps:wsp>
                </a:graphicData>
              </a:graphic>
            </wp:anchor>
          </w:drawing>
        </mc:Choice>
        <mc:Fallback>
          <w:pict>
            <v:rect id="文本框2" o:spid="_x0000_s1026" o:spt="1"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lRY/VtEAAAAC&#10;AQAADwAAAGRycy9kb3ducmV2LnhtbE2PzU7DMBCE70i8g7WVuFE7OUAJ2fRQqRIgLk15ADfe/Ah7&#10;HdluU94ewwUuK41mNPNtvb06Ky4U4uQZoVgrEMSdNxMPCB/H/f0GREyajbaeCeGLImyb25taV8Yv&#10;fKBLmwaRSzhWGmFMaa6kjN1ITse1n4mz1/vgdMoyDNIEveRyZ2Wp1IN0euK8MOqZdiN1n+3ZIchj&#10;u182rQ3Kv5X9u319OfTkEe9WhXoGkeia/sLwg5/RoclMJ39mE4VFyI+k35u9pwLECaFUjyCbWv5H&#10;b74BUEsDBBQAAAAIAIdO4kBN9Ho3xwEAAIsDAAAOAAAAZHJzL2Uyb0RvYy54bWytU0tu2zAQ3RfI&#10;HQjuY9lu3ASC5aCAkaJA0QZIewCaoiwC/GGGtuQLtDfoqpvuey6fo0NKdj7dZNGNNByO3rz3ZrS8&#10;7a1hewWovav4bDLlTDnpa+22Ff/29e7yhjOMwtXCeKcqflDIb1cXb5ZdKNXct97UChiBOCy7UPE2&#10;xlAWBcpWWYETH5Sjy8aDFZGOsC1qEB2hW1PMp9N3ReehDuClQqTserjkIyK8BtA3jZZq7eXOKhcH&#10;VFBGRJKErQ7IV5lt0ygZvzQNqshMxUlpzE9qQvEmPYvVUpRbEKHVcqQgXkPhhSYrtKOmZ6i1iILt&#10;QP8DZbUEj76JE+ltMQjJjpCK2fSFNw+tCCprIasxnE3H/wcrP+/vgem64nPOnLA08OPPH8dff46/&#10;v8+TO13Akooewj2MJ6QwSe0bsOlNIlifHT2cHVV9ZJKSi+vrmwVnkm5mb2dXV4sEWTx+GwDjB+Ut&#10;S0HFgeaVbRT7TxiH0lNJauX8nTaG8qI07lmCMFOmSHQHgimK/aYfWW98fSClHY264o42mzPz0ZGT&#10;aStOAZyCzSnYBdDbNq9N6ofh/S4SicwtdRhgx8Y0o6xu3Ke0BE/PuerxH1r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JUWP1bRAAAAAgEAAA8AAAAAAAAAAQAgAAAAIgAAAGRycy9kb3ducmV2Lnht&#10;bFBLAQIUABQAAAAIAIdO4kBN9Ho3xwEAAIsDAAAOAAAAAAAAAAEAIAAAACABAABkcnMvZTJvRG9j&#10;LnhtbFBLBQYAAAAABgAGAFkBAABZ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lang/>
                      </w:rPr>
                      <w:t>18</w:t>
                    </w:r>
                    <w:r>
                      <w:rPr>
                        <w:rFonts w:hint="eastAsia"/>
                        <w:sz w:val="18"/>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CA1"/>
    <w:rsid w:val="00030F36"/>
    <w:rsid w:val="001D032F"/>
    <w:rsid w:val="00206297"/>
    <w:rsid w:val="00252F74"/>
    <w:rsid w:val="00742C76"/>
    <w:rsid w:val="00934934"/>
    <w:rsid w:val="009C6047"/>
    <w:rsid w:val="00AB7F1C"/>
    <w:rsid w:val="00B262CA"/>
    <w:rsid w:val="00B47E09"/>
    <w:rsid w:val="00D87A68"/>
    <w:rsid w:val="00E914BC"/>
    <w:rsid w:val="00F964C3"/>
    <w:rsid w:val="01806BEA"/>
    <w:rsid w:val="0C35183F"/>
    <w:rsid w:val="11FA4539"/>
    <w:rsid w:val="3CEE19BC"/>
    <w:rsid w:val="3F2D6FA5"/>
    <w:rsid w:val="49551BE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5">
    <w:name w:val="Default Paragraph Font"/>
    <w:uiPriority w:val="0"/>
  </w:style>
  <w:style w:type="table" w:default="1" w:styleId="4">
    <w:name w:val="Normal Table"/>
    <w:unhideWhenUsed/>
    <w:uiPriority w:val="99"/>
    <w:tblPr>
      <w:tblStyle w:val="4"/>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6">
    <w:name w:val="Strong"/>
    <w:qFormat/>
    <w:uiPriority w:val="22"/>
    <w:rPr>
      <w:b/>
      <w:bCs/>
    </w:rPr>
  </w:style>
  <w:style w:type="character" w:styleId="7">
    <w:name w:val="page number"/>
    <w:basedOn w:val="5"/>
    <w:unhideWhenUsed/>
    <w:uiPriority w:val="99"/>
  </w:style>
  <w:style w:type="paragraph" w:customStyle="1" w:styleId="8">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3985</Words>
  <Characters>22716</Characters>
  <Lines>189</Lines>
  <Paragraphs>53</Paragraphs>
  <TotalTime>43</TotalTime>
  <ScaleCrop>false</ScaleCrop>
  <LinksUpToDate>false</LinksUpToDate>
  <CharactersWithSpaces>26648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2014-11-04T07:53:00Z</dcterms:created>
  <dc:creator>冰雨1395141790</dc:creator>
  <cp:lastModifiedBy>黄晓莉</cp:lastModifiedBy>
  <cp:lastPrinted>2021-01-22T03:18:05Z</cp:lastPrinted>
  <dcterms:modified xsi:type="dcterms:W3CDTF">2024-03-18T07:08:54Z</dcterms:modified>
  <dc:title>A1表：安全生产管理评分要求</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5F6FFEA5F6FE4F47B8E7424CDBFC3494_13</vt:lpwstr>
  </property>
</Properties>
</file>